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2641" w:rsidR="00834D35" w:rsidP="00834D35" w:rsidRDefault="00834D35" w14:paraId="7D4ABB95" w14:textId="77777777">
      <w:pPr>
        <w:rPr>
          <w:rFonts w:eastAsia="Verdana" w:cs="Verdana"/>
        </w:rPr>
      </w:pPr>
      <w:r w:rsidRPr="1D57B1EE">
        <w:rPr>
          <w:rFonts w:eastAsia="Verdana" w:cs="Verdana"/>
        </w:rPr>
        <w:t xml:space="preserve">Wijziging van de Wet op het </w:t>
      </w:r>
      <w:proofErr w:type="spellStart"/>
      <w:r w:rsidRPr="1D57B1EE">
        <w:rPr>
          <w:rFonts w:eastAsia="Verdana" w:cs="Verdana"/>
        </w:rPr>
        <w:t>kindgebonden</w:t>
      </w:r>
      <w:proofErr w:type="spellEnd"/>
      <w:r w:rsidRPr="1D57B1EE">
        <w:rPr>
          <w:rFonts w:eastAsia="Verdana" w:cs="Verdana"/>
        </w:rPr>
        <w:t xml:space="preserve"> budget tot intensivering van het </w:t>
      </w:r>
      <w:proofErr w:type="spellStart"/>
      <w:r w:rsidRPr="1D57B1EE">
        <w:rPr>
          <w:rFonts w:eastAsia="Verdana" w:cs="Verdana"/>
        </w:rPr>
        <w:t>kindgebonden</w:t>
      </w:r>
      <w:proofErr w:type="spellEnd"/>
      <w:r w:rsidRPr="1D57B1EE">
        <w:rPr>
          <w:rFonts w:eastAsia="Verdana" w:cs="Verdana"/>
        </w:rPr>
        <w:t xml:space="preserve"> budget in verband met koopkrachtondersteuning in 2025</w:t>
      </w:r>
    </w:p>
    <w:p w:rsidRPr="00992641" w:rsidR="00834D35" w:rsidP="00834D35" w:rsidRDefault="00834D35" w14:paraId="370B4548" w14:textId="77777777">
      <w:pPr>
        <w:rPr>
          <w:rFonts w:eastAsia="Verdana" w:cs="Verdana"/>
        </w:rPr>
      </w:pPr>
    </w:p>
    <w:p w:rsidRPr="00992641" w:rsidR="00834D35" w:rsidP="00834D35" w:rsidRDefault="00834D35" w14:paraId="466DA243" w14:textId="77777777">
      <w:pPr>
        <w:rPr>
          <w:rFonts w:eastAsia="Verdana" w:cs="Verdana"/>
        </w:rPr>
      </w:pPr>
      <w:r w:rsidRPr="1D57B1EE">
        <w:rPr>
          <w:rFonts w:eastAsia="Verdana" w:cs="Verdana"/>
        </w:rPr>
        <w:t>(KetenID:26772)</w:t>
      </w:r>
    </w:p>
    <w:p w:rsidRPr="00992641" w:rsidR="00834D35" w:rsidP="00834D35" w:rsidRDefault="00834D35" w14:paraId="76F6CCA3" w14:textId="77777777">
      <w:pPr>
        <w:rPr>
          <w:rFonts w:eastAsia="Verdana" w:cs="Verdana"/>
        </w:rPr>
      </w:pPr>
    </w:p>
    <w:p w:rsidRPr="00992641" w:rsidR="00834D35" w:rsidP="00834D35" w:rsidRDefault="00834D35" w14:paraId="7515836C" w14:textId="77777777">
      <w:pPr>
        <w:rPr>
          <w:rFonts w:eastAsia="Verdana" w:cs="Verdana"/>
          <w:b/>
          <w:bCs/>
        </w:rPr>
      </w:pPr>
      <w:r w:rsidRPr="1D57B1EE">
        <w:rPr>
          <w:rFonts w:eastAsia="Verdana" w:cs="Verdana"/>
          <w:b/>
          <w:bCs/>
        </w:rPr>
        <w:t>VOORSTEL VAN WET</w:t>
      </w:r>
    </w:p>
    <w:p w:rsidRPr="00992641" w:rsidR="00834D35" w:rsidP="00834D35" w:rsidRDefault="00834D35" w14:paraId="555FA9F7" w14:textId="77777777">
      <w:pPr>
        <w:rPr>
          <w:rFonts w:eastAsia="Verdana" w:cs="Verdana"/>
        </w:rPr>
      </w:pPr>
    </w:p>
    <w:p w:rsidRPr="00992641" w:rsidR="00834D35" w:rsidP="00834D35" w:rsidRDefault="00834D35" w14:paraId="52083994" w14:textId="77777777">
      <w:pPr>
        <w:rPr>
          <w:rFonts w:eastAsia="Verdana" w:cs="Verdana"/>
        </w:rPr>
      </w:pPr>
      <w:r w:rsidRPr="1D57B1EE">
        <w:rPr>
          <w:rFonts w:eastAsia="Verdana" w:cs="Verdana"/>
        </w:rPr>
        <w:t>Wij Willem-Alexander, bij de gratie Gods, Koning der Nederlanden, Prins van Oranje-Nassau, enz. enz. enz.</w:t>
      </w:r>
    </w:p>
    <w:p w:rsidRPr="00992641" w:rsidR="00834D35" w:rsidP="00834D35" w:rsidRDefault="00834D35" w14:paraId="2095BC3B" w14:textId="77777777">
      <w:pPr>
        <w:rPr>
          <w:rFonts w:eastAsia="Verdana" w:cs="Verdana"/>
        </w:rPr>
      </w:pPr>
    </w:p>
    <w:p w:rsidRPr="00992641" w:rsidR="00834D35" w:rsidP="00834D35" w:rsidRDefault="00834D35" w14:paraId="2B62F8A1" w14:textId="77777777">
      <w:pPr>
        <w:rPr>
          <w:rFonts w:eastAsia="Verdana" w:cs="Verdana"/>
        </w:rPr>
      </w:pPr>
      <w:r w:rsidRPr="1D57B1EE">
        <w:rPr>
          <w:rFonts w:eastAsia="Verdana" w:cs="Verdana"/>
        </w:rPr>
        <w:t>Allen, die deze zullen zien of horen lezen, saluut! doen te weten:</w:t>
      </w:r>
    </w:p>
    <w:p w:rsidRPr="00992641" w:rsidR="00834D35" w:rsidP="00834D35" w:rsidRDefault="00834D35" w14:paraId="0EE90020" w14:textId="77777777">
      <w:pPr>
        <w:rPr>
          <w:rFonts w:eastAsia="Verdana" w:cs="Verdana"/>
        </w:rPr>
      </w:pPr>
    </w:p>
    <w:p w:rsidRPr="00992641" w:rsidR="00834D35" w:rsidP="00834D35" w:rsidRDefault="00834D35" w14:paraId="1BB6719E" w14:textId="77777777">
      <w:pPr>
        <w:rPr>
          <w:rFonts w:eastAsia="Verdana" w:cs="Verdana"/>
        </w:rPr>
      </w:pPr>
      <w:r w:rsidRPr="1D57B1EE">
        <w:rPr>
          <w:rFonts w:eastAsia="Verdana" w:cs="Verdana"/>
        </w:rPr>
        <w:t xml:space="preserve">Alzo Wij in overweging genomen hebben, dat het wenselijk is om in verband met de koopkrachtondersteuning het </w:t>
      </w:r>
      <w:proofErr w:type="spellStart"/>
      <w:r w:rsidRPr="1D57B1EE">
        <w:rPr>
          <w:rFonts w:eastAsia="Verdana" w:cs="Verdana"/>
        </w:rPr>
        <w:t>kindgebonden</w:t>
      </w:r>
      <w:proofErr w:type="spellEnd"/>
      <w:r w:rsidRPr="1D57B1EE">
        <w:rPr>
          <w:rFonts w:eastAsia="Verdana" w:cs="Verdana"/>
        </w:rPr>
        <w:t xml:space="preserve"> budget in 2025 te intensiveren en een herverdeling toe te passen binnen het </w:t>
      </w:r>
      <w:proofErr w:type="spellStart"/>
      <w:r w:rsidRPr="1D57B1EE">
        <w:rPr>
          <w:rFonts w:eastAsia="Verdana" w:cs="Verdana"/>
        </w:rPr>
        <w:t>kindgebonden</w:t>
      </w:r>
      <w:proofErr w:type="spellEnd"/>
      <w:r w:rsidRPr="1D57B1EE">
        <w:rPr>
          <w:rFonts w:eastAsia="Verdana" w:cs="Verdana"/>
        </w:rPr>
        <w:t xml:space="preserve"> budget door een verhoging van het afbouwpercentage van het </w:t>
      </w:r>
      <w:proofErr w:type="spellStart"/>
      <w:r w:rsidRPr="1D57B1EE">
        <w:rPr>
          <w:rFonts w:eastAsia="Verdana" w:cs="Verdana"/>
        </w:rPr>
        <w:t>kindgebonden</w:t>
      </w:r>
      <w:proofErr w:type="spellEnd"/>
      <w:r w:rsidRPr="1D57B1EE">
        <w:rPr>
          <w:rFonts w:eastAsia="Verdana" w:cs="Verdana"/>
        </w:rPr>
        <w:t xml:space="preserve"> budget; </w:t>
      </w:r>
    </w:p>
    <w:p w:rsidRPr="00992641" w:rsidR="00834D35" w:rsidP="00834D35" w:rsidRDefault="00834D35" w14:paraId="41317165" w14:textId="77777777">
      <w:pPr>
        <w:rPr>
          <w:rFonts w:eastAsia="Verdana" w:cs="Verdana"/>
        </w:rPr>
      </w:pPr>
    </w:p>
    <w:p w:rsidRPr="00992641" w:rsidR="00834D35" w:rsidP="00834D35" w:rsidRDefault="00834D35" w14:paraId="20D815F9" w14:textId="77777777">
      <w:pPr>
        <w:rPr>
          <w:rFonts w:eastAsia="Verdana" w:cs="Verdana"/>
        </w:rPr>
      </w:pPr>
      <w:r w:rsidRPr="1D57B1EE">
        <w:rPr>
          <w:rFonts w:eastAsia="Verdana" w:cs="Verdana"/>
        </w:rPr>
        <w:t>Zo is het dat Wij, de Afdeling advisering van de Raad van State gehoord, en met gemeen overleg der Staten-Generaal, hebben goedgevonden en verstaan, gelijk Wij goedvinden en verstaan bij deze:</w:t>
      </w:r>
    </w:p>
    <w:p w:rsidRPr="00992641" w:rsidR="00834D35" w:rsidP="00834D35" w:rsidRDefault="00834D35" w14:paraId="1CCFA29D" w14:textId="77777777">
      <w:pPr>
        <w:rPr>
          <w:rFonts w:eastAsia="Verdana" w:cs="Verdana"/>
        </w:rPr>
      </w:pPr>
    </w:p>
    <w:p w:rsidRPr="00992641" w:rsidR="00834D35" w:rsidP="00834D35" w:rsidRDefault="00834D35" w14:paraId="649E1A81" w14:textId="77777777">
      <w:pPr>
        <w:rPr>
          <w:rFonts w:eastAsia="Verdana" w:cs="Verdana"/>
          <w:b/>
          <w:bCs/>
        </w:rPr>
      </w:pPr>
      <w:r w:rsidRPr="1D57B1EE">
        <w:rPr>
          <w:rFonts w:eastAsia="Verdana" w:cs="Verdana"/>
          <w:b/>
          <w:bCs/>
        </w:rPr>
        <w:t>ARTIKEL I. WIJZIGING VAN DE WET OP HET KINDGEBONDEN BUDGET</w:t>
      </w:r>
    </w:p>
    <w:p w:rsidRPr="00992641" w:rsidR="00834D35" w:rsidP="00834D35" w:rsidRDefault="00834D35" w14:paraId="206BACEB" w14:textId="77777777">
      <w:pPr>
        <w:rPr>
          <w:rFonts w:eastAsia="Verdana" w:cs="Verdana"/>
        </w:rPr>
      </w:pPr>
    </w:p>
    <w:p w:rsidRPr="00992641" w:rsidR="00834D35" w:rsidP="00834D35" w:rsidRDefault="00834D35" w14:paraId="5DD575FB" w14:textId="77777777">
      <w:pPr>
        <w:rPr>
          <w:rFonts w:eastAsia="Verdana" w:cs="Verdana"/>
        </w:rPr>
      </w:pPr>
      <w:r w:rsidRPr="1D57B1EE">
        <w:rPr>
          <w:rFonts w:eastAsia="Verdana" w:cs="Verdana"/>
        </w:rPr>
        <w:t xml:space="preserve">De Wet op het </w:t>
      </w:r>
      <w:proofErr w:type="spellStart"/>
      <w:r w:rsidRPr="1D57B1EE">
        <w:rPr>
          <w:rFonts w:eastAsia="Verdana" w:cs="Verdana"/>
        </w:rPr>
        <w:t>kindgebonden</w:t>
      </w:r>
      <w:proofErr w:type="spellEnd"/>
      <w:r w:rsidRPr="1D57B1EE">
        <w:rPr>
          <w:rFonts w:eastAsia="Verdana" w:cs="Verdana"/>
        </w:rPr>
        <w:t xml:space="preserve"> budget wordt als volgt gewijzigd:</w:t>
      </w:r>
    </w:p>
    <w:p w:rsidRPr="00992641" w:rsidR="00834D35" w:rsidP="00834D35" w:rsidRDefault="00834D35" w14:paraId="611C0A61" w14:textId="77777777">
      <w:pPr>
        <w:rPr>
          <w:rFonts w:eastAsia="Verdana" w:cs="Verdana"/>
        </w:rPr>
      </w:pPr>
    </w:p>
    <w:p w:rsidRPr="003D7259" w:rsidR="00834D35" w:rsidP="00834D35" w:rsidRDefault="00834D35" w14:paraId="0BC7102C" w14:textId="77777777">
      <w:pPr>
        <w:rPr>
          <w:rFonts w:eastAsia="Verdana" w:cs="Verdana"/>
          <w:color w:val="auto"/>
        </w:rPr>
      </w:pPr>
      <w:r w:rsidRPr="1D57B1EE">
        <w:rPr>
          <w:rFonts w:eastAsia="Verdana" w:cs="Verdana"/>
          <w:color w:val="auto"/>
        </w:rPr>
        <w:t>A</w:t>
      </w:r>
    </w:p>
    <w:p w:rsidRPr="003D7259" w:rsidR="00834D35" w:rsidP="00834D35" w:rsidRDefault="00834D35" w14:paraId="6EC40ECB" w14:textId="77777777">
      <w:pPr>
        <w:rPr>
          <w:rFonts w:eastAsia="Verdana" w:cs="Verdana"/>
          <w:color w:val="auto"/>
        </w:rPr>
      </w:pPr>
    </w:p>
    <w:p w:rsidRPr="003D7259" w:rsidR="00834D35" w:rsidP="00834D35" w:rsidRDefault="00834D35" w14:paraId="72788564" w14:textId="77777777">
      <w:pPr>
        <w:rPr>
          <w:rFonts w:eastAsia="Verdana" w:cs="Verdana"/>
          <w:color w:val="auto"/>
        </w:rPr>
      </w:pPr>
      <w:r w:rsidRPr="1D57B1EE">
        <w:rPr>
          <w:rFonts w:eastAsia="Verdana" w:cs="Verdana"/>
          <w:color w:val="auto"/>
        </w:rPr>
        <w:t>Artikel 2 wordt als volgt gewijzigd:</w:t>
      </w:r>
    </w:p>
    <w:p w:rsidRPr="003D7259" w:rsidR="00834D35" w:rsidP="00834D35" w:rsidRDefault="00834D35" w14:paraId="14A25314" w14:textId="77777777">
      <w:pPr>
        <w:rPr>
          <w:rFonts w:eastAsia="Verdana" w:cs="Verdana"/>
          <w:color w:val="auto"/>
        </w:rPr>
      </w:pPr>
      <w:r w:rsidRPr="1D57B1EE">
        <w:rPr>
          <w:rFonts w:eastAsia="Verdana" w:cs="Verdana"/>
          <w:color w:val="auto"/>
        </w:rPr>
        <w:t>1. In het tweede lid wordt “€ 2.436” telkens vervangen door “€ 2.511”.</w:t>
      </w:r>
    </w:p>
    <w:p w:rsidRPr="003D7259" w:rsidR="00834D35" w:rsidP="00834D35" w:rsidRDefault="00834D35" w14:paraId="3259E296" w14:textId="77777777">
      <w:pPr>
        <w:rPr>
          <w:rFonts w:eastAsia="Verdana" w:cs="Verdana"/>
          <w:color w:val="auto"/>
        </w:rPr>
      </w:pPr>
      <w:r w:rsidRPr="1D57B1EE">
        <w:rPr>
          <w:rFonts w:eastAsia="Verdana" w:cs="Verdana"/>
          <w:color w:val="auto"/>
        </w:rPr>
        <w:t>2. In het zesde lid wordt “€ 3.480” vervangen door “€ 3.389”.</w:t>
      </w:r>
    </w:p>
    <w:p w:rsidRPr="003D7259" w:rsidR="00834D35" w:rsidP="00834D35" w:rsidRDefault="00834D35" w14:paraId="3D56506F" w14:textId="77777777">
      <w:pPr>
        <w:rPr>
          <w:rFonts w:eastAsia="Verdana" w:cs="Verdana"/>
          <w:color w:val="auto"/>
        </w:rPr>
      </w:pPr>
      <w:r w:rsidRPr="1D57B1EE">
        <w:rPr>
          <w:rFonts w:eastAsia="Verdana" w:cs="Verdana"/>
          <w:color w:val="auto"/>
        </w:rPr>
        <w:t>3. In het zevende en achtste lid wordt “6,75%” vervangen door “7,10%”.</w:t>
      </w:r>
    </w:p>
    <w:p w:rsidRPr="003D7259" w:rsidR="00834D35" w:rsidP="00834D35" w:rsidRDefault="00834D35" w14:paraId="33589827" w14:textId="77777777">
      <w:pPr>
        <w:rPr>
          <w:rFonts w:eastAsia="Verdana" w:cs="Verdana"/>
          <w:color w:val="auto"/>
        </w:rPr>
      </w:pPr>
    </w:p>
    <w:p w:rsidRPr="003D7259" w:rsidR="00834D35" w:rsidP="00834D35" w:rsidRDefault="00834D35" w14:paraId="68D1E43C" w14:textId="77777777">
      <w:pPr>
        <w:rPr>
          <w:rFonts w:eastAsia="Verdana" w:cs="Verdana"/>
          <w:color w:val="auto"/>
        </w:rPr>
      </w:pPr>
      <w:r w:rsidRPr="1D57B1EE">
        <w:rPr>
          <w:rFonts w:eastAsia="Verdana" w:cs="Verdana"/>
          <w:color w:val="auto"/>
        </w:rPr>
        <w:t xml:space="preserve">B </w:t>
      </w:r>
    </w:p>
    <w:p w:rsidRPr="003D7259" w:rsidR="00834D35" w:rsidP="00834D35" w:rsidRDefault="00834D35" w14:paraId="572DCA5B" w14:textId="77777777">
      <w:pPr>
        <w:rPr>
          <w:rFonts w:eastAsia="Verdana" w:cs="Verdana"/>
          <w:color w:val="auto"/>
        </w:rPr>
      </w:pPr>
    </w:p>
    <w:p w:rsidRPr="003F44B0" w:rsidR="00834D35" w:rsidP="00834D35" w:rsidRDefault="00834D35" w14:paraId="12B8E8DE" w14:textId="77777777">
      <w:pPr>
        <w:rPr>
          <w:rFonts w:eastAsia="Verdana" w:cs="Verdana"/>
          <w:color w:val="auto"/>
        </w:rPr>
      </w:pPr>
      <w:r w:rsidRPr="1D57B1EE">
        <w:rPr>
          <w:rFonts w:eastAsia="Verdana" w:cs="Verdana"/>
          <w:color w:val="auto"/>
        </w:rPr>
        <w:t>Artikel 3 wordt als volgt gewijzigd:</w:t>
      </w:r>
    </w:p>
    <w:p w:rsidRPr="007E25DC" w:rsidR="00834D35" w:rsidP="00834D35" w:rsidRDefault="00834D35" w14:paraId="5ACA3E06" w14:textId="77777777">
      <w:pPr>
        <w:rPr>
          <w:rFonts w:eastAsia="Verdana" w:cs="Verdana"/>
          <w:color w:val="auto"/>
        </w:rPr>
      </w:pPr>
      <w:r w:rsidRPr="1D57B1EE">
        <w:rPr>
          <w:rFonts w:eastAsia="Verdana" w:cs="Verdana"/>
          <w:color w:val="auto"/>
        </w:rPr>
        <w:t>1. Aan het opschrift wordt toegevoegd “en percentages”.</w:t>
      </w:r>
    </w:p>
    <w:p w:rsidRPr="007E25DC" w:rsidR="00834D35" w:rsidP="00834D35" w:rsidRDefault="00834D35" w14:paraId="1BBA60EC" w14:textId="77777777">
      <w:pPr>
        <w:rPr>
          <w:rFonts w:eastAsia="Verdana" w:cs="Verdana"/>
          <w:color w:val="auto"/>
        </w:rPr>
      </w:pPr>
      <w:r w:rsidRPr="1D57B1EE">
        <w:rPr>
          <w:rFonts w:eastAsia="Verdana" w:cs="Verdana"/>
          <w:color w:val="auto"/>
        </w:rPr>
        <w:t>2. In het eerste lid wordt “de artikelen 1, vierde lid, 2, tweede, vierde tot en met zesde en achtste lid, en 3, zesde lid,” vervangen door “de artikelen 1, vierde lid, 2, tweede, vierde tot en met zesde en achtste lid, en 3, zesde en zevende lid,”.</w:t>
      </w:r>
    </w:p>
    <w:p w:rsidRPr="007E25DC" w:rsidR="00834D35" w:rsidP="00834D35" w:rsidRDefault="00834D35" w14:paraId="5824F10F" w14:textId="77777777">
      <w:pPr>
        <w:rPr>
          <w:rFonts w:eastAsia="Verdana" w:cs="Verdana"/>
          <w:color w:val="auto"/>
        </w:rPr>
      </w:pPr>
      <w:r w:rsidRPr="1D57B1EE">
        <w:rPr>
          <w:rFonts w:eastAsia="Verdana" w:cs="Verdana"/>
          <w:color w:val="auto"/>
        </w:rPr>
        <w:t xml:space="preserve">3. Het vijfde lid komt te luiden: </w:t>
      </w:r>
    </w:p>
    <w:p w:rsidRPr="003F44B0" w:rsidR="00834D35" w:rsidP="00834D35" w:rsidRDefault="00834D35" w14:paraId="1C40B68D" w14:textId="77777777">
      <w:pPr>
        <w:rPr>
          <w:rFonts w:eastAsia="Verdana" w:cs="Verdana"/>
          <w:color w:val="auto"/>
        </w:rPr>
      </w:pPr>
      <w:r w:rsidRPr="1D57B1EE">
        <w:rPr>
          <w:rFonts w:eastAsia="Verdana" w:cs="Verdana"/>
          <w:color w:val="auto"/>
        </w:rPr>
        <w:t xml:space="preserve">5. Met ingang van de hieronder genoemde data komen de percentages, genoemd in artikel 2, zevende en achtste lid, te luiden: </w:t>
      </w:r>
      <w:r>
        <w:br/>
      </w:r>
      <w:r w:rsidRPr="1D57B1EE">
        <w:rPr>
          <w:rFonts w:eastAsia="Verdana" w:cs="Verdana"/>
          <w:color w:val="auto"/>
        </w:rPr>
        <w:t>a. met ingang van 1 januari 2026 7,60%;</w:t>
      </w:r>
    </w:p>
    <w:p w:rsidRPr="003F44B0" w:rsidR="00834D35" w:rsidP="00834D35" w:rsidRDefault="00834D35" w14:paraId="79A7FA7D" w14:textId="77777777">
      <w:pPr>
        <w:rPr>
          <w:rFonts w:eastAsia="Verdana" w:cs="Verdana"/>
          <w:color w:val="auto"/>
        </w:rPr>
      </w:pPr>
      <w:r w:rsidRPr="1D57B1EE">
        <w:rPr>
          <w:rFonts w:eastAsia="Verdana" w:cs="Verdana"/>
          <w:color w:val="auto"/>
        </w:rPr>
        <w:t>b. met ingang van 1 januari 2027 8,05%;</w:t>
      </w:r>
    </w:p>
    <w:p w:rsidRPr="003F44B0" w:rsidR="00834D35" w:rsidP="00834D35" w:rsidRDefault="00834D35" w14:paraId="3C418140" w14:textId="77777777">
      <w:pPr>
        <w:rPr>
          <w:rFonts w:eastAsia="Verdana" w:cs="Verdana"/>
          <w:color w:val="auto"/>
        </w:rPr>
      </w:pPr>
      <w:r w:rsidRPr="1D57B1EE">
        <w:rPr>
          <w:rFonts w:eastAsia="Verdana" w:cs="Verdana"/>
          <w:color w:val="auto"/>
        </w:rPr>
        <w:t>c. met ingang van 1 januari 2028 8,50%.</w:t>
      </w:r>
    </w:p>
    <w:p w:rsidRPr="003F44B0" w:rsidR="00834D35" w:rsidP="00834D35" w:rsidRDefault="00834D35" w14:paraId="38084732" w14:textId="77777777">
      <w:pPr>
        <w:tabs>
          <w:tab w:val="left" w:pos="7130"/>
        </w:tabs>
        <w:rPr>
          <w:rFonts w:eastAsia="Verdana" w:cs="Verdana"/>
          <w:color w:val="auto"/>
        </w:rPr>
      </w:pPr>
      <w:r w:rsidRPr="1D57B1EE">
        <w:rPr>
          <w:rFonts w:eastAsia="Verdana" w:cs="Verdana"/>
          <w:color w:val="auto"/>
        </w:rPr>
        <w:t xml:space="preserve">4. Het zesde lid wordt als volgt gewijzigd: </w:t>
      </w:r>
    </w:p>
    <w:p w:rsidRPr="003F44B0" w:rsidR="00834D35" w:rsidP="00834D35" w:rsidRDefault="00834D35" w14:paraId="30A025ED" w14:textId="77777777">
      <w:pPr>
        <w:tabs>
          <w:tab w:val="left" w:pos="7130"/>
        </w:tabs>
        <w:rPr>
          <w:rFonts w:eastAsia="Verdana" w:cs="Verdana"/>
          <w:color w:val="auto"/>
        </w:rPr>
      </w:pPr>
      <w:r w:rsidRPr="1D57B1EE">
        <w:rPr>
          <w:rFonts w:eastAsia="Verdana" w:cs="Verdana"/>
          <w:color w:val="auto"/>
        </w:rPr>
        <w:t>a. Onderdeel a vervalt, onder verlettering van de onderdelen b en c tot a en b.</w:t>
      </w:r>
    </w:p>
    <w:p w:rsidRPr="003F44B0" w:rsidR="00834D35" w:rsidP="00834D35" w:rsidRDefault="00834D35" w14:paraId="0ADBC9FF" w14:textId="77777777">
      <w:pPr>
        <w:tabs>
          <w:tab w:val="left" w:pos="7130"/>
        </w:tabs>
        <w:rPr>
          <w:rFonts w:eastAsia="Verdana" w:cs="Verdana"/>
          <w:color w:val="auto"/>
        </w:rPr>
      </w:pPr>
      <w:r w:rsidRPr="1D57B1EE">
        <w:rPr>
          <w:rFonts w:eastAsia="Verdana" w:cs="Verdana"/>
          <w:color w:val="auto"/>
        </w:rPr>
        <w:t>b. In onderdeel a (nieuw) wordt “€ 62” vervangen door “€ 69”.</w:t>
      </w:r>
    </w:p>
    <w:p w:rsidRPr="003F44B0" w:rsidR="00834D35" w:rsidP="00834D35" w:rsidRDefault="00834D35" w14:paraId="2CE0E765" w14:textId="77777777">
      <w:pPr>
        <w:tabs>
          <w:tab w:val="left" w:pos="7130"/>
        </w:tabs>
        <w:rPr>
          <w:rFonts w:eastAsia="Verdana" w:cs="Verdana"/>
          <w:color w:val="auto"/>
        </w:rPr>
      </w:pPr>
      <w:r w:rsidRPr="1D57B1EE">
        <w:rPr>
          <w:rFonts w:eastAsia="Verdana" w:cs="Verdana"/>
          <w:color w:val="auto"/>
        </w:rPr>
        <w:t>c. In onderdeel b (nieuw) wordt “€ 17” vervangen door “€ 19”.</w:t>
      </w:r>
    </w:p>
    <w:p w:rsidRPr="003F44B0" w:rsidR="00834D35" w:rsidP="00834D35" w:rsidRDefault="00834D35" w14:paraId="4B19EA87" w14:textId="77777777">
      <w:pPr>
        <w:rPr>
          <w:rFonts w:eastAsia="Verdana" w:cs="Verdana"/>
          <w:color w:val="auto"/>
        </w:rPr>
      </w:pPr>
      <w:r w:rsidRPr="1D57B1EE">
        <w:rPr>
          <w:rFonts w:eastAsia="Verdana" w:cs="Verdana"/>
          <w:color w:val="auto"/>
        </w:rPr>
        <w:t xml:space="preserve">5. Het zevende lid komt te luiden: </w:t>
      </w:r>
    </w:p>
    <w:p w:rsidRPr="003F44B0" w:rsidR="00834D35" w:rsidP="00834D35" w:rsidRDefault="00834D35" w14:paraId="3C4718E8" w14:textId="77777777">
      <w:pPr>
        <w:rPr>
          <w:rFonts w:eastAsia="Verdana" w:cs="Verdana"/>
          <w:color w:val="auto"/>
        </w:rPr>
      </w:pPr>
      <w:r w:rsidRPr="1D57B1EE">
        <w:rPr>
          <w:rFonts w:eastAsia="Verdana" w:cs="Verdana"/>
          <w:color w:val="auto"/>
        </w:rPr>
        <w:t>7. Met ingang van de hieronder genoemde data worden de bedragen, bedoeld in artikel 2, tweede lid, telkens als volgt verhoogd, waarbij de gewijzigde bedragen in de plaats treden van die bedragen en die gewijzigde bedragen door of namens Onze Minister worden medegedeeld in de Staatscourant:</w:t>
      </w:r>
    </w:p>
    <w:p w:rsidRPr="003F44B0" w:rsidR="00834D35" w:rsidP="00834D35" w:rsidRDefault="00834D35" w14:paraId="0E934A49" w14:textId="77777777">
      <w:pPr>
        <w:rPr>
          <w:rFonts w:eastAsia="Verdana" w:cs="Verdana"/>
          <w:color w:val="auto"/>
        </w:rPr>
      </w:pPr>
      <w:r w:rsidRPr="1D57B1EE">
        <w:rPr>
          <w:rFonts w:eastAsia="Verdana" w:cs="Verdana"/>
          <w:color w:val="auto"/>
        </w:rPr>
        <w:t>a. met ingang van 1 januari 2026 met € 66;</w:t>
      </w:r>
    </w:p>
    <w:p w:rsidRPr="003F44B0" w:rsidR="00834D35" w:rsidP="00834D35" w:rsidRDefault="00834D35" w14:paraId="4395895E" w14:textId="77777777">
      <w:pPr>
        <w:rPr>
          <w:rFonts w:eastAsia="Verdana" w:cs="Verdana"/>
          <w:color w:val="auto"/>
        </w:rPr>
      </w:pPr>
      <w:r w:rsidRPr="1D57B1EE">
        <w:rPr>
          <w:rFonts w:eastAsia="Verdana" w:cs="Verdana"/>
          <w:color w:val="auto"/>
        </w:rPr>
        <w:t>b. met ingang van 1 januari 2027 met € 64;</w:t>
      </w:r>
    </w:p>
    <w:p w:rsidRPr="003F44B0" w:rsidR="00834D35" w:rsidP="00834D35" w:rsidRDefault="00834D35" w14:paraId="5AC3B37D" w14:textId="77777777">
      <w:pPr>
        <w:rPr>
          <w:rFonts w:eastAsia="Verdana" w:cs="Verdana"/>
          <w:color w:val="auto"/>
        </w:rPr>
      </w:pPr>
      <w:r w:rsidRPr="1D57B1EE">
        <w:rPr>
          <w:rFonts w:eastAsia="Verdana" w:cs="Verdana"/>
          <w:color w:val="auto"/>
        </w:rPr>
        <w:t>c. met ingang van 1 januari 2028 met € 66.</w:t>
      </w:r>
    </w:p>
    <w:p w:rsidRPr="003F44B0" w:rsidR="00834D35" w:rsidP="00834D35" w:rsidRDefault="00834D35" w14:paraId="20C9A22C" w14:textId="77777777">
      <w:pPr>
        <w:rPr>
          <w:rFonts w:eastAsia="Verdana" w:cs="Verdana"/>
          <w:color w:val="auto"/>
        </w:rPr>
      </w:pPr>
      <w:bookmarkStart w:name="_Hlk175861021" w:id="0"/>
      <w:r w:rsidRPr="1D57B1EE">
        <w:rPr>
          <w:rFonts w:eastAsia="Verdana" w:cs="Verdana"/>
          <w:color w:val="auto"/>
        </w:rPr>
        <w:lastRenderedPageBreak/>
        <w:t>6. Er worden twee leden [waarvan de nummering aansluit op het laatste lid van dat artikel] toegevoegd, luidende:</w:t>
      </w:r>
    </w:p>
    <w:p w:rsidRPr="003F44B0" w:rsidR="00834D35" w:rsidP="00834D35" w:rsidRDefault="00834D35" w14:paraId="725F2AB4" w14:textId="77777777">
      <w:pPr>
        <w:rPr>
          <w:rFonts w:eastAsia="Verdana" w:cs="Verdana"/>
          <w:color w:val="auto"/>
        </w:rPr>
      </w:pPr>
      <w:r w:rsidRPr="1D57B1EE">
        <w:rPr>
          <w:rFonts w:eastAsia="Verdana" w:cs="Verdana"/>
          <w:color w:val="auto"/>
        </w:rPr>
        <w:t>#. De verlaging, bedoeld in het zesde lid, en de verhoging, bedoeld in het zevende lid, vinden plaats nadat het eerste lid toepassing heeft gevonden.</w:t>
      </w:r>
      <w:bookmarkEnd w:id="0"/>
    </w:p>
    <w:p w:rsidRPr="003F44B0" w:rsidR="00834D35" w:rsidP="00834D35" w:rsidRDefault="00834D35" w14:paraId="47F6287C" w14:textId="77777777">
      <w:pPr>
        <w:rPr>
          <w:rFonts w:eastAsia="Verdana" w:cs="Verdana"/>
          <w:color w:val="auto"/>
        </w:rPr>
      </w:pPr>
      <w:r w:rsidRPr="1D57B1EE">
        <w:rPr>
          <w:rFonts w:eastAsia="Verdana" w:cs="Verdana"/>
          <w:color w:val="auto"/>
        </w:rPr>
        <w:t>#. Het eerste lid vindt met ingang van 1 januari 2025 eenmalig geen toepassing</w:t>
      </w:r>
      <w:r>
        <w:br/>
      </w:r>
      <w:r w:rsidRPr="1D57B1EE">
        <w:rPr>
          <w:rFonts w:eastAsia="Verdana" w:cs="Verdana"/>
          <w:color w:val="auto"/>
        </w:rPr>
        <w:t>voor de bedragen, bedoeld in artikel 2, tweede en zesde lid, en artikel 3, zesde en zevende lid.</w:t>
      </w:r>
    </w:p>
    <w:p w:rsidRPr="003F44B0" w:rsidR="00834D35" w:rsidP="00834D35" w:rsidRDefault="00834D35" w14:paraId="497C08DE" w14:textId="77777777">
      <w:pPr>
        <w:rPr>
          <w:rFonts w:eastAsia="Verdana" w:cs="Verdana"/>
          <w:color w:val="auto"/>
        </w:rPr>
      </w:pPr>
    </w:p>
    <w:p w:rsidRPr="003F44B0" w:rsidR="00834D35" w:rsidP="00834D35" w:rsidRDefault="00834D35" w14:paraId="366D1519" w14:textId="77777777">
      <w:pPr>
        <w:rPr>
          <w:rFonts w:eastAsia="Verdana" w:cs="Verdana"/>
          <w:color w:val="auto"/>
        </w:rPr>
      </w:pPr>
    </w:p>
    <w:p w:rsidRPr="003F44B0" w:rsidR="00834D35" w:rsidP="00834D35" w:rsidRDefault="00834D35" w14:paraId="11CF41DE" w14:textId="77777777">
      <w:pPr>
        <w:rPr>
          <w:rFonts w:eastAsia="Verdana" w:cs="Verdana"/>
          <w:b/>
          <w:bCs/>
          <w:color w:val="auto"/>
        </w:rPr>
      </w:pPr>
      <w:r w:rsidRPr="1D57B1EE">
        <w:rPr>
          <w:rFonts w:eastAsia="Verdana" w:cs="Verdana"/>
          <w:b/>
          <w:bCs/>
          <w:color w:val="auto"/>
        </w:rPr>
        <w:t>ARTIKEL II. INWERKINGTREDING</w:t>
      </w:r>
    </w:p>
    <w:p w:rsidRPr="003F44B0" w:rsidR="00834D35" w:rsidP="00834D35" w:rsidRDefault="00834D35" w14:paraId="571E96B2" w14:textId="77777777">
      <w:pPr>
        <w:rPr>
          <w:rFonts w:eastAsia="Verdana" w:cs="Verdana"/>
          <w:color w:val="auto"/>
        </w:rPr>
      </w:pPr>
    </w:p>
    <w:p w:rsidRPr="003F44B0" w:rsidR="00834D35" w:rsidP="00834D35" w:rsidRDefault="00834D35" w14:paraId="4B881B95" w14:textId="77777777">
      <w:pPr>
        <w:rPr>
          <w:rFonts w:eastAsia="Verdana" w:cs="Verdana"/>
          <w:color w:val="auto"/>
        </w:rPr>
      </w:pPr>
      <w:r w:rsidRPr="1D57B1EE">
        <w:rPr>
          <w:rFonts w:eastAsia="Verdana" w:cs="Verdana"/>
          <w:color w:val="auto"/>
        </w:rPr>
        <w:t>Deze wet treedt in werking met ingang van 1 januari 2025.</w:t>
      </w:r>
    </w:p>
    <w:p w:rsidRPr="003F44B0" w:rsidR="00834D35" w:rsidP="00834D35" w:rsidRDefault="00834D35" w14:paraId="3F96F2B4" w14:textId="77777777">
      <w:pPr>
        <w:rPr>
          <w:rFonts w:eastAsia="Verdana" w:cs="Verdana"/>
          <w:color w:val="auto"/>
        </w:rPr>
      </w:pPr>
    </w:p>
    <w:p w:rsidR="00834D35" w:rsidP="00834D35" w:rsidRDefault="00834D35" w14:paraId="1CE9B97C" w14:textId="77777777">
      <w:pPr>
        <w:rPr>
          <w:rFonts w:eastAsia="Verdana" w:cs="Verdana"/>
          <w:color w:val="auto"/>
        </w:rPr>
      </w:pPr>
      <w:r w:rsidRPr="1D57B1EE">
        <w:rPr>
          <w:rFonts w:eastAsia="Verdana" w:cs="Verdana"/>
          <w:color w:val="auto"/>
        </w:rPr>
        <w:t>Lasten en bevelen dat deze in het Staatsblad zal worden geplaatst en dat alle ministeries, autoriteiten, colleges en ambtenaren die zulks aangaat, aan de nauwkeurige uitvoering de hand zullen houden.</w:t>
      </w:r>
    </w:p>
    <w:p w:rsidR="00834D35" w:rsidP="00834D35" w:rsidRDefault="00834D35" w14:paraId="4D7D9892" w14:textId="77777777">
      <w:pPr>
        <w:rPr>
          <w:rFonts w:eastAsia="Verdana" w:cs="Verdana"/>
          <w:color w:val="auto"/>
        </w:rPr>
      </w:pPr>
    </w:p>
    <w:p w:rsidR="00834D35" w:rsidP="00834D35" w:rsidRDefault="00834D35" w14:paraId="665300AA" w14:textId="77777777">
      <w:pPr>
        <w:rPr>
          <w:rFonts w:eastAsia="Verdana" w:cs="Verdana"/>
          <w:color w:val="auto"/>
        </w:rPr>
      </w:pPr>
    </w:p>
    <w:p w:rsidR="00834D35" w:rsidP="00834D35" w:rsidRDefault="00834D35" w14:paraId="194D5B9E" w14:textId="77777777">
      <w:pPr>
        <w:rPr>
          <w:rFonts w:eastAsia="Verdana" w:cs="Verdana"/>
          <w:color w:val="auto"/>
        </w:rPr>
      </w:pPr>
    </w:p>
    <w:p w:rsidR="00834D35" w:rsidP="00834D35" w:rsidRDefault="00834D35" w14:paraId="47C0786A" w14:textId="77777777">
      <w:pPr>
        <w:rPr>
          <w:rFonts w:eastAsia="Verdana" w:cs="Verdana"/>
          <w:color w:val="auto"/>
        </w:rPr>
      </w:pPr>
    </w:p>
    <w:p w:rsidR="00834D35" w:rsidP="00834D35" w:rsidRDefault="00834D35" w14:paraId="3DD8674E" w14:textId="77777777">
      <w:pPr>
        <w:rPr>
          <w:rFonts w:eastAsia="Verdana" w:cs="Verdana"/>
          <w:color w:val="auto"/>
        </w:rPr>
      </w:pPr>
    </w:p>
    <w:p w:rsidR="00834D35" w:rsidP="00834D35" w:rsidRDefault="00834D35" w14:paraId="31FFEB49" w14:textId="77777777">
      <w:pPr>
        <w:rPr>
          <w:rFonts w:eastAsia="Verdana" w:cs="Verdana"/>
          <w:color w:val="auto"/>
        </w:rPr>
      </w:pPr>
    </w:p>
    <w:p w:rsidR="00834D35" w:rsidP="00834D35" w:rsidRDefault="00834D35" w14:paraId="41F22217" w14:textId="77777777">
      <w:pPr>
        <w:rPr>
          <w:rFonts w:eastAsia="Verdana" w:cs="Verdana"/>
          <w:color w:val="auto"/>
        </w:rPr>
      </w:pPr>
    </w:p>
    <w:p w:rsidRPr="003F44B0" w:rsidR="00834D35" w:rsidP="00834D35" w:rsidRDefault="00834D35" w14:paraId="0112ACA4" w14:textId="77777777">
      <w:pPr>
        <w:rPr>
          <w:rFonts w:eastAsia="Verdana" w:cs="Verdana"/>
          <w:color w:val="auto"/>
        </w:rPr>
      </w:pPr>
    </w:p>
    <w:p w:rsidRPr="003F44B0" w:rsidR="00834D35" w:rsidP="00834D35" w:rsidRDefault="00834D35" w14:paraId="4475D2B7" w14:textId="77777777">
      <w:pPr>
        <w:rPr>
          <w:rFonts w:eastAsia="Verdana" w:cs="Verdana"/>
          <w:color w:val="auto"/>
        </w:rPr>
      </w:pPr>
    </w:p>
    <w:tbl>
      <w:tblPr>
        <w:tblW w:w="8108" w:type="dxa"/>
        <w:tblLayout w:type="fixed"/>
        <w:tblLook w:val="07E0" w:firstRow="1" w:lastRow="1" w:firstColumn="1" w:lastColumn="1" w:noHBand="1" w:noVBand="1"/>
      </w:tblPr>
      <w:tblGrid>
        <w:gridCol w:w="8108"/>
      </w:tblGrid>
      <w:tr w:rsidRPr="00992641" w:rsidR="00834D35" w:rsidTr="003D165B" w14:paraId="72BA3B76" w14:textId="77777777">
        <w:tc>
          <w:tcPr>
            <w:tcW w:w="360" w:type="dxa"/>
          </w:tcPr>
          <w:p w:rsidRPr="00992641" w:rsidR="00834D35" w:rsidP="003D165B" w:rsidRDefault="00834D35" w14:paraId="772186BA" w14:textId="77777777">
            <w:pPr>
              <w:rPr>
                <w:rFonts w:eastAsia="Verdana" w:cs="Verdana"/>
              </w:rPr>
            </w:pPr>
            <w:r w:rsidRPr="1D57B1EE">
              <w:rPr>
                <w:rFonts w:eastAsia="Verdana" w:cs="Verdana"/>
              </w:rPr>
              <w:t>De Minister van Sociale Zaken</w:t>
            </w:r>
          </w:p>
          <w:p w:rsidRPr="00992641" w:rsidR="00834D35" w:rsidP="003D165B" w:rsidRDefault="00834D35" w14:paraId="5C3A877A" w14:textId="77777777">
            <w:pPr>
              <w:rPr>
                <w:rFonts w:eastAsia="Verdana" w:cs="Verdana"/>
              </w:rPr>
            </w:pPr>
            <w:r w:rsidRPr="1D57B1EE">
              <w:rPr>
                <w:rFonts w:eastAsia="Verdana" w:cs="Verdana"/>
              </w:rPr>
              <w:t>en Werkgelegenheid,</w:t>
            </w:r>
          </w:p>
          <w:p w:rsidRPr="00992641" w:rsidR="00834D35" w:rsidP="003D165B" w:rsidRDefault="00834D35" w14:paraId="4C6C418A" w14:textId="77777777">
            <w:pPr>
              <w:rPr>
                <w:rFonts w:eastAsia="Verdana" w:cs="Verdana"/>
              </w:rPr>
            </w:pPr>
          </w:p>
          <w:p w:rsidRPr="00992641" w:rsidR="00834D35" w:rsidP="003D165B" w:rsidRDefault="00834D35" w14:paraId="701B2C63" w14:textId="77777777">
            <w:pPr>
              <w:rPr>
                <w:rFonts w:eastAsia="Verdana" w:cs="Verdana"/>
              </w:rPr>
            </w:pPr>
          </w:p>
          <w:p w:rsidRPr="00992641" w:rsidR="00834D35" w:rsidP="003D165B" w:rsidRDefault="00834D35" w14:paraId="5D82C953" w14:textId="77777777">
            <w:pPr>
              <w:rPr>
                <w:rFonts w:eastAsia="Verdana" w:cs="Verdana"/>
              </w:rPr>
            </w:pPr>
          </w:p>
          <w:p w:rsidR="00834D35" w:rsidP="003D165B" w:rsidRDefault="00834D35" w14:paraId="7D725CA0" w14:textId="77777777">
            <w:pPr>
              <w:rPr>
                <w:rFonts w:eastAsia="Verdana" w:cs="Verdana"/>
              </w:rPr>
            </w:pPr>
          </w:p>
          <w:p w:rsidRPr="00992641" w:rsidR="00834D35" w:rsidP="003D165B" w:rsidRDefault="00834D35" w14:paraId="27586069" w14:textId="77777777">
            <w:pPr>
              <w:rPr>
                <w:rFonts w:eastAsia="Verdana" w:cs="Verdana"/>
              </w:rPr>
            </w:pPr>
          </w:p>
          <w:p w:rsidRPr="00992641" w:rsidR="00834D35" w:rsidP="003D165B" w:rsidRDefault="00834D35" w14:paraId="04776068" w14:textId="77777777">
            <w:pPr>
              <w:rPr>
                <w:rFonts w:eastAsia="Verdana" w:cs="Verdana"/>
              </w:rPr>
            </w:pPr>
            <w:r w:rsidRPr="1D57B1EE">
              <w:rPr>
                <w:rFonts w:eastAsia="Verdana" w:cs="Verdana"/>
              </w:rPr>
              <w:t>Y.J. van Hijum</w:t>
            </w:r>
          </w:p>
        </w:tc>
      </w:tr>
    </w:tbl>
    <w:p w:rsidR="00DC6AB0" w:rsidRDefault="00DC6AB0" w14:paraId="1F5D592B" w14:textId="77777777"/>
    <w:sectPr w:rsidR="00DC6AB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35"/>
    <w:rsid w:val="00834D35"/>
    <w:rsid w:val="00DC6A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EA0E"/>
  <w15:chartTrackingRefBased/>
  <w15:docId w15:val="{43C9D363-E63E-40F8-9828-07DC933F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4D35"/>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515</ap:Words>
  <ap:Characters>2834</ap:Characters>
  <ap:DocSecurity>0</ap:DocSecurity>
  <ap:Lines>23</ap:Lines>
  <ap:Paragraphs>6</ap:Paragraphs>
  <ap:ScaleCrop>false</ap:ScaleCrop>
  <ap:LinksUpToDate>false</ap:LinksUpToDate>
  <ap:CharactersWithSpaces>3343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2024-09-17T13:12:00.0000000Z</dcterms:created>
  <dcterms:modified xsi:type="dcterms:W3CDTF">2024-09-17T13:26:00.0000000Z</dcterms:modified>
  <version/>
  <category/>
</coreProperties>
</file>