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050E87" w14:paraId="7143335D" w14:textId="77777777">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0442618E" wp14:anchorId="18BF76EF">
                <wp:simplePos x="0" y="0"/>
                <wp:positionH relativeFrom="page">
                  <wp:posOffset>0</wp:posOffset>
                </wp:positionH>
                <wp:positionV relativeFrom="page">
                  <wp:posOffset>0</wp:posOffset>
                </wp:positionV>
                <wp:extent cx="0" cy="0"/>
                <wp:effectExtent l="9525" t="9525" r="9525" b="9525"/>
                <wp:wrapNone/>
                <wp:docPr id="11"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50E87" w:rsidRDefault="00050E87" w14:paraId="54EE5E5E"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BF76EF">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7WMwIAAFw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">
                <v:textbox style="layout-flow:vertical;mso-layout-flow-alt:bottom-to-top">
                  <w:txbxContent>
                    <w:p w:rsidR="00050E87" w:rsidRDefault="00050E87" w14:paraId="54EE5E5E"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14:paraId="0778A0C6" w14:textId="77777777">
        <w:tc>
          <w:tcPr>
            <w:tcW w:w="0" w:type="auto"/>
          </w:tcPr>
          <w:p w:rsidR="00F75106" w:rsidRDefault="00050E87" w14:paraId="3A166049" w14:textId="77777777">
            <w:bookmarkStart w:name="woordmerk" w:id="1"/>
            <w:bookmarkStart w:name="woordmerk_bk" w:id="2"/>
            <w:bookmarkEnd w:id="1"/>
            <w:r>
              <w:rPr>
                <w:noProof/>
              </w:rPr>
              <w:drawing>
                <wp:inline distT="0" distB="0" distL="0" distR="0" wp14:anchorId="01A536F1" wp14:editId="3A39716D">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14:paraId="39BC6DA6"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14:paraId="544C5571" w14:textId="77777777">
        <w:trPr>
          <w:trHeight w:val="306" w:hRule="exact"/>
        </w:trPr>
        <w:tc>
          <w:tcPr>
            <w:tcW w:w="7512" w:type="dxa"/>
            <w:gridSpan w:val="2"/>
          </w:tcPr>
          <w:p w:rsidR="00F75106" w:rsidRDefault="008A7B34" w14:paraId="0CC7491B" w14:textId="77777777">
            <w:pPr>
              <w:pStyle w:val="Huisstijl-Retouradres"/>
            </w:pPr>
            <w:r>
              <w:fldChar w:fldCharType="begin"/>
            </w:r>
            <w:r w:rsidR="000129A4">
              <w:instrText xml:space="preserve"> DOCPROPERTY retouradres </w:instrText>
            </w:r>
            <w:r>
              <w:fldChar w:fldCharType="separate"/>
            </w:r>
            <w:r w:rsidR="00050E87">
              <w:t>&gt; Retouradres Postbus 20301 2500 EH  Den Haag</w:t>
            </w:r>
            <w:r>
              <w:fldChar w:fldCharType="end"/>
            </w:r>
          </w:p>
        </w:tc>
      </w:tr>
      <w:tr w:rsidR="00F75106" w14:paraId="5893C827" w14:textId="77777777">
        <w:trPr>
          <w:cantSplit/>
          <w:trHeight w:val="85" w:hRule="exact"/>
        </w:trPr>
        <w:tc>
          <w:tcPr>
            <w:tcW w:w="7512" w:type="dxa"/>
            <w:gridSpan w:val="2"/>
          </w:tcPr>
          <w:p w:rsidR="00F75106" w:rsidRDefault="00F75106" w14:paraId="0F76B894" w14:textId="77777777">
            <w:pPr>
              <w:pStyle w:val="Huisstijl-Rubricering"/>
            </w:pPr>
          </w:p>
        </w:tc>
      </w:tr>
      <w:tr w:rsidR="00F75106" w14:paraId="159214CC" w14:textId="77777777">
        <w:trPr>
          <w:cantSplit/>
          <w:trHeight w:val="187" w:hRule="exact"/>
        </w:trPr>
        <w:tc>
          <w:tcPr>
            <w:tcW w:w="7512" w:type="dxa"/>
            <w:gridSpan w:val="2"/>
          </w:tcPr>
          <w:p w:rsidR="00F75106" w:rsidRDefault="008A7B34" w14:paraId="38725776" w14:textId="77777777">
            <w:pPr>
              <w:pStyle w:val="Huisstijl-Rubricering"/>
            </w:pPr>
            <w:r>
              <w:fldChar w:fldCharType="begin"/>
            </w:r>
            <w:r w:rsidR="000129A4">
              <w:instrText xml:space="preserve"> DOCPROPERTY rubricering </w:instrText>
            </w:r>
            <w:r>
              <w:fldChar w:fldCharType="end"/>
            </w:r>
          </w:p>
        </w:tc>
      </w:tr>
      <w:tr w:rsidR="00F75106" w14:paraId="36428A8F" w14:textId="77777777">
        <w:trPr>
          <w:cantSplit/>
          <w:trHeight w:val="2166" w:hRule="exact"/>
        </w:trPr>
        <w:tc>
          <w:tcPr>
            <w:tcW w:w="7512" w:type="dxa"/>
            <w:gridSpan w:val="2"/>
          </w:tcPr>
          <w:p w:rsidR="00050E87" w:rsidRDefault="008A7B34" w14:paraId="2034A22A" w14:textId="77777777">
            <w:pPr>
              <w:pStyle w:val="adres"/>
            </w:pPr>
            <w:r>
              <w:fldChar w:fldCharType="begin"/>
            </w:r>
            <w:r w:rsidR="000129A4">
              <w:instrText xml:space="preserve"> DOCVARIABLE adres *\MERGEFORMAT </w:instrText>
            </w:r>
            <w:r>
              <w:fldChar w:fldCharType="separate"/>
            </w:r>
            <w:r w:rsidR="00050E87">
              <w:t>Aan de Voorzitter van de Tweede Kamer</w:t>
            </w:r>
          </w:p>
          <w:p w:rsidR="00050E87" w:rsidRDefault="00050E87" w14:paraId="1E3DE6BF" w14:textId="77777777">
            <w:pPr>
              <w:pStyle w:val="adres"/>
            </w:pPr>
            <w:r>
              <w:t>der Staten-Generaal</w:t>
            </w:r>
          </w:p>
          <w:p w:rsidR="00050E87" w:rsidRDefault="00050E87" w14:paraId="47C9FDC9" w14:textId="77777777">
            <w:pPr>
              <w:pStyle w:val="adres"/>
            </w:pPr>
            <w:r>
              <w:t>Postbus 20018 </w:t>
            </w:r>
          </w:p>
          <w:p w:rsidR="00F75106" w:rsidRDefault="00050E87" w14:paraId="2B19DE0A" w14:textId="77777777">
            <w:pPr>
              <w:pStyle w:val="adres"/>
            </w:pPr>
            <w:r>
              <w:t>2500 EA  DEN HAAG</w:t>
            </w:r>
            <w:r w:rsidR="008A7B34">
              <w:fldChar w:fldCharType="end"/>
            </w:r>
          </w:p>
          <w:p w:rsidR="00F75106" w:rsidRDefault="008A7B34" w14:paraId="1A67ED31" w14:textId="77777777">
            <w:pPr>
              <w:pStyle w:val="kixcode"/>
            </w:pPr>
            <w:r>
              <w:fldChar w:fldCharType="begin"/>
            </w:r>
            <w:r w:rsidR="000129A4">
              <w:instrText xml:space="preserve"> DOCPROPERTY kix </w:instrText>
            </w:r>
            <w:r>
              <w:fldChar w:fldCharType="end"/>
            </w:r>
          </w:p>
          <w:p w:rsidR="00F75106" w:rsidRDefault="00F75106" w14:paraId="20033630" w14:textId="77777777">
            <w:pPr>
              <w:pStyle w:val="kixcode"/>
            </w:pPr>
          </w:p>
        </w:tc>
      </w:tr>
      <w:tr w:rsidR="00F75106" w14:paraId="39584973" w14:textId="77777777">
        <w:trPr>
          <w:trHeight w:val="465" w:hRule="exact"/>
        </w:trPr>
        <w:tc>
          <w:tcPr>
            <w:tcW w:w="7512" w:type="dxa"/>
            <w:gridSpan w:val="2"/>
          </w:tcPr>
          <w:p w:rsidR="00F75106" w:rsidRDefault="00F75106" w14:paraId="31CA4F7D" w14:textId="77777777">
            <w:pPr>
              <w:pStyle w:val="broodtekst"/>
            </w:pPr>
          </w:p>
        </w:tc>
      </w:tr>
      <w:tr w:rsidR="00F75106" w14:paraId="2EDDA819" w14:textId="77777777">
        <w:trPr>
          <w:trHeight w:val="238" w:hRule="exact"/>
        </w:trPr>
        <w:tc>
          <w:tcPr>
            <w:tcW w:w="1099" w:type="dxa"/>
          </w:tcPr>
          <w:p w:rsidR="00F75106" w:rsidRDefault="008A7B34" w14:paraId="0B068EDB"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050E87">
              <w:rPr>
                <w:noProof/>
              </w:rPr>
              <w:t>Datum</w:t>
            </w:r>
            <w:r>
              <w:rPr>
                <w:noProof/>
              </w:rPr>
              <w:fldChar w:fldCharType="end"/>
            </w:r>
          </w:p>
        </w:tc>
        <w:tc>
          <w:tcPr>
            <w:tcW w:w="6413" w:type="dxa"/>
          </w:tcPr>
          <w:p w:rsidR="00F75106" w:rsidP="00FB2832" w:rsidRDefault="00CD57F7" w14:paraId="15A32561" w14:textId="511AA9CE">
            <w:pPr>
              <w:pStyle w:val="datumonderwerp"/>
              <w:tabs>
                <w:tab w:val="clear" w:pos="794"/>
                <w:tab w:val="left" w:pos="1092"/>
              </w:tabs>
              <w:ind w:left="1140" w:hanging="1140"/>
            </w:pPr>
            <w:r>
              <w:t xml:space="preserve">16 </w:t>
            </w:r>
            <w:r w:rsidR="00630550">
              <w:t>september 2024</w:t>
            </w:r>
          </w:p>
        </w:tc>
      </w:tr>
      <w:tr w:rsidR="00F75106" w:rsidTr="00050E87" w14:paraId="5D74A96D" w14:textId="77777777">
        <w:trPr>
          <w:trHeight w:val="1208" w:hRule="exact"/>
        </w:trPr>
        <w:tc>
          <w:tcPr>
            <w:tcW w:w="1099" w:type="dxa"/>
          </w:tcPr>
          <w:p w:rsidR="00F75106" w:rsidRDefault="008A7B34" w14:paraId="088680DB"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050E87">
              <w:rPr>
                <w:noProof/>
              </w:rPr>
              <w:t>Onderwerp</w:t>
            </w:r>
            <w:r>
              <w:rPr>
                <w:noProof/>
              </w:rPr>
              <w:fldChar w:fldCharType="end"/>
            </w:r>
          </w:p>
        </w:tc>
        <w:tc>
          <w:tcPr>
            <w:tcW w:w="6413" w:type="dxa"/>
          </w:tcPr>
          <w:p w:rsidRPr="00FB2832" w:rsidR="00FB2832" w:rsidP="001A366D" w:rsidRDefault="00050E87" w14:paraId="2B0A06C2" w14:textId="00E09AB7">
            <w:pPr>
              <w:rPr>
                <w:szCs w:val="18"/>
              </w:rPr>
            </w:pPr>
            <w:r>
              <w:t>Aanbieding ontwerpbesluit</w:t>
            </w:r>
            <w:r w:rsidRPr="00D7046F">
              <w:t xml:space="preserve"> </w:t>
            </w:r>
            <w:r w:rsidRPr="001A366D" w:rsidR="001A366D">
              <w:t>tot wijziging van de bijlage</w:t>
            </w:r>
            <w:r w:rsidR="005462EA">
              <w:t>, bedoeld in artikel 2, eerste lid, van</w:t>
            </w:r>
            <w:r w:rsidRPr="001A366D" w:rsidR="001A366D">
              <w:t xml:space="preserve"> de Wet administratiefrechtelijke handhaving verkeersvoorschriften en de bijlagen bij het Besluit OM-afdoening in verband met onder meer de jaarlijkse indexering van de tarieven</w:t>
            </w:r>
            <w:r w:rsidRPr="00FB2832" w:rsidR="00FB2832">
              <w:rPr>
                <w:szCs w:val="18"/>
              </w:rPr>
              <w:t xml:space="preserve"> </w:t>
            </w:r>
          </w:p>
          <w:p w:rsidR="00F75106" w:rsidP="00FB2832" w:rsidRDefault="00F75106" w14:paraId="3AB218F8" w14:textId="77777777">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14:paraId="020D4544" w14:textId="77777777">
        <w:tc>
          <w:tcPr>
            <w:tcW w:w="2013" w:type="dxa"/>
          </w:tcPr>
          <w:p w:rsidR="00050E87" w:rsidP="00050E87" w:rsidRDefault="00050E87" w14:paraId="5F949170" w14:textId="77777777">
            <w:pPr>
              <w:pStyle w:val="afzendgegevens-bold"/>
            </w:pPr>
            <w:bookmarkStart w:name="referentiegegevens" w:id="3"/>
            <w:bookmarkStart w:name="referentiegegevens_bk" w:id="4"/>
            <w:bookmarkEnd w:id="3"/>
            <w:r>
              <w:t>Directie Wetgeving en Juridische Zaken</w:t>
            </w:r>
          </w:p>
          <w:p w:rsidR="00050E87" w:rsidP="00854F68" w:rsidRDefault="00050E87" w14:paraId="619C6388" w14:textId="3F88E1A4">
            <w:pPr>
              <w:pStyle w:val="afzendgegevens"/>
            </w:pPr>
            <w:r>
              <w:t xml:space="preserve">Sector </w:t>
            </w:r>
            <w:r w:rsidR="00854F68">
              <w:t>S</w:t>
            </w:r>
            <w:r>
              <w:t xml:space="preserve">traf- en </w:t>
            </w:r>
            <w:r w:rsidR="00630550">
              <w:t>S</w:t>
            </w:r>
            <w:r>
              <w:t>anctierecht</w:t>
            </w:r>
          </w:p>
          <w:p w:rsidR="00050E87" w:rsidP="00050E87" w:rsidRDefault="00050E87" w14:paraId="47A33D2F" w14:textId="77777777">
            <w:pPr>
              <w:pStyle w:val="witregel1"/>
            </w:pPr>
            <w:r>
              <w:t> </w:t>
            </w:r>
          </w:p>
          <w:p w:rsidRPr="00FB2832" w:rsidR="00050E87" w:rsidP="00050E87" w:rsidRDefault="00050E87" w14:paraId="5C6F19AD" w14:textId="77777777">
            <w:pPr>
              <w:pStyle w:val="afzendgegevens"/>
              <w:rPr>
                <w:lang w:val="de-DE"/>
              </w:rPr>
            </w:pPr>
            <w:r w:rsidRPr="00FB2832">
              <w:rPr>
                <w:lang w:val="de-DE"/>
              </w:rPr>
              <w:t>Turfmarkt 147</w:t>
            </w:r>
          </w:p>
          <w:p w:rsidRPr="00FB2832" w:rsidR="00050E87" w:rsidP="00050E87" w:rsidRDefault="00050E87" w14:paraId="2D38E761" w14:textId="77777777">
            <w:pPr>
              <w:pStyle w:val="afzendgegevens"/>
              <w:rPr>
                <w:lang w:val="de-DE"/>
              </w:rPr>
            </w:pPr>
            <w:r w:rsidRPr="00FB2832">
              <w:rPr>
                <w:lang w:val="de-DE"/>
              </w:rPr>
              <w:t>2511 DP  Den Haag</w:t>
            </w:r>
          </w:p>
          <w:p w:rsidRPr="00FB2832" w:rsidR="00050E87" w:rsidP="00050E87" w:rsidRDefault="00050E87" w14:paraId="7B112C6E" w14:textId="77777777">
            <w:pPr>
              <w:pStyle w:val="afzendgegevens"/>
              <w:rPr>
                <w:lang w:val="de-DE"/>
              </w:rPr>
            </w:pPr>
            <w:r w:rsidRPr="00FB2832">
              <w:rPr>
                <w:lang w:val="de-DE"/>
              </w:rPr>
              <w:t>Postbus 20301</w:t>
            </w:r>
          </w:p>
          <w:p w:rsidRPr="00FB2832" w:rsidR="00050E87" w:rsidP="00050E87" w:rsidRDefault="00050E87" w14:paraId="5CE28101" w14:textId="77777777">
            <w:pPr>
              <w:pStyle w:val="afzendgegevens"/>
              <w:rPr>
                <w:lang w:val="de-DE"/>
              </w:rPr>
            </w:pPr>
            <w:r w:rsidRPr="00FB2832">
              <w:rPr>
                <w:lang w:val="de-DE"/>
              </w:rPr>
              <w:t>2500 EH  Den Haag</w:t>
            </w:r>
          </w:p>
          <w:p w:rsidRPr="00FB2832" w:rsidR="00050E87" w:rsidP="00050E87" w:rsidRDefault="00050E87" w14:paraId="787BE5BE" w14:textId="77777777">
            <w:pPr>
              <w:pStyle w:val="afzendgegevens"/>
              <w:rPr>
                <w:lang w:val="de-DE"/>
              </w:rPr>
            </w:pPr>
            <w:r w:rsidRPr="00FB2832">
              <w:rPr>
                <w:lang w:val="de-DE"/>
              </w:rPr>
              <w:t>www.rijksoverheid.nl/jenv</w:t>
            </w:r>
          </w:p>
          <w:p w:rsidRPr="00FB2832" w:rsidR="00050E87" w:rsidP="00050E87" w:rsidRDefault="00050E87" w14:paraId="442996D2" w14:textId="77777777">
            <w:pPr>
              <w:pStyle w:val="witregel1"/>
              <w:rPr>
                <w:lang w:val="de-DE"/>
              </w:rPr>
            </w:pPr>
            <w:r w:rsidRPr="00FB2832">
              <w:rPr>
                <w:lang w:val="de-DE"/>
              </w:rPr>
              <w:t> </w:t>
            </w:r>
          </w:p>
          <w:p w:rsidRPr="00FB2832" w:rsidR="00050E87" w:rsidP="00050E87" w:rsidRDefault="00050E87" w14:paraId="0A8BC63E" w14:textId="77777777">
            <w:pPr>
              <w:pStyle w:val="witregel2"/>
              <w:rPr>
                <w:lang w:val="de-DE"/>
              </w:rPr>
            </w:pPr>
            <w:r w:rsidRPr="00FB2832">
              <w:rPr>
                <w:lang w:val="de-DE"/>
              </w:rPr>
              <w:t> </w:t>
            </w:r>
          </w:p>
          <w:p w:rsidR="00050E87" w:rsidP="00050E87" w:rsidRDefault="00050E87" w14:paraId="2F40E4BC" w14:textId="77777777">
            <w:pPr>
              <w:pStyle w:val="referentiekopjes"/>
            </w:pPr>
            <w:r>
              <w:t>Ons kenmerk</w:t>
            </w:r>
          </w:p>
          <w:p w:rsidR="00050E87" w:rsidP="00050E87" w:rsidRDefault="007C52B7" w14:paraId="6793BA37" w14:textId="2BE2B16F">
            <w:pPr>
              <w:pStyle w:val="referentiegegevens"/>
            </w:pPr>
            <w:r>
              <w:t>57</w:t>
            </w:r>
            <w:r w:rsidR="00630550">
              <w:t>68197</w:t>
            </w:r>
          </w:p>
          <w:p w:rsidR="00630550" w:rsidP="00050E87" w:rsidRDefault="00630550" w14:paraId="3B809339" w14:textId="77777777">
            <w:pPr>
              <w:pStyle w:val="referentiegegevens"/>
            </w:pPr>
          </w:p>
          <w:p w:rsidRPr="00630550" w:rsidR="00630550" w:rsidP="00050E87" w:rsidRDefault="00630550" w14:paraId="20476396" w14:textId="717A9857">
            <w:pPr>
              <w:pStyle w:val="referentiegegevens"/>
              <w:rPr>
                <w:b/>
                <w:bCs/>
              </w:rPr>
            </w:pPr>
            <w:r w:rsidRPr="00630550">
              <w:rPr>
                <w:b/>
                <w:bCs/>
              </w:rPr>
              <w:t>Bijlage</w:t>
            </w:r>
          </w:p>
          <w:p w:rsidR="00630550" w:rsidP="00050E87" w:rsidRDefault="00630550" w14:paraId="3B177FC0" w14:textId="351705E3">
            <w:pPr>
              <w:pStyle w:val="referentiegegevens"/>
            </w:pPr>
            <w:r>
              <w:t>1</w:t>
            </w:r>
          </w:p>
          <w:p w:rsidR="00711538" w:rsidP="00050E87" w:rsidRDefault="00711538" w14:paraId="70D47620" w14:textId="77777777">
            <w:pPr>
              <w:pStyle w:val="referentiegegevens"/>
            </w:pPr>
          </w:p>
          <w:p w:rsidR="00050E87" w:rsidP="00050E87" w:rsidRDefault="00050E87" w14:paraId="295BB97B" w14:textId="77777777">
            <w:pPr>
              <w:pStyle w:val="witregel1"/>
            </w:pPr>
            <w:r>
              <w:t> </w:t>
            </w:r>
          </w:p>
          <w:p w:rsidR="00050E87" w:rsidP="00050E87" w:rsidRDefault="00050E87" w14:paraId="3EE773EF" w14:textId="77777777">
            <w:pPr>
              <w:pStyle w:val="clausule"/>
            </w:pPr>
            <w:r>
              <w:t>Bij beantwoording de datum en ons kenmerk vermelden. Wilt u slechts één zaak in uw brief behandelen.</w:t>
            </w:r>
          </w:p>
          <w:p w:rsidR="00050E87" w:rsidP="00050E87" w:rsidRDefault="00050E87" w14:paraId="50575FE8" w14:textId="77777777">
            <w:pPr>
              <w:pStyle w:val="referentiegegevens"/>
            </w:pPr>
          </w:p>
          <w:bookmarkEnd w:id="4"/>
          <w:p w:rsidR="00F75106" w:rsidP="00050E87" w:rsidRDefault="008A7B34" w14:paraId="43071714" w14:textId="77777777">
            <w:pPr>
              <w:pStyle w:val="referentiegegevens"/>
            </w:pPr>
            <w:r>
              <w:fldChar w:fldCharType="begin"/>
            </w:r>
            <w:r w:rsidR="00F75106">
              <w:instrText xml:space="preserve"> DOCPROPERTY referentiegegevens </w:instrText>
            </w:r>
            <w:r>
              <w:fldChar w:fldCharType="end"/>
            </w:r>
          </w:p>
        </w:tc>
      </w:tr>
    </w:tbl>
    <w:p w:rsidR="00F75106" w:rsidRDefault="00F75106" w14:paraId="522703DD" w14:textId="77777777">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FB2832" w14:paraId="5AA92D90" w14:textId="77777777">
        <w:trPr>
          <w:trHeight w:val="80"/>
        </w:trPr>
        <w:tc>
          <w:tcPr>
            <w:tcW w:w="7716" w:type="dxa"/>
          </w:tcPr>
          <w:p w:rsidRPr="00C22108" w:rsidR="00C22108" w:rsidP="002353E3" w:rsidRDefault="00050E87" w14:paraId="3DCC1E0A" w14:textId="77777777">
            <w:pPr>
              <w:pStyle w:val="broodtekst"/>
            </w:pPr>
            <w:r>
              <w:rPr>
                <w:noProof/>
                <w:sz w:val="20"/>
              </w:rPr>
              <mc:AlternateContent>
                <mc:Choice Requires="wps">
                  <w:drawing>
                    <wp:anchor distT="0" distB="0" distL="114300" distR="114300" simplePos="0" relativeHeight="251658752" behindDoc="0" locked="1" layoutInCell="1" allowOverlap="1" wp14:editId="35EB2C56" wp14:anchorId="48C12D14">
                      <wp:simplePos x="0" y="0"/>
                      <wp:positionH relativeFrom="page">
                        <wp:posOffset>4935855</wp:posOffset>
                      </wp:positionH>
                      <wp:positionV relativeFrom="page">
                        <wp:posOffset>5828665</wp:posOffset>
                      </wp:positionV>
                      <wp:extent cx="1811020" cy="228600"/>
                      <wp:effectExtent l="635" t="0" r="0" b="0"/>
                      <wp:wrapNone/>
                      <wp:docPr id="10"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14:paraId="40EF11FA"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wctAIAALQ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" w14:anchorId="48C12D14">
                      <v:textbox inset="0,0,0,0">
                        <w:txbxContent>
                          <w:p w:rsidR="00B2078A" w:rsidP="00B2078A" w:rsidRDefault="00B2078A" w14:paraId="40EF11FA"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0D73F97F" wp14:anchorId="1A10B171">
                      <wp:simplePos x="0" y="0"/>
                      <wp:positionH relativeFrom="page">
                        <wp:posOffset>5944235</wp:posOffset>
                      </wp:positionH>
                      <wp:positionV relativeFrom="page">
                        <wp:posOffset>10182225</wp:posOffset>
                      </wp:positionV>
                      <wp:extent cx="1811020" cy="228600"/>
                      <wp:effectExtent l="0" t="635" r="0" b="0"/>
                      <wp:wrapNone/>
                      <wp:docPr id="9"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14:paraId="1F97022C" w14:textId="77777777">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V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Aen/0VtAIA&#10;ALMFAAAOAAAAAAAAAAAAAAAAAC4CAABkcnMvZTJvRG9jLnhtbFBLAQItABQABgAIAAAAIQBRECY9&#10;4gAAAA4BAAAPAAAAAAAAAAAAAAAAAA4FAABkcnMvZG93bnJldi54bWxQSwUGAAAAAAQABADzAAAA&#10;HQYAAAAA&#10;" w14:anchorId="1A10B171">
                      <v:textbox inset="0,0,0,0">
                        <w:txbxContent>
                          <w:p w:rsidR="0089073C" w:rsidRDefault="008A7B34" w14:paraId="1F97022C" w14:textId="77777777">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050E87" w:rsidRDefault="00050E87" w14:paraId="2745D58A" w14:textId="77777777">
      <w:pPr>
        <w:pStyle w:val="broodtekst"/>
      </w:pPr>
      <w:bookmarkStart w:name="cursor" w:id="8"/>
      <w:bookmarkStart w:name="STDTXT__Bestuursdepartement_DWJZ_DWJZtek" w:id="9"/>
      <w:bookmarkEnd w:id="8"/>
    </w:p>
    <w:p w:rsidR="003B2A30" w:rsidP="003B2A30" w:rsidRDefault="003B2A30" w14:paraId="7C5D3640" w14:textId="66B45881">
      <w:pPr>
        <w:pStyle w:val="broodtekst"/>
      </w:pPr>
      <w:r>
        <w:rPr>
          <w:noProof/>
        </w:rPr>
        <mc:AlternateContent>
          <mc:Choice Requires="wps">
            <w:drawing>
              <wp:anchor distT="0" distB="0" distL="114300" distR="114300" simplePos="0" relativeHeight="251662848" behindDoc="0" locked="1" layoutInCell="1" allowOverlap="1" wp14:editId="0D518EE3" wp14:anchorId="1EF738FA">
                <wp:simplePos x="0" y="0"/>
                <wp:positionH relativeFrom="page">
                  <wp:posOffset>4935855</wp:posOffset>
                </wp:positionH>
                <wp:positionV relativeFrom="page">
                  <wp:posOffset>5828665</wp:posOffset>
                </wp:positionV>
                <wp:extent cx="1811020" cy="228600"/>
                <wp:effectExtent l="0" t="0" r="17780" b="0"/>
                <wp:wrapNone/>
                <wp:docPr id="8"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3B2A30" w:rsidP="003B2A30" w:rsidRDefault="003B2A30" w14:paraId="0C251A25"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style="position:absolute;margin-left:388.65pt;margin-top:458.95pt;width:142.6pt;height: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BWu18LUC&#10;AACzBQAADgAAAAAAAAAAAAAAAAAuAgAAZHJzL2Uyb0RvYy54bWxQSwECLQAUAAYACAAAACEA58d0&#10;qeIAAAAMAQAADwAAAAAAAAAAAAAAAAAPBQAAZHJzL2Rvd25yZXYueG1sUEsFBgAAAAAEAAQA8wAA&#10;AB4GAAAAAA==&#10;" w14:anchorId="1EF738FA">
                <v:textbox inset="0,0,0,0">
                  <w:txbxContent>
                    <w:p w:rsidR="003B2A30" w:rsidP="003B2A30" w:rsidRDefault="003B2A30" w14:paraId="0C251A25"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editId="08EF742E" wp14:anchorId="0CE3598F">
                <wp:simplePos x="0" y="0"/>
                <wp:positionH relativeFrom="page">
                  <wp:posOffset>5944235</wp:posOffset>
                </wp:positionH>
                <wp:positionV relativeFrom="page">
                  <wp:posOffset>10182225</wp:posOffset>
                </wp:positionV>
                <wp:extent cx="1811020" cy="228600"/>
                <wp:effectExtent l="0" t="0" r="17780" b="0"/>
                <wp:wrapNone/>
                <wp:docPr id="7"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3B2A30" w:rsidP="003B2A30" w:rsidRDefault="003B2A30" w14:paraId="0668C514"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468.05pt;margin-top:801.75pt;width:142.6pt;height:1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0pK5mrUC&#10;AACzBQAADgAAAAAAAAAAAAAAAAAuAgAAZHJzL2Uyb0RvYy54bWxQSwECLQAUAAYACAAAACEAURAm&#10;PeIAAAAOAQAADwAAAAAAAAAAAAAAAAAPBQAAZHJzL2Rvd25yZXYueG1sUEsFBgAAAAAEAAQA8wAA&#10;AB4GAAAAAA==&#10;" w14:anchorId="0CE3598F">
                <v:textbox inset="0,0,0,0">
                  <w:txbxContent>
                    <w:p w:rsidR="003B2A30" w:rsidP="003B2A30" w:rsidRDefault="003B2A30" w14:paraId="0668C514"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t xml:space="preserve">Hierbij </w:t>
      </w:r>
      <w:r w:rsidRPr="007B6503">
        <w:t xml:space="preserve">bied ik </w:t>
      </w:r>
      <w:r w:rsidRPr="00E36C34">
        <w:t>u</w:t>
      </w:r>
      <w:r w:rsidRPr="00E36C34" w:rsidR="00E56637">
        <w:t>, mede namens de minister van Infrastructuur en Waterstaat,</w:t>
      </w:r>
      <w:r w:rsidRPr="007B6503">
        <w:t xml:space="preserve"> bovengenoemd ontwerpbesluit aan. </w:t>
      </w:r>
    </w:p>
    <w:p w:rsidR="003B2A30" w:rsidP="003B2A30" w:rsidRDefault="003B2A30" w14:paraId="5AA976CC" w14:textId="77777777">
      <w:pPr>
        <w:pStyle w:val="broodtekst"/>
      </w:pPr>
    </w:p>
    <w:p w:rsidRPr="0041035F" w:rsidR="0041035F" w:rsidP="003B2A30" w:rsidRDefault="0041035F" w14:paraId="5F365C76" w14:textId="4B5EB71E">
      <w:pPr>
        <w:pStyle w:val="broodtekst"/>
        <w:rPr>
          <w:i/>
          <w:iCs/>
        </w:rPr>
      </w:pPr>
      <w:r>
        <w:rPr>
          <w:i/>
          <w:iCs/>
        </w:rPr>
        <w:t>Toelichting besluit indexering verkeersboetes</w:t>
      </w:r>
    </w:p>
    <w:p w:rsidR="003B2A30" w:rsidP="003B2A30" w:rsidRDefault="003B2A30" w14:paraId="444AD1A6" w14:textId="18B918A2">
      <w:pPr>
        <w:pStyle w:val="broodtekst"/>
      </w:pPr>
      <w:r>
        <w:t xml:space="preserve">Ieder jaar worden de verkeersboetes geïndexeerd. Dit gebeurt via de aanpassing van </w:t>
      </w:r>
      <w:r w:rsidRPr="00AC2117">
        <w:t>de tarieven i</w:t>
      </w:r>
      <w:r w:rsidRPr="00FF069F">
        <w:t>n de bijlage bij de Wet administratiefrechtelijke handhaving verkeersboetes (Wahv)</w:t>
      </w:r>
      <w:r>
        <w:t>. De tarieven worden aangepast</w:t>
      </w:r>
      <w:r w:rsidRPr="00FF069F">
        <w:t xml:space="preserve"> ter compensatie van de geldontwaarding</w:t>
      </w:r>
      <w:r w:rsidR="00AB6EBC">
        <w:t>,</w:t>
      </w:r>
      <w:r>
        <w:t xml:space="preserve"> </w:t>
      </w:r>
      <w:r w:rsidRPr="00FF069F">
        <w:t>aan de ontwikkeling van de consumentenprijsindex</w:t>
      </w:r>
      <w:r>
        <w:t>, ieder jaar gemeten</w:t>
      </w:r>
      <w:r w:rsidRPr="00FF069F">
        <w:t xml:space="preserve"> </w:t>
      </w:r>
      <w:r>
        <w:t>in de periode van juni tot juni (en zoals gepubliceerd door het Centraal Bureau voor de Statistiek)</w:t>
      </w:r>
      <w:r w:rsidRPr="00FF069F">
        <w:t>.</w:t>
      </w:r>
      <w:r>
        <w:t xml:space="preserve"> </w:t>
      </w:r>
      <w:r w:rsidRPr="008901F2">
        <w:rPr>
          <w:rFonts w:eastAsia="DejaVu Sans" w:cs="Lohit Hindi"/>
          <w:color w:val="211D1F"/>
        </w:rPr>
        <w:t>De periodieke aanpassing bewerkstelligt dat de</w:t>
      </w:r>
      <w:r>
        <w:t xml:space="preserve"> Wahv-tarieven in dezelfde mate stijgen als de prijzen van goederen en diensten. Ten aanzien daarvan blijft hierdoor de hoogte van de Wahv-boetes in relatieve zin gelijk ten opzichte van de bedragen uit 20</w:t>
      </w:r>
      <w:r w:rsidRPr="00E36C34">
        <w:t xml:space="preserve">24. </w:t>
      </w:r>
      <w:r w:rsidRPr="00E36C34" w:rsidR="003139C2">
        <w:t>In tegenstelling tot wat ik tijdens het commissiedebat strafrechtelijke onderwerpen op 4 september jl. heb aangegeven, is het indexeren van verkeersboetes echter geen wettelijke plicht.</w:t>
      </w:r>
      <w:r w:rsidR="003139C2">
        <w:t xml:space="preserve">  </w:t>
      </w:r>
    </w:p>
    <w:p w:rsidR="003B2A30" w:rsidP="003B2A30" w:rsidRDefault="003B2A30" w14:paraId="0416C3D2" w14:textId="77777777">
      <w:pPr>
        <w:pStyle w:val="broodtekst"/>
      </w:pPr>
    </w:p>
    <w:p w:rsidR="0041035F" w:rsidP="0041035F" w:rsidRDefault="0039742E" w14:paraId="4B4C4657" w14:textId="36F98705">
      <w:pPr>
        <w:pStyle w:val="broodtekst"/>
      </w:pPr>
      <w:r w:rsidRPr="0039742E">
        <w:t>Voor 2025 komt het indexeringspercentage neer op 3,2%. Bijgaand ontwerpbesluit realiseert de indexering van de Wahv-tarieven met dat percentage</w:t>
      </w:r>
      <w:r>
        <w:t xml:space="preserve">. </w:t>
      </w:r>
      <w:r w:rsidRPr="00FF069F" w:rsidR="003B2A30">
        <w:rPr>
          <w:rFonts w:cs="Arial"/>
          <w:shd w:val="clear" w:color="auto" w:fill="FFFFFF"/>
        </w:rPr>
        <w:t>Naast de indexering van de tarieven worden met dit ontwerpbesluit enkele technische aanpassingen in de bijlage van de Wahv doorgevoerd en worden de bijlagen I en II bij het Besluit OM-afdoening op enkele (technische) punten gewijzigd.</w:t>
      </w:r>
      <w:r w:rsidR="0041035F">
        <w:rPr>
          <w:rFonts w:cs="Arial"/>
          <w:shd w:val="clear" w:color="auto" w:fill="FFFFFF"/>
        </w:rPr>
        <w:t xml:space="preserve"> </w:t>
      </w:r>
      <w:r w:rsidRPr="007B6503" w:rsidR="0041035F">
        <w:t xml:space="preserve">Voor </w:t>
      </w:r>
      <w:r w:rsidR="0041035F">
        <w:t xml:space="preserve">een verdere toelichting op de </w:t>
      </w:r>
      <w:r w:rsidRPr="007B6503" w:rsidR="0041035F">
        <w:t>inhoud van het ontwerpbes</w:t>
      </w:r>
      <w:r w:rsidR="0041035F">
        <w:t>luit verwijs ik naar de ontwerp</w:t>
      </w:r>
      <w:r w:rsidRPr="007B6503" w:rsidR="0041035F">
        <w:t>nota van toelichting.</w:t>
      </w:r>
    </w:p>
    <w:p w:rsidRPr="00FF069F" w:rsidR="003B2A30" w:rsidP="003B2A30" w:rsidRDefault="003B2A30" w14:paraId="3560EC62" w14:textId="6881B7E3">
      <w:pPr>
        <w:pStyle w:val="broodtekst"/>
      </w:pPr>
    </w:p>
    <w:p w:rsidRPr="0041035F" w:rsidR="003B2A30" w:rsidP="003B2A30" w:rsidRDefault="003B2A30" w14:paraId="16CF65F5" w14:textId="4748ABDB">
      <w:pPr>
        <w:pStyle w:val="broodtekst"/>
      </w:pPr>
      <w:r w:rsidRPr="00E36C34">
        <w:t>Niet-indexeren zou een – beleidsmatig gekozen – afwijking van de reguliere werkwijze betekenen.</w:t>
      </w:r>
      <w:r w:rsidRPr="00AC2117">
        <w:t xml:space="preserve"> </w:t>
      </w:r>
    </w:p>
    <w:p w:rsidR="003B2A30" w:rsidP="003B2A30" w:rsidRDefault="003B2A30" w14:paraId="2FF30588" w14:textId="77777777">
      <w:pPr>
        <w:pStyle w:val="broodtekst"/>
      </w:pPr>
    </w:p>
    <w:p w:rsidRPr="0041035F" w:rsidR="0041035F" w:rsidP="003B2A30" w:rsidRDefault="0041035F" w14:paraId="40DBF943" w14:textId="179AA07C">
      <w:pPr>
        <w:pStyle w:val="broodtekst"/>
        <w:rPr>
          <w:i/>
          <w:iCs/>
        </w:rPr>
      </w:pPr>
      <w:r>
        <w:rPr>
          <w:i/>
          <w:iCs/>
        </w:rPr>
        <w:t>Rapport ‘Boetestelsels in balans’</w:t>
      </w:r>
    </w:p>
    <w:p w:rsidR="003B2A30" w:rsidP="00804FF9" w:rsidRDefault="003B2A30" w14:paraId="1928031B" w14:textId="502CB204">
      <w:pPr>
        <w:pStyle w:val="broodtekst"/>
      </w:pPr>
      <w:r>
        <w:t>Tot slot</w:t>
      </w:r>
      <w:r w:rsidR="0041035F">
        <w:t xml:space="preserve"> maak ik van deze brief graag gebruik voor</w:t>
      </w:r>
      <w:r>
        <w:t xml:space="preserve"> een enkele opmerking over het rapport ‘Boetestelsels in balans’</w:t>
      </w:r>
      <w:r w:rsidR="0041035F">
        <w:t>. Dit rapport is door mijn voorganger in september</w:t>
      </w:r>
      <w:r>
        <w:t xml:space="preserve"> </w:t>
      </w:r>
      <w:r>
        <w:lastRenderedPageBreak/>
        <w:t>2023 aan uw Kamer aangeboden</w:t>
      </w:r>
      <w:r w:rsidR="0041035F">
        <w:t>.</w:t>
      </w:r>
      <w:r>
        <w:rPr>
          <w:rStyle w:val="Voetnootmarkering"/>
        </w:rPr>
        <w:footnoteReference w:id="1"/>
      </w:r>
      <w:r>
        <w:t xml:space="preserve"> </w:t>
      </w:r>
      <w:r w:rsidR="0041035F">
        <w:t xml:space="preserve">Dit rapport raakt namelijk </w:t>
      </w:r>
      <w:r>
        <w:t xml:space="preserve">onder meer aan de hoogte van de Wahv-tarieven. </w:t>
      </w:r>
    </w:p>
    <w:p w:rsidR="0039742E" w:rsidP="00804FF9" w:rsidRDefault="0039742E" w14:paraId="46642CBD" w14:textId="77777777">
      <w:pPr>
        <w:pStyle w:val="broodtekst"/>
      </w:pPr>
    </w:p>
    <w:p w:rsidR="003B2A30" w:rsidP="00804FF9" w:rsidRDefault="003B2A30" w14:paraId="2F0BEE56" w14:textId="64103C25">
      <w:pPr>
        <w:pStyle w:val="broodtekst"/>
      </w:pPr>
      <w:r>
        <w:t xml:space="preserve">Zoals </w:t>
      </w:r>
      <w:r w:rsidR="00804FF9">
        <w:t xml:space="preserve">door het vorige kabinet </w:t>
      </w:r>
      <w:r>
        <w:t xml:space="preserve">in de laatste verzamelbrief verkeersveiligheid is aangegeven, is op basis van gesprekken met het ministerie van Financiën en het </w:t>
      </w:r>
      <w:r w:rsidR="00804FF9">
        <w:t>O</w:t>
      </w:r>
      <w:r>
        <w:t xml:space="preserve">penbaar </w:t>
      </w:r>
      <w:r w:rsidR="00804FF9">
        <w:t>M</w:t>
      </w:r>
      <w:r>
        <w:t xml:space="preserve">inisterie geconcludeerd dat opvolging van de aanbevelingen uit dit rapport </w:t>
      </w:r>
      <w:r w:rsidR="00804FF9">
        <w:t>in mei 2023</w:t>
      </w:r>
      <w:r>
        <w:t xml:space="preserve"> niet haalbaar was, gezien de grote financiële consequenties.</w:t>
      </w:r>
      <w:r>
        <w:rPr>
          <w:rStyle w:val="Voetnootmarkering"/>
        </w:rPr>
        <w:footnoteReference w:id="2"/>
      </w:r>
      <w:r>
        <w:t xml:space="preserve"> Aangegeven is daarom dat het aan het volgende (het huidige) kabinet is om hierover een besluit te nemen.  </w:t>
      </w:r>
    </w:p>
    <w:p w:rsidR="00804FF9" w:rsidP="00804FF9" w:rsidRDefault="00804FF9" w14:paraId="43EC90C0" w14:textId="77777777">
      <w:pPr>
        <w:pStyle w:val="broodtekst"/>
      </w:pPr>
    </w:p>
    <w:p w:rsidRPr="00E36C34" w:rsidR="003B2A30" w:rsidP="00804FF9" w:rsidRDefault="003B2A30" w14:paraId="7F92EE56" w14:textId="44E4A624">
      <w:pPr>
        <w:pStyle w:val="broodtekst"/>
      </w:pPr>
      <w:r>
        <w:t xml:space="preserve">Er is berekend dat voor de opvolging van de adviezen een bedrag oplopend tot 300 miljoen euro structureel nodig is. Dit bedrag zou op de eigen begroting van </w:t>
      </w:r>
      <w:r w:rsidR="00804FF9">
        <w:t xml:space="preserve">Justitie en Veiligheid </w:t>
      </w:r>
      <w:r>
        <w:t>moeten worden gedekt</w:t>
      </w:r>
      <w:r w:rsidR="00804FF9">
        <w:t>. Het vinden van dekking zou daarmee</w:t>
      </w:r>
      <w:r>
        <w:t xml:space="preserve"> tot forse bezuinigingen op andere beleidsterreinen en bij uitvoeringsorganisaties leiden. Momenteel wordt bekeken welke mogelijkheden er nog wel zijn om de aanbevelingen over te nemen en de </w:t>
      </w:r>
      <w:r w:rsidRPr="00AC2117">
        <w:t xml:space="preserve">geconstateerde disbalans </w:t>
      </w:r>
      <w:r w:rsidR="00804FF9">
        <w:t xml:space="preserve">– </w:t>
      </w:r>
      <w:r w:rsidRPr="00AC2117">
        <w:t>deels</w:t>
      </w:r>
      <w:r w:rsidR="00804FF9">
        <w:t xml:space="preserve"> –</w:t>
      </w:r>
      <w:r w:rsidRPr="00AC2117">
        <w:t xml:space="preserve"> te verbeteren</w:t>
      </w:r>
      <w:r w:rsidRPr="00E36C34">
        <w:t xml:space="preserve">. </w:t>
      </w:r>
      <w:r w:rsidRPr="00E36C34" w:rsidR="007C4EA1">
        <w:t xml:space="preserve">Er wordt naar gestreefd om </w:t>
      </w:r>
      <w:r w:rsidRPr="00E36C34" w:rsidR="003139C2">
        <w:t>u</w:t>
      </w:r>
      <w:r w:rsidRPr="00E36C34" w:rsidR="007C4EA1">
        <w:t>w Kamer over de opvolging van het rapport ‘Boetestelsels in balans’ voor het einde van dit jaar nader te informeren</w:t>
      </w:r>
      <w:r w:rsidRPr="00E36C34">
        <w:t>.</w:t>
      </w:r>
    </w:p>
    <w:p w:rsidRPr="00E36C34" w:rsidR="001D5A81" w:rsidP="00804FF9" w:rsidRDefault="001D5A81" w14:paraId="7370E8B2" w14:textId="77777777">
      <w:pPr>
        <w:pStyle w:val="broodtekst"/>
      </w:pPr>
    </w:p>
    <w:p w:rsidRPr="00867A43" w:rsidR="001D5A81" w:rsidP="001D5A81" w:rsidRDefault="001D5A81" w14:paraId="65119822" w14:textId="77777777">
      <w:r w:rsidRPr="00E36C34">
        <w:t>Voor de volledigheid merk ik op dat het kabinet middelen heeft toegezegd voor twee maatregelen bij het Centraal Justitieel Incassobureau die zullen bijdragen aan het (tijdig) kunnen betalen van een verkeersboete. Deze maatregelen, die nog nader worden uitgewerkt, zijn gericht op het mogelijk maken van het versturen van een gratis betalingsherinnering voor een verkeersboete, voordat aanmaningskosten in rekening worden gebracht, en op het beter kunnen helpen van mensen die verkeren in situaties van overmacht, door de aanmaningskosten bij boetes op grond van de Wahv kwijt te kunnen schelden.</w:t>
      </w:r>
      <w:r>
        <w:t xml:space="preserve"> </w:t>
      </w:r>
    </w:p>
    <w:p w:rsidR="003B2A30" w:rsidP="00804FF9" w:rsidRDefault="003B2A30" w14:paraId="4249E982" w14:textId="77777777">
      <w:pPr>
        <w:pStyle w:val="broodtekst"/>
      </w:pPr>
    </w:p>
    <w:p w:rsidRPr="00804FF9" w:rsidR="00804FF9" w:rsidP="00804FF9" w:rsidRDefault="00804FF9" w14:paraId="7921E167" w14:textId="56CBC2D0">
      <w:pPr>
        <w:pStyle w:val="broodtekst"/>
        <w:rPr>
          <w:i/>
          <w:iCs/>
        </w:rPr>
      </w:pPr>
      <w:r>
        <w:rPr>
          <w:i/>
          <w:iCs/>
        </w:rPr>
        <w:t>Voorhangprocedure</w:t>
      </w:r>
    </w:p>
    <w:p w:rsidR="009E3033" w:rsidP="00804FF9" w:rsidRDefault="009E3033" w14:paraId="1D524975" w14:textId="0DC7BA7C">
      <w:pPr>
        <w:pStyle w:val="broodtekst"/>
      </w:pPr>
      <w:r>
        <w:t>De voorlegging van het ontwerpbesluit geschiedt in het kader van de wettelijk voorgeschreven voorhangprocedure uit artikel 2, vijfde lid, van de Wet administratiefrechtelijke handhaving verkeersvoorschriften en biedt uw Kamer de mogelijkheid zich uit te spreken over het ontwerpbesluit voordat het aan de Afdeling advisering van de Raad van State zal worden voorgelegd en vervolgens zal worden vastgesteld.</w:t>
      </w:r>
    </w:p>
    <w:p w:rsidR="009E3033" w:rsidP="00804FF9" w:rsidRDefault="009E3033" w14:paraId="78D8DC07" w14:textId="77777777">
      <w:pPr>
        <w:pStyle w:val="broodtekst"/>
      </w:pPr>
    </w:p>
    <w:p w:rsidR="009E3033" w:rsidP="00804FF9" w:rsidRDefault="009E3033" w14:paraId="327DE02C" w14:textId="77777777">
      <w:pPr>
        <w:pStyle w:val="broodtekst"/>
      </w:pPr>
      <w:r>
        <w:t>Op grond van bovengenoemde bepaling geschiedt de voordracht aan de Koning ter verkrijging van het advies van de Afdeling advisering van de Raad van State</w:t>
      </w:r>
    </w:p>
    <w:p w:rsidR="009E3033" w:rsidP="00804FF9" w:rsidRDefault="009E3033" w14:paraId="220DB38E" w14:textId="77777777">
      <w:pPr>
        <w:pStyle w:val="broodtekst"/>
      </w:pPr>
      <w:r>
        <w:t>over het ontwerpbesluit niet eerder dan vier weken nadat het ontwerpbesluit aan beide Kamers der Staten-Generaal is overgelegd.</w:t>
      </w:r>
    </w:p>
    <w:p w:rsidR="009E3033" w:rsidP="009E3033" w:rsidRDefault="009E3033" w14:paraId="02AE1193" w14:textId="77777777">
      <w:pPr>
        <w:pStyle w:val="broodtekst"/>
      </w:pPr>
    </w:p>
    <w:p w:rsidR="009E3033" w:rsidP="009E3033" w:rsidRDefault="009E3033" w14:paraId="6AE4F6B6" w14:textId="45AE6CB0">
      <w:r>
        <w:t xml:space="preserve">Een gelijkluidende brief zend ik aan de </w:t>
      </w:r>
      <w:r w:rsidR="00700168">
        <w:t>v</w:t>
      </w:r>
      <w:r>
        <w:t>oorzitter van de Eerste Kamer.</w:t>
      </w:r>
    </w:p>
    <w:p w:rsidR="00050E87" w:rsidP="00050E87" w:rsidRDefault="00050E87" w14:paraId="493615FF" w14:textId="77777777"/>
    <w:p w:rsidR="00050E87" w:rsidRDefault="00050E87" w14:paraId="3AF6C003" w14:textId="77777777">
      <w:pPr>
        <w:pStyle w:val="broodtekst"/>
      </w:pPr>
      <w:r>
        <w:t>De Minister van Justitie en Veiligheid,</w:t>
      </w:r>
    </w:p>
    <w:p w:rsidR="00050E87" w:rsidRDefault="00050E87" w14:paraId="27310DE8" w14:textId="77777777">
      <w:pPr>
        <w:pStyle w:val="broodtekst"/>
      </w:pPr>
    </w:p>
    <w:p w:rsidR="00050E87" w:rsidRDefault="00050E87" w14:paraId="1FEF3674" w14:textId="77777777">
      <w:pPr>
        <w:pStyle w:val="broodtekst"/>
      </w:pPr>
    </w:p>
    <w:p w:rsidR="00050E87" w:rsidRDefault="00050E87" w14:paraId="3708CA52" w14:textId="77777777">
      <w:pPr>
        <w:pStyle w:val="broodtekst"/>
      </w:pPr>
    </w:p>
    <w:p w:rsidR="00050E87" w:rsidRDefault="00050E87" w14:paraId="67467EE2" w14:textId="77777777">
      <w:pPr>
        <w:pStyle w:val="broodtekst"/>
      </w:pPr>
    </w:p>
    <w:bookmarkEnd w:id="9"/>
    <w:p w:rsidR="00050E87" w:rsidP="001872F1" w:rsidRDefault="006804EA" w14:paraId="79D26D7E" w14:textId="5B1F2960">
      <w:pPr>
        <w:pStyle w:val="broodtekst"/>
      </w:pPr>
      <w:r>
        <w:t xml:space="preserve">D.M. van Weel </w:t>
      </w:r>
    </w:p>
    <w:sectPr w:rsidR="00050E87"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7C49" w14:textId="77777777" w:rsidR="00A97154" w:rsidRDefault="00A97154">
      <w:r>
        <w:separator/>
      </w:r>
    </w:p>
    <w:p w14:paraId="2F92F7A1" w14:textId="77777777" w:rsidR="00A97154" w:rsidRDefault="00A97154"/>
    <w:p w14:paraId="34329FAD" w14:textId="77777777" w:rsidR="00A97154" w:rsidRDefault="00A97154"/>
    <w:p w14:paraId="15246E91" w14:textId="77777777" w:rsidR="00A97154" w:rsidRDefault="00A97154"/>
  </w:endnote>
  <w:endnote w:type="continuationSeparator" w:id="0">
    <w:p w14:paraId="23E9DBA5" w14:textId="77777777" w:rsidR="00A97154" w:rsidRDefault="00A97154">
      <w:r>
        <w:continuationSeparator/>
      </w:r>
    </w:p>
    <w:p w14:paraId="5D9C02A2" w14:textId="77777777" w:rsidR="00A97154" w:rsidRDefault="00A97154"/>
    <w:p w14:paraId="451DFBCF" w14:textId="77777777" w:rsidR="00A97154" w:rsidRDefault="00A97154"/>
    <w:p w14:paraId="2A5210D0" w14:textId="77777777" w:rsidR="00A97154" w:rsidRDefault="00A9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EFEA" w14:textId="77777777"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14:paraId="5BE2BB13" w14:textId="77777777" w:rsidR="0089073C" w:rsidRDefault="0089073C">
    <w:pPr>
      <w:pStyle w:val="Voettekst"/>
    </w:pPr>
  </w:p>
  <w:p w14:paraId="242FA44A"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69347B34" w14:textId="77777777">
      <w:trPr>
        <w:trHeight w:hRule="exact" w:val="240"/>
      </w:trPr>
      <w:tc>
        <w:tcPr>
          <w:tcW w:w="7752" w:type="dxa"/>
        </w:tcPr>
        <w:p w14:paraId="52BE834C" w14:textId="77777777" w:rsidR="0089073C" w:rsidRDefault="0089073C">
          <w:pPr>
            <w:pStyle w:val="Huisstijl-Rubricering"/>
          </w:pPr>
          <w:r>
            <w:t>VERTROUWELIJK</w:t>
          </w:r>
        </w:p>
      </w:tc>
      <w:tc>
        <w:tcPr>
          <w:tcW w:w="2148" w:type="dxa"/>
        </w:tcPr>
        <w:p w14:paraId="71BFE155" w14:textId="77777777" w:rsidR="0089073C" w:rsidRDefault="0089073C">
          <w:pPr>
            <w:pStyle w:val="Huisstijl-Paginanummering"/>
          </w:pPr>
          <w:r>
            <w:rPr>
              <w:rStyle w:val="Huisstijl-GegevenCharChar"/>
            </w:rPr>
            <w:t>Pagina  van</w:t>
          </w:r>
          <w:r>
            <w:t xml:space="preserve"> </w:t>
          </w:r>
          <w:r w:rsidR="009B128D">
            <w:fldChar w:fldCharType="begin"/>
          </w:r>
          <w:r w:rsidR="009B128D">
            <w:instrText xml:space="preserve"> NUMPAGES   \* MERGEFORMAT </w:instrText>
          </w:r>
          <w:r w:rsidR="009B128D">
            <w:fldChar w:fldCharType="separate"/>
          </w:r>
          <w:r w:rsidR="00050E87">
            <w:t>1</w:t>
          </w:r>
          <w:r w:rsidR="009B128D">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506FABC8" w14:textId="77777777">
      <w:trPr>
        <w:trHeight w:hRule="exact" w:val="240"/>
      </w:trPr>
      <w:tc>
        <w:tcPr>
          <w:tcW w:w="7752" w:type="dxa"/>
        </w:tcPr>
        <w:bookmarkStart w:id="5" w:name="bmVoettekst1"/>
        <w:p w14:paraId="22FADC77" w14:textId="77777777"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0CE88CD6" w14:textId="77777777"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050E87">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050E87">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050E87">
            <w:rPr>
              <w:rStyle w:val="Huisstijl-GegevenCharChar"/>
            </w:rPr>
            <w:t>van</w:t>
          </w:r>
          <w:r>
            <w:rPr>
              <w:rStyle w:val="Huisstijl-GegevenCharChar"/>
            </w:rPr>
            <w:fldChar w:fldCharType="end"/>
          </w:r>
          <w:r w:rsidR="0089073C">
            <w:t xml:space="preserve"> </w:t>
          </w:r>
          <w:r w:rsidR="009B128D">
            <w:fldChar w:fldCharType="begin"/>
          </w:r>
          <w:r w:rsidR="009B128D">
            <w:instrText xml:space="preserve"> SECTIONPAGES   \* MERGEFORMAT </w:instrText>
          </w:r>
          <w:r w:rsidR="009B128D">
            <w:fldChar w:fldCharType="separate"/>
          </w:r>
          <w:r w:rsidR="00050E87">
            <w:t>1</w:t>
          </w:r>
          <w:r w:rsidR="009B128D">
            <w:fldChar w:fldCharType="end"/>
          </w:r>
        </w:p>
      </w:tc>
    </w:tr>
    <w:bookmarkEnd w:id="5"/>
  </w:tbl>
  <w:p w14:paraId="671E00C7"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517AED4E" w14:textId="77777777">
      <w:trPr>
        <w:cantSplit/>
        <w:trHeight w:hRule="exact" w:val="23"/>
      </w:trPr>
      <w:tc>
        <w:tcPr>
          <w:tcW w:w="7771" w:type="dxa"/>
        </w:tcPr>
        <w:p w14:paraId="7B7C2FA7" w14:textId="77777777" w:rsidR="0089073C" w:rsidRDefault="0089073C">
          <w:pPr>
            <w:pStyle w:val="Huisstijl-Rubricering"/>
          </w:pPr>
        </w:p>
      </w:tc>
      <w:tc>
        <w:tcPr>
          <w:tcW w:w="2123" w:type="dxa"/>
        </w:tcPr>
        <w:p w14:paraId="663D1C7E" w14:textId="77777777" w:rsidR="0089073C" w:rsidRDefault="0089073C">
          <w:pPr>
            <w:pStyle w:val="Huisstijl-Paginanummering"/>
          </w:pPr>
        </w:p>
      </w:tc>
    </w:tr>
    <w:tr w:rsidR="0089073C" w14:paraId="2F953927" w14:textId="77777777">
      <w:trPr>
        <w:cantSplit/>
        <w:trHeight w:hRule="exact" w:val="216"/>
      </w:trPr>
      <w:tc>
        <w:tcPr>
          <w:tcW w:w="7771" w:type="dxa"/>
        </w:tcPr>
        <w:p w14:paraId="73EEB9E0"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285DBFD6" w14:textId="60799B64"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E96E55">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9B128D">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9B128D">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14:paraId="0ABE60CB"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0EB2D484" w14:textId="77777777">
      <w:trPr>
        <w:cantSplit/>
        <w:trHeight w:hRule="exact" w:val="170"/>
      </w:trPr>
      <w:tc>
        <w:tcPr>
          <w:tcW w:w="7769" w:type="dxa"/>
        </w:tcPr>
        <w:p w14:paraId="6C5261C7" w14:textId="77777777" w:rsidR="0089073C" w:rsidRDefault="0089073C">
          <w:pPr>
            <w:pStyle w:val="Huisstijl-Rubricering"/>
          </w:pPr>
        </w:p>
      </w:tc>
      <w:tc>
        <w:tcPr>
          <w:tcW w:w="2123" w:type="dxa"/>
        </w:tcPr>
        <w:p w14:paraId="2F7DF87E" w14:textId="77777777" w:rsidR="0089073C" w:rsidRDefault="0089073C">
          <w:pPr>
            <w:pStyle w:val="Huisstijl-Paginanummering"/>
          </w:pPr>
        </w:p>
      </w:tc>
    </w:tr>
    <w:tr w:rsidR="0089073C" w14:paraId="42F8C82D" w14:textId="77777777">
      <w:trPr>
        <w:cantSplit/>
        <w:trHeight w:hRule="exact" w:val="289"/>
      </w:trPr>
      <w:tc>
        <w:tcPr>
          <w:tcW w:w="7769" w:type="dxa"/>
        </w:tcPr>
        <w:p w14:paraId="7D8F7E27"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04E792D6" w14:textId="740CBDB6"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050E87">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FB2832">
            <w:rPr>
              <w:rStyle w:val="Paginanummer"/>
            </w:rPr>
            <w:t>2</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050E87">
            <w:rPr>
              <w:rStyle w:val="Huisstijl-GegevenCharChar"/>
            </w:rPr>
            <w:t>van</w:t>
          </w:r>
          <w:r>
            <w:rPr>
              <w:rStyle w:val="Huisstijl-GegevenCharChar"/>
            </w:rPr>
            <w:fldChar w:fldCharType="end"/>
          </w:r>
          <w:r w:rsidR="0089073C">
            <w:t xml:space="preserve"> </w:t>
          </w:r>
          <w:r w:rsidR="009B128D">
            <w:fldChar w:fldCharType="begin"/>
          </w:r>
          <w:r w:rsidR="009B128D">
            <w:instrText xml:space="preserve"> SECTIONPAGES   \* MERGEFORMAT </w:instrText>
          </w:r>
          <w:r w:rsidR="009B128D">
            <w:fldChar w:fldCharType="separate"/>
          </w:r>
          <w:r w:rsidR="009B128D">
            <w:t>2</w:t>
          </w:r>
          <w:r w:rsidR="009B128D">
            <w:fldChar w:fldCharType="end"/>
          </w:r>
        </w:p>
      </w:tc>
    </w:tr>
    <w:tr w:rsidR="0089073C" w14:paraId="3C0F94A2" w14:textId="77777777">
      <w:trPr>
        <w:cantSplit/>
        <w:trHeight w:hRule="exact" w:val="23"/>
      </w:trPr>
      <w:tc>
        <w:tcPr>
          <w:tcW w:w="7769" w:type="dxa"/>
        </w:tcPr>
        <w:p w14:paraId="5D24352C" w14:textId="77777777" w:rsidR="0089073C" w:rsidRDefault="0089073C">
          <w:pPr>
            <w:pStyle w:val="Huisstijl-Rubricering"/>
          </w:pPr>
        </w:p>
      </w:tc>
      <w:tc>
        <w:tcPr>
          <w:tcW w:w="2123" w:type="dxa"/>
        </w:tcPr>
        <w:p w14:paraId="5118B61F" w14:textId="77777777" w:rsidR="0089073C" w:rsidRDefault="0089073C">
          <w:pPr>
            <w:pStyle w:val="Huisstijl-Paginanummering"/>
            <w:rPr>
              <w:rStyle w:val="Huisstijl-GegevenCharChar"/>
            </w:rPr>
          </w:pPr>
        </w:p>
      </w:tc>
    </w:tr>
  </w:tbl>
  <w:p w14:paraId="3CC5EEBB"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2448E" w14:textId="77777777" w:rsidR="00A97154" w:rsidRDefault="00A97154">
      <w:r>
        <w:separator/>
      </w:r>
    </w:p>
  </w:footnote>
  <w:footnote w:type="continuationSeparator" w:id="0">
    <w:p w14:paraId="0D40F449" w14:textId="77777777" w:rsidR="00A97154" w:rsidRDefault="00A97154">
      <w:r>
        <w:continuationSeparator/>
      </w:r>
    </w:p>
  </w:footnote>
  <w:footnote w:id="1">
    <w:p w14:paraId="17157819" w14:textId="77777777" w:rsidR="003B2A30" w:rsidRPr="008E7139" w:rsidRDefault="003B2A30" w:rsidP="003B2A30">
      <w:pPr>
        <w:pStyle w:val="Voetnoottekst"/>
      </w:pPr>
      <w:r>
        <w:rPr>
          <w:rStyle w:val="Voetnootmarkering"/>
        </w:rPr>
        <w:footnoteRef/>
      </w:r>
      <w:r>
        <w:t xml:space="preserve"> </w:t>
      </w:r>
      <w:r w:rsidRPr="008E7139">
        <w:t xml:space="preserve">Kamerstukken </w:t>
      </w:r>
      <w:r w:rsidRPr="008E7139">
        <w:rPr>
          <w:i/>
          <w:iCs/>
        </w:rPr>
        <w:t xml:space="preserve">II, </w:t>
      </w:r>
      <w:r w:rsidRPr="008E7139">
        <w:t xml:space="preserve">2023/24, 29398, nr. 1076. </w:t>
      </w:r>
    </w:p>
  </w:footnote>
  <w:footnote w:id="2">
    <w:p w14:paraId="2DAD0444" w14:textId="77777777" w:rsidR="003B2A30" w:rsidRPr="008E7139" w:rsidRDefault="003B2A30" w:rsidP="003B2A30">
      <w:pPr>
        <w:pStyle w:val="Voetnoottekst"/>
        <w:rPr>
          <w:szCs w:val="16"/>
        </w:rPr>
      </w:pPr>
      <w:r w:rsidRPr="0084233B">
        <w:rPr>
          <w:rStyle w:val="Voetnootmarkering"/>
          <w:szCs w:val="16"/>
        </w:rPr>
        <w:footnoteRef/>
      </w:r>
      <w:r w:rsidRPr="0084233B">
        <w:rPr>
          <w:szCs w:val="16"/>
        </w:rPr>
        <w:t xml:space="preserve"> Kamerstukken</w:t>
      </w:r>
      <w:r w:rsidRPr="0084233B">
        <w:rPr>
          <w:i/>
          <w:iCs/>
          <w:szCs w:val="16"/>
        </w:rPr>
        <w:t xml:space="preserve"> II</w:t>
      </w:r>
      <w:r w:rsidRPr="0084233B">
        <w:rPr>
          <w:szCs w:val="16"/>
        </w:rPr>
        <w:t xml:space="preserve"> 2023/24, 29 398, nr. 1109.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1BA7" w14:textId="77777777" w:rsidR="0089073C" w:rsidRDefault="0089073C">
    <w:pPr>
      <w:pStyle w:val="Koptekst"/>
    </w:pPr>
  </w:p>
  <w:p w14:paraId="52C0AEC2"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310A" w14:textId="77777777" w:rsidR="0089073C" w:rsidRDefault="00050E8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489F63B" wp14:editId="5BB7F5CC">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4EBE6305" w14:textId="77777777">
                            <w:trPr>
                              <w:cantSplit/>
                            </w:trPr>
                            <w:tc>
                              <w:tcPr>
                                <w:tcW w:w="2007" w:type="dxa"/>
                              </w:tcPr>
                              <w:p w14:paraId="3E41CCE4" w14:textId="77777777" w:rsidR="00050E87" w:rsidRPr="00FB2832" w:rsidRDefault="008A7B34">
                                <w:pPr>
                                  <w:pStyle w:val="referentiegegevparagraaf"/>
                                  <w:rPr>
                                    <w:b/>
                                  </w:rPr>
                                </w:pPr>
                                <w:r>
                                  <w:rPr>
                                    <w:b/>
                                  </w:rPr>
                                  <w:fldChar w:fldCharType="begin"/>
                                </w:r>
                                <w:r w:rsidR="0089073C" w:rsidRPr="00FB2832">
                                  <w:rPr>
                                    <w:b/>
                                  </w:rPr>
                                  <w:instrText xml:space="preserve"> DOCPROPERTY directoraatvolg</w:instrText>
                                </w:r>
                                <w:r>
                                  <w:rPr>
                                    <w:b/>
                                  </w:rPr>
                                  <w:fldChar w:fldCharType="separate"/>
                                </w:r>
                                <w:r w:rsidR="00050E87" w:rsidRPr="00FB2832">
                                  <w:rPr>
                                    <w:b/>
                                  </w:rPr>
                                  <w:t>Directie Wetgeving en Juridische Zaken</w:t>
                                </w:r>
                              </w:p>
                              <w:p w14:paraId="47FC749B" w14:textId="6099803B" w:rsidR="00711538" w:rsidRDefault="008A7B34" w:rsidP="00711538">
                                <w:pPr>
                                  <w:pStyle w:val="afzendgegevens"/>
                                </w:pPr>
                                <w:r>
                                  <w:rPr>
                                    <w:b/>
                                  </w:rPr>
                                  <w:fldChar w:fldCharType="end"/>
                                </w:r>
                                <w:r>
                                  <w:fldChar w:fldCharType="begin"/>
                                </w:r>
                                <w:r w:rsidR="0089073C" w:rsidRPr="00FB2832">
                                  <w:instrText xml:space="preserve"> DOCPROPERTY directoraatnaamvolg </w:instrText>
                                </w:r>
                                <w:r>
                                  <w:fldChar w:fldCharType="end"/>
                                </w:r>
                                <w:r w:rsidR="00711538">
                                  <w:t xml:space="preserve">Sector Straf- en </w:t>
                                </w:r>
                                <w:r w:rsidR="00630550">
                                  <w:t>S</w:t>
                                </w:r>
                                <w:r w:rsidR="00711538">
                                  <w:t>anctierecht</w:t>
                                </w:r>
                              </w:p>
                              <w:p w14:paraId="1FA7CB54" w14:textId="3B122916" w:rsidR="0089073C" w:rsidRPr="00FB2832" w:rsidRDefault="0089073C">
                                <w:pPr>
                                  <w:pStyle w:val="referentiegegevparagraaf"/>
                                </w:pPr>
                              </w:p>
                              <w:p w14:paraId="033020AC"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050E87">
                                  <w:rPr>
                                    <w:b/>
                                    <w:lang w:val="en-GB"/>
                                  </w:rPr>
                                  <w:t>Datum</w:t>
                                </w:r>
                                <w:r>
                                  <w:rPr>
                                    <w:b/>
                                  </w:rPr>
                                  <w:fldChar w:fldCharType="end"/>
                                </w:r>
                              </w:p>
                              <w:p w14:paraId="68622113" w14:textId="29BAE14B" w:rsidR="0089073C" w:rsidRDefault="00B61BE1">
                                <w:pPr>
                                  <w:pStyle w:val="referentiegegevens"/>
                                </w:pPr>
                                <w:r>
                                  <w:t xml:space="preserve">16 </w:t>
                                </w:r>
                                <w:r w:rsidR="007C52B7">
                                  <w:t>september 2024</w:t>
                                </w:r>
                              </w:p>
                              <w:p w14:paraId="179BD7C2" w14:textId="77777777" w:rsidR="0089073C" w:rsidRDefault="0089073C">
                                <w:pPr>
                                  <w:pStyle w:val="witregel1"/>
                                </w:pPr>
                              </w:p>
                              <w:p w14:paraId="50B0EFA3" w14:textId="77777777" w:rsidR="00050E8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050E87">
                                  <w:rPr>
                                    <w:b/>
                                  </w:rPr>
                                  <w:t>Ons kenmerk</w:t>
                                </w:r>
                              </w:p>
                              <w:p w14:paraId="2EE628F7" w14:textId="5BC2C13F" w:rsidR="0089073C" w:rsidRDefault="008A7B34">
                                <w:pPr>
                                  <w:pStyle w:val="referentiegegevens"/>
                                  <w:rPr>
                                    <w:b/>
                                    <w:bCs/>
                                  </w:rPr>
                                </w:pPr>
                                <w:r>
                                  <w:rPr>
                                    <w:b/>
                                  </w:rPr>
                                  <w:fldChar w:fldCharType="end"/>
                                </w:r>
                                <w:r w:rsidR="007C52B7">
                                  <w:t>57</w:t>
                                </w:r>
                                <w:r w:rsidR="00630550">
                                  <w:t>68197</w:t>
                                </w:r>
                              </w:p>
                            </w:tc>
                          </w:tr>
                          <w:tr w:rsidR="0089073C" w14:paraId="36E3063A" w14:textId="77777777">
                            <w:trPr>
                              <w:cantSplit/>
                            </w:trPr>
                            <w:tc>
                              <w:tcPr>
                                <w:tcW w:w="2007" w:type="dxa"/>
                              </w:tcPr>
                              <w:p w14:paraId="78E9A81B" w14:textId="77777777" w:rsidR="0089073C" w:rsidRDefault="0089073C">
                                <w:pPr>
                                  <w:pStyle w:val="clausule"/>
                                </w:pPr>
                              </w:p>
                            </w:tc>
                          </w:tr>
                        </w:tbl>
                        <w:p w14:paraId="3E72A0A2" w14:textId="77777777" w:rsidR="0089073C" w:rsidRDefault="0089073C"/>
                        <w:p w14:paraId="4E893E38"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9F63B" id="_x0000_t202" coordsize="21600,21600" o:spt="202" path="m,l,21600r21600,l21600,xe">
              <v:stroke joinstyle="miter"/>
              <v:path gradientshapeok="t" o:connecttype="rect"/>
            </v:shapetype>
            <v:shape id="Text Box 103" o:spid="_x0000_s1031"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4EBE6305" w14:textId="77777777">
                      <w:trPr>
                        <w:cantSplit/>
                      </w:trPr>
                      <w:tc>
                        <w:tcPr>
                          <w:tcW w:w="2007" w:type="dxa"/>
                        </w:tcPr>
                        <w:p w14:paraId="3E41CCE4" w14:textId="77777777" w:rsidR="00050E87" w:rsidRPr="00FB2832" w:rsidRDefault="008A7B34">
                          <w:pPr>
                            <w:pStyle w:val="referentiegegevparagraaf"/>
                            <w:rPr>
                              <w:b/>
                            </w:rPr>
                          </w:pPr>
                          <w:r>
                            <w:rPr>
                              <w:b/>
                            </w:rPr>
                            <w:fldChar w:fldCharType="begin"/>
                          </w:r>
                          <w:r w:rsidR="0089073C" w:rsidRPr="00FB2832">
                            <w:rPr>
                              <w:b/>
                            </w:rPr>
                            <w:instrText xml:space="preserve"> DOCPROPERTY directoraatvolg</w:instrText>
                          </w:r>
                          <w:r>
                            <w:rPr>
                              <w:b/>
                            </w:rPr>
                            <w:fldChar w:fldCharType="separate"/>
                          </w:r>
                          <w:r w:rsidR="00050E87" w:rsidRPr="00FB2832">
                            <w:rPr>
                              <w:b/>
                            </w:rPr>
                            <w:t>Directie Wetgeving en Juridische Zaken</w:t>
                          </w:r>
                        </w:p>
                        <w:p w14:paraId="47FC749B" w14:textId="6099803B" w:rsidR="00711538" w:rsidRDefault="008A7B34" w:rsidP="00711538">
                          <w:pPr>
                            <w:pStyle w:val="afzendgegevens"/>
                          </w:pPr>
                          <w:r>
                            <w:rPr>
                              <w:b/>
                            </w:rPr>
                            <w:fldChar w:fldCharType="end"/>
                          </w:r>
                          <w:r>
                            <w:fldChar w:fldCharType="begin"/>
                          </w:r>
                          <w:r w:rsidR="0089073C" w:rsidRPr="00FB2832">
                            <w:instrText xml:space="preserve"> DOCPROPERTY directoraatnaamvolg </w:instrText>
                          </w:r>
                          <w:r>
                            <w:fldChar w:fldCharType="end"/>
                          </w:r>
                          <w:r w:rsidR="00711538">
                            <w:t xml:space="preserve">Sector Straf- en </w:t>
                          </w:r>
                          <w:r w:rsidR="00630550">
                            <w:t>S</w:t>
                          </w:r>
                          <w:r w:rsidR="00711538">
                            <w:t>anctierecht</w:t>
                          </w:r>
                        </w:p>
                        <w:p w14:paraId="1FA7CB54" w14:textId="3B122916" w:rsidR="0089073C" w:rsidRPr="00FB2832" w:rsidRDefault="0089073C">
                          <w:pPr>
                            <w:pStyle w:val="referentiegegevparagraaf"/>
                          </w:pPr>
                        </w:p>
                        <w:p w14:paraId="033020AC"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050E87">
                            <w:rPr>
                              <w:b/>
                              <w:lang w:val="en-GB"/>
                            </w:rPr>
                            <w:t>Datum</w:t>
                          </w:r>
                          <w:r>
                            <w:rPr>
                              <w:b/>
                            </w:rPr>
                            <w:fldChar w:fldCharType="end"/>
                          </w:r>
                        </w:p>
                        <w:p w14:paraId="68622113" w14:textId="29BAE14B" w:rsidR="0089073C" w:rsidRDefault="00B61BE1">
                          <w:pPr>
                            <w:pStyle w:val="referentiegegevens"/>
                          </w:pPr>
                          <w:r>
                            <w:t xml:space="preserve">16 </w:t>
                          </w:r>
                          <w:r w:rsidR="007C52B7">
                            <w:t>september 2024</w:t>
                          </w:r>
                        </w:p>
                        <w:p w14:paraId="179BD7C2" w14:textId="77777777" w:rsidR="0089073C" w:rsidRDefault="0089073C">
                          <w:pPr>
                            <w:pStyle w:val="witregel1"/>
                          </w:pPr>
                        </w:p>
                        <w:p w14:paraId="50B0EFA3" w14:textId="77777777" w:rsidR="00050E8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050E87">
                            <w:rPr>
                              <w:b/>
                            </w:rPr>
                            <w:t>Ons kenmerk</w:t>
                          </w:r>
                        </w:p>
                        <w:p w14:paraId="2EE628F7" w14:textId="5BC2C13F" w:rsidR="0089073C" w:rsidRDefault="008A7B34">
                          <w:pPr>
                            <w:pStyle w:val="referentiegegevens"/>
                            <w:rPr>
                              <w:b/>
                              <w:bCs/>
                            </w:rPr>
                          </w:pPr>
                          <w:r>
                            <w:rPr>
                              <w:b/>
                            </w:rPr>
                            <w:fldChar w:fldCharType="end"/>
                          </w:r>
                          <w:r w:rsidR="007C52B7">
                            <w:t>57</w:t>
                          </w:r>
                          <w:r w:rsidR="00630550">
                            <w:t>68197</w:t>
                          </w:r>
                        </w:p>
                      </w:tc>
                    </w:tr>
                    <w:tr w:rsidR="0089073C" w14:paraId="36E3063A" w14:textId="77777777">
                      <w:trPr>
                        <w:cantSplit/>
                      </w:trPr>
                      <w:tc>
                        <w:tcPr>
                          <w:tcW w:w="2007" w:type="dxa"/>
                        </w:tcPr>
                        <w:p w14:paraId="78E9A81B" w14:textId="77777777" w:rsidR="0089073C" w:rsidRDefault="0089073C">
                          <w:pPr>
                            <w:pStyle w:val="clausule"/>
                          </w:pPr>
                        </w:p>
                      </w:tc>
                    </w:tr>
                  </w:tbl>
                  <w:p w14:paraId="3E72A0A2" w14:textId="77777777" w:rsidR="0089073C" w:rsidRDefault="0089073C"/>
                  <w:p w14:paraId="4E893E38"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B5D6E13" wp14:editId="0A549603">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6565E74" w14:textId="77777777" w:rsidR="0089073C" w:rsidRDefault="008A7B34">
                          <w:pPr>
                            <w:pStyle w:val="Huisstijl-Rubricering"/>
                          </w:pPr>
                          <w:r>
                            <w:fldChar w:fldCharType="begin"/>
                          </w:r>
                          <w:r w:rsidR="0089073C">
                            <w:instrText xml:space="preserve"> DOCPROPERTY rubricering </w:instrText>
                          </w:r>
                          <w:r>
                            <w:fldChar w:fldCharType="end"/>
                          </w:r>
                        </w:p>
                        <w:p w14:paraId="4A72705E"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D6E13" id="Text Box 97" o:spid="_x0000_s1032"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14:paraId="56565E74" w14:textId="77777777" w:rsidR="0089073C" w:rsidRDefault="008A7B34">
                    <w:pPr>
                      <w:pStyle w:val="Huisstijl-Rubricering"/>
                    </w:pPr>
                    <w:r>
                      <w:fldChar w:fldCharType="begin"/>
                    </w:r>
                    <w:r w:rsidR="0089073C">
                      <w:instrText xml:space="preserve"> DOCPROPERTY rubricering </w:instrText>
                    </w:r>
                    <w:r>
                      <w:fldChar w:fldCharType="end"/>
                    </w:r>
                  </w:p>
                  <w:p w14:paraId="4A72705E"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55387C24" w14:textId="77777777">
      <w:trPr>
        <w:trHeight w:hRule="exact" w:val="136"/>
      </w:trPr>
      <w:tc>
        <w:tcPr>
          <w:tcW w:w="7520" w:type="dxa"/>
        </w:tcPr>
        <w:p w14:paraId="1C39171D" w14:textId="77777777" w:rsidR="0089073C" w:rsidRDefault="0089073C">
          <w:pPr>
            <w:spacing w:line="240" w:lineRule="auto"/>
            <w:rPr>
              <w:sz w:val="12"/>
              <w:szCs w:val="12"/>
            </w:rPr>
          </w:pPr>
        </w:p>
      </w:tc>
    </w:tr>
  </w:tbl>
  <w:p w14:paraId="72FF4B4A" w14:textId="77777777"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4E48" w14:textId="75BCCF39" w:rsidR="0089073C" w:rsidRDefault="0089073C">
    <w:pPr>
      <w:pStyle w:val="Koptekst"/>
      <w:rPr>
        <w:color w:val="FFFFFF"/>
      </w:rPr>
    </w:pPr>
    <w:bookmarkStart w:id="6" w:name="bmpagina"/>
    <w:r>
      <w:rPr>
        <w:noProof/>
        <w:sz w:val="20"/>
      </w:rPr>
      <w:drawing>
        <wp:anchor distT="0" distB="0" distL="114300" distR="114300" simplePos="0" relativeHeight="251659264" behindDoc="1" locked="1" layoutInCell="1" allowOverlap="1" wp14:anchorId="6A0BB306" wp14:editId="5DDFE763">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050E87">
      <w:rPr>
        <w:noProof/>
        <w:color w:val="FFFFFF"/>
        <w:sz w:val="20"/>
      </w:rPr>
      <mc:AlternateContent>
        <mc:Choice Requires="wps">
          <w:drawing>
            <wp:anchor distT="0" distB="0" distL="114300" distR="114300" simplePos="0" relativeHeight="251656192" behindDoc="0" locked="1" layoutInCell="1" allowOverlap="1" wp14:anchorId="71BCA49E" wp14:editId="6D043190">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1A263"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96E55">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9284"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125B13"/>
    <w:multiLevelType w:val="hybridMultilevel"/>
    <w:tmpl w:val="7D688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5"/>
  </w:num>
  <w:num w:numId="25">
    <w:abstractNumId w:val="21"/>
  </w:num>
  <w:num w:numId="26">
    <w:abstractNumId w:val="29"/>
  </w:num>
  <w:num w:numId="27">
    <w:abstractNumId w:val="35"/>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3"/>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3"/>
  </w:num>
  <w:num w:numId="43">
    <w:abstractNumId w:val="16"/>
  </w:num>
  <w:num w:numId="44">
    <w:abstractNumId w:val="22"/>
  </w:num>
  <w:num w:numId="45">
    <w:abstractNumId w:val="31"/>
  </w:num>
  <w:num w:numId="46">
    <w:abstractNumId w:val="3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6" w:nlCheck="1" w:checkStyle="0"/>
  <w:activeWritingStyle w:appName="MSWord" w:lang="de-DE"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src=&quot;DWJZ/Wet/11 Behandeling TK/11 Brief TK nota van wijziging.xml&quot; target=&quot;Microsoft Word&quot; target-version=&quot;14.0&quot; target-build=&quot;14.0.7208&quot; engine-version=&quot;3.4.8&quot; lastuser-initials=&quot;MN-B&quot; lastuser-name=&quot;Manraj N. - BD/DWJZ/SBR&quot;&gt;&lt;brief template=&quot;$/brief-2010.dotm&quot; id=&quot;29b0afd8178e4fe18d5d97a1e513ddad&quot; version=&quot;1.0&quot; lcid=&quot;1043&quot;&gt;&lt;adres formatted-value=&quot;Aan de Voorzitter van de Tweede Kamer der Staten-Generaal\nPostbus 20018 \n2500 EA  DEN HAAG&quot;&gt;&lt;address street=&quot;Postbus 20018&quot; housenr=&quot;&quot; zipcode=&quot;2500 EA&quot; city=&quot;DEN HAAG&quot; country-id=&quot;NLD&quot; omitted-country=&quot;Nederland&quot; country-code=&quot;31&quot;&gt;&lt;to&gt;Aan de Voorzitter van de Tweede Kamer der Staten-Generaal&lt;/to&gt;&lt;/address&gt;&lt;/adres&gt;&lt;chklogo value=&quot;0&quot;/&gt;&lt;documenttitel formatted-value=&quot;Brief - aanbieding&quot;/&gt;&lt;chkcontact value=&quot;1&quot;/&gt;&lt;radtelefoon value=&quot;1&quot;/&gt;&lt;chkfunctie1 value=&quot;1&quot;/&gt;&lt;chkfunctie2 value=&quot;1&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documenttype value=&quot;Uitgaand&quot; formatted-value=&quot;Uitgaand&quot;/&gt;&lt;docstatus value=&quot;Informeel concept&quot; formatted-value=&quot;Informeel concept&quot;/&gt;&lt;ds:content-includes profile=&quot;minjus&quot; xmlns:ds=&quot;http://namespaces.docsys.nl/content&quot;&gt;&lt;ds:content src=&quot;$/Bestuursdepartement/DWJZ/DWJZ tekstblokken/Wet/11 Behandeling TK/11 brief TK nota nav wijziging.xml&quot; at=&quot;cursor&quot; id=&quot;IDAMAIYAU0M0A4N5WPC1YSMKBZXBPDZIJXES12YCDJKVONLBYKYXMN&quot; bookmark=&quot;STDTXT__Bestuursdepartement_DWJZ_DWJZtekstblokken_Wet_11BehandelingTK_11briefTKnotanavwijziging_xml&quot; orgsys-crc=&quot;51F34D15&quot; orgdoc-crc=&quot;1EC8D862&quot;&gt;&lt;ds:template&gt;&lt;medenamens/&gt;&lt;departementen/&gt;&lt;keuzelijst1/&gt;&lt;/ds:template&gt;&lt;ds:body xmlns:ds=&quot;http://namespaces.docsys.nl/content&quot;&gt;&lt;p&gt;Hierbij bied ik u de nota naar wijziging inzake het bovenvermelde voorstel aan.&lt;/p&gt;&lt;/ds:body&gt;&lt;/ds:content&gt;&lt;ds:content src=&quot;$/Bestuursdepartement/DWJZ/DWJZ tekstblokken/geintegreerde tekstblokken/Ondertekening minister of staats.xml&quot; at=&quot;cursor&quot; id=&quot;IDCEZAWCZHQ5JBCYQJUO43F1VIFPHZDACPCHD3GPFB5LP1FU0SF3EK&quot; bookmark=&quot;STDTXT__Bestuursdepartement_DWJZ_DWJZtekstblokken_geintegreerdetekstblokken_Ondertekeningministerofstaats_xml&quot; orgsys-crc=&quot;60918379&quot; orgdoc-crc=&quot;2B6E2B29&quot;&gt;&lt;ds:template&gt;&lt;ministerStaats/&gt;&lt;naamMinisterStaats&gt;Ferd Grapperhaus&lt;/naamMinisterStaats&gt;&lt;Bewindspersoon&gt;De Minister van Justitie en Veiligheid,&lt;/Bewindspersoon&gt;&lt;/ds:template&gt;&lt;ds:body xmlns:ds=&quot;http://namespaces.docsys.nl/content&quot;&gt;&lt;p&gt;&lt;/p&gt;&lt;p&gt;De Minister van Justitie en Veiligheid,&lt;/p&gt;&lt;p&gt;&lt;/p&gt;&lt;p&gt;&lt;/p&gt;&lt;p&gt;&lt;/p&gt;&lt;p&gt;&lt;/p&gt;&lt;p&gt;Ferd Grapperhaus&lt;/p&gt;&lt;/ds:body&gt;&lt;/ds:content&gt;&lt;/ds:content-includes&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G.J. van Arnhem&lt;/p&gt;&lt;p style=&quot;afzendgegevens-italic&quot;&gt;sector straf- en sanctierech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body&gt;&lt;/table&gt;&lt;p style=&quot;in-table&quot;/&gt;&lt;/body&gt;&lt;/ondertekening_content&gt;&lt;toevoegen-model formatted-value=&quot;&quot;/&gt;&lt;chkminuut/&gt;&lt;minuut formatted-value=&quot;minuut-2010.xml&quot;/&gt;&lt;ondertekenaar-item value=&quot;59&quot; formatted-value=&quot;dwjz&quot;&gt;&lt;afzender taal=&quot;1043&quot; aanhef=&quot;1&quot; groetregel=&quot;1&quot; name=&quot;dwjz&quot; country-id=&quot;NLD&quot; country-code=&quot;31&quot; organisatie=&quot;176&quot;&gt;&lt;taal id=&quot;1043&quot;/&gt;&lt;taal id=&quot;2057&quot;/&gt;&lt;taal id=&quot;1031&quot;/&gt;&lt;taal id=&quot;1036&quot;/&gt;&lt;taal id=&quot;1034&quot;/&gt;&lt;/afzender&gt;_x000d__x000a__x0009__x0009_&lt;/ondertekenaar-item&gt;&lt;tweedeondertekenaar-item/&gt;&lt;behandelddoor-item value=&quot;67&quot; formatted-value=&quot;Arnhem&quot;&gt;&lt;afzender taal=&quot;1043&quot; aanhef=&quot;1&quot; groetregel=&quot;1&quot; name=&quot;Arnhem&quot; country-id=&quot;NLD&quot; country-code=&quot;31&quot; organisatie=&quot;176&quot; naam=&quot;T.G.J. van Arnhem&quot; email=&quot;t.g.j.van.arnhem@minvenj.nl&quot; onderdeel=&quot;sector&quot; gender=&quot;M&quot;&gt;&lt;taal id=&quot;1043&quot; functie=&quot;sector straf- en sanctierecht&quot;/&gt;&lt;taal id=&quot;2057&quot; functie=&quot;sector straf- en sanctierecht&quot;/&gt;&lt;taal id=&quot;1031&quot; functie=&quot;sector straf- en sanctierecht&quot;/&gt;&lt;taal id=&quot;1036&quot; functie=&quot;sector straf- en sanctierecht&quot;/&gt;&lt;taal id=&quot;1034&quot; functie=&quot;sector straf- en sanctierecht&quot;/&gt;&lt;/afzender&gt;_x000d__x000a__x0009__x0009_&lt;/behandelddoor-item&gt;&lt;organisatie-item value=&quot;176&quot; formatted-value=&quot;Directie Wetgeving en Juridische Zaken (DWJZ)&quot;&gt;&lt;organisatie zoekveld=&quot;Directie Wetgeving en Juridische Zaken (DWJZ)&quot; facebook=&quot;&quot; linkedin=&quot;&quot; twitter=&quot;&quot; youtube=&quot;&quot; id=&quot;176&quot;&gt;_x000d__x000a__x0009__x0009__x0009__x0009_&lt;taal id=&quot;2057&quot; zoekveld=&quot;Directie Wetgeving en Juridische Zaken (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jenv&quot; postadres=&quot;Postadres:\nPostbus 20301,\n2500 EH The Hague&quot;/&gt;_x000d__x000a__x0009__x0009__x0009__x0009_&lt;taal id=&quot;1043&quot; zoekveld=&quot;Directie Wetgeving en Juridische Zaken (DWJZ)&quot; taal=&quot;1043&quot; omschrijving=&quot;Directie Wetgeving en Juridische Zaken (DWJZ)&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jenv&quot; postadres=&quot;Postadres:\nPostbus 20301,\n2500 EH Den Haag&quot;/&gt;_x000d__x000a__x0009__x0009__x0009__x0009_&lt;taal id=&quot;1031&quot; zoekveld=&quot;Directie Wetgeving en Juridische Zaken (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jenv&quot; postadres=&quot;Postadres:\nPostbus 20301,\n2500 EH Den Haag&quot;/&gt;_x000d__x000a__x0009__x0009__x0009__x0009_&lt;taal id=&quot;1036&quot; zoekveld=&quot;Directie Wetgeving en Juridische Zaken (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jenv&quot; postadres=&quot;Postadres:\nPostbus 20301,\n2500 EH La Haye&quot;/&gt;_x000d__x000a__x0009__x0009__x0009__x0009_&lt;taal id=&quot;1034&quot; zoekveld=&quot;Directie Wetgeving en Juridische Zaken (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jenv&quot; postadres=&quot;Postadres:\nPostbus 20301,\n2500 EH La Haya&quot;/&gt;_x000d__x000a__x0009__x0009__x0009_&lt;/organisatie&gt;_x000d__x000a__x0009__x0009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T.G.J. van Arnhem&quot;/&gt;&lt;email formatted-value=&quot;t.g.j.van.arnhem@minvenj.nl&quot;/&gt;&lt;functie formatted-value=&quot;sector straf- en sanctierech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quot; formatted-value=&quot;sector&quot;/&gt;&lt;digionderdeel value=&quot;sector&quot; formatted-value=&quot;sector&quot;/&gt;&lt;onderdeelvolg formatted-value=&quot;sector&quot;/&gt;&lt;directieregel formatted-value=&quot; \n&quot;/&gt;&lt;datum value=&quot;2018-09-25T15:20:40&quot; formatted-value=&quot;25 september 2018&quot;/&gt;&lt;onskenmerk value=&quot;.&quot; formatted-value=&quot;.&quot; format-disabled=&quot;true&quot;/&gt;&lt;uwkenmerk formatted-value=&quot;&quot;/&gt;&lt;onderwerp formatted-value=&quot;aanbieding&quot; value=&quot;aanbieding&quot; format-disabled=&quot;true&quot;/&gt;&lt;bijlage formatted-value=&quot;&quot;/&gt;&lt;projectnaam/&gt;&lt;kopieaan/&gt;&lt;namensdeze/&gt;&lt;rubricering formatted-value=&quot;&quot;/&gt;&lt;rubriceringvolg formatted-value=&quot;&quot;/&gt;&lt;digijust value=&quot;0&quot; formatted-value=&quot;0&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50E87"/>
    <w:rsid w:val="000129A4"/>
    <w:rsid w:val="00050E87"/>
    <w:rsid w:val="00092E12"/>
    <w:rsid w:val="000D2978"/>
    <w:rsid w:val="000E4FC7"/>
    <w:rsid w:val="001872F1"/>
    <w:rsid w:val="001901F9"/>
    <w:rsid w:val="001A366D"/>
    <w:rsid w:val="001B5B02"/>
    <w:rsid w:val="001D5A81"/>
    <w:rsid w:val="001D773C"/>
    <w:rsid w:val="00216B81"/>
    <w:rsid w:val="002953BD"/>
    <w:rsid w:val="00297D29"/>
    <w:rsid w:val="002A157A"/>
    <w:rsid w:val="002A62D3"/>
    <w:rsid w:val="002D4B80"/>
    <w:rsid w:val="00311F32"/>
    <w:rsid w:val="003139C2"/>
    <w:rsid w:val="003339C6"/>
    <w:rsid w:val="00362611"/>
    <w:rsid w:val="003729A4"/>
    <w:rsid w:val="00392FFB"/>
    <w:rsid w:val="0039742E"/>
    <w:rsid w:val="003B2A30"/>
    <w:rsid w:val="0040796D"/>
    <w:rsid w:val="0041035F"/>
    <w:rsid w:val="005462EA"/>
    <w:rsid w:val="005569A2"/>
    <w:rsid w:val="005B585C"/>
    <w:rsid w:val="005F1330"/>
    <w:rsid w:val="00630550"/>
    <w:rsid w:val="00652887"/>
    <w:rsid w:val="00666B4A"/>
    <w:rsid w:val="006804EA"/>
    <w:rsid w:val="00690E82"/>
    <w:rsid w:val="006B0300"/>
    <w:rsid w:val="00700168"/>
    <w:rsid w:val="00702AA4"/>
    <w:rsid w:val="00711538"/>
    <w:rsid w:val="007138E1"/>
    <w:rsid w:val="00794445"/>
    <w:rsid w:val="007C4EA1"/>
    <w:rsid w:val="007C52B7"/>
    <w:rsid w:val="007C59FB"/>
    <w:rsid w:val="00804FF9"/>
    <w:rsid w:val="00812B08"/>
    <w:rsid w:val="00824CE8"/>
    <w:rsid w:val="0084233B"/>
    <w:rsid w:val="00854F68"/>
    <w:rsid w:val="0089073C"/>
    <w:rsid w:val="008A7B34"/>
    <w:rsid w:val="008F6D6D"/>
    <w:rsid w:val="009300A3"/>
    <w:rsid w:val="00930E6E"/>
    <w:rsid w:val="009B09F2"/>
    <w:rsid w:val="009B128D"/>
    <w:rsid w:val="009E3033"/>
    <w:rsid w:val="00A076CF"/>
    <w:rsid w:val="00A250A4"/>
    <w:rsid w:val="00A56338"/>
    <w:rsid w:val="00A650C4"/>
    <w:rsid w:val="00A67E1E"/>
    <w:rsid w:val="00A94B2C"/>
    <w:rsid w:val="00A97154"/>
    <w:rsid w:val="00AA551B"/>
    <w:rsid w:val="00AB6EBC"/>
    <w:rsid w:val="00AC27BD"/>
    <w:rsid w:val="00AD6BA3"/>
    <w:rsid w:val="00B04F90"/>
    <w:rsid w:val="00B07A5A"/>
    <w:rsid w:val="00B2078A"/>
    <w:rsid w:val="00B46C81"/>
    <w:rsid w:val="00B61BE1"/>
    <w:rsid w:val="00B706E1"/>
    <w:rsid w:val="00B84690"/>
    <w:rsid w:val="00BB2E9F"/>
    <w:rsid w:val="00BE4888"/>
    <w:rsid w:val="00BF1A88"/>
    <w:rsid w:val="00C05CED"/>
    <w:rsid w:val="00C22108"/>
    <w:rsid w:val="00C335BA"/>
    <w:rsid w:val="00C727BF"/>
    <w:rsid w:val="00C84AFA"/>
    <w:rsid w:val="00CA536E"/>
    <w:rsid w:val="00CB1616"/>
    <w:rsid w:val="00CB3D18"/>
    <w:rsid w:val="00CC3E4D"/>
    <w:rsid w:val="00CD5279"/>
    <w:rsid w:val="00CD57F7"/>
    <w:rsid w:val="00CF72E2"/>
    <w:rsid w:val="00D2034F"/>
    <w:rsid w:val="00D21584"/>
    <w:rsid w:val="00D57957"/>
    <w:rsid w:val="00D82147"/>
    <w:rsid w:val="00DC3BA9"/>
    <w:rsid w:val="00DD1C86"/>
    <w:rsid w:val="00DE7B4E"/>
    <w:rsid w:val="00E172B4"/>
    <w:rsid w:val="00E36C34"/>
    <w:rsid w:val="00E46F34"/>
    <w:rsid w:val="00E56637"/>
    <w:rsid w:val="00E66364"/>
    <w:rsid w:val="00E829AB"/>
    <w:rsid w:val="00E95ADF"/>
    <w:rsid w:val="00E96E55"/>
    <w:rsid w:val="00ED2555"/>
    <w:rsid w:val="00F47001"/>
    <w:rsid w:val="00F60DEA"/>
    <w:rsid w:val="00F75106"/>
    <w:rsid w:val="00FB2832"/>
    <w:rsid w:val="00FF0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1F27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FB283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B2832"/>
    <w:rPr>
      <w:rFonts w:ascii="Tahoma" w:hAnsi="Tahoma" w:cs="Tahoma"/>
      <w:sz w:val="16"/>
      <w:szCs w:val="16"/>
      <w:lang w:val="nl-NL" w:eastAsia="nl-NL"/>
    </w:rPr>
  </w:style>
  <w:style w:type="character" w:styleId="Nadruk">
    <w:name w:val="Emphasis"/>
    <w:basedOn w:val="Standaardalinea-lettertype"/>
    <w:uiPriority w:val="20"/>
    <w:qFormat/>
    <w:rsid w:val="001872F1"/>
    <w:rPr>
      <w:i/>
      <w:iCs/>
    </w:rPr>
  </w:style>
  <w:style w:type="paragraph" w:styleId="Revisie">
    <w:name w:val="Revision"/>
    <w:hidden/>
    <w:uiPriority w:val="99"/>
    <w:semiHidden/>
    <w:rsid w:val="00930E6E"/>
    <w:rPr>
      <w:rFonts w:ascii="Verdana" w:hAnsi="Verdana"/>
      <w:sz w:val="18"/>
      <w:szCs w:val="24"/>
      <w:lang w:val="nl-NL" w:eastAsia="nl-NL"/>
    </w:rPr>
  </w:style>
  <w:style w:type="character" w:styleId="Verwijzingopmerking">
    <w:name w:val="annotation reference"/>
    <w:basedOn w:val="Standaardalinea-lettertype"/>
    <w:semiHidden/>
    <w:unhideWhenUsed/>
    <w:rsid w:val="003729A4"/>
    <w:rPr>
      <w:sz w:val="16"/>
      <w:szCs w:val="16"/>
    </w:rPr>
  </w:style>
  <w:style w:type="paragraph" w:styleId="Tekstopmerking">
    <w:name w:val="annotation text"/>
    <w:basedOn w:val="Standaard"/>
    <w:link w:val="TekstopmerkingChar"/>
    <w:unhideWhenUsed/>
    <w:rsid w:val="003729A4"/>
    <w:pPr>
      <w:spacing w:line="240" w:lineRule="auto"/>
    </w:pPr>
    <w:rPr>
      <w:sz w:val="20"/>
      <w:szCs w:val="20"/>
    </w:rPr>
  </w:style>
  <w:style w:type="character" w:customStyle="1" w:styleId="TekstopmerkingChar">
    <w:name w:val="Tekst opmerking Char"/>
    <w:basedOn w:val="Standaardalinea-lettertype"/>
    <w:link w:val="Tekstopmerking"/>
    <w:rsid w:val="003729A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729A4"/>
    <w:rPr>
      <w:b/>
      <w:bCs/>
    </w:rPr>
  </w:style>
  <w:style w:type="character" w:customStyle="1" w:styleId="OnderwerpvanopmerkingChar">
    <w:name w:val="Onderwerp van opmerking Char"/>
    <w:basedOn w:val="TekstopmerkingChar"/>
    <w:link w:val="Onderwerpvanopmerking"/>
    <w:semiHidden/>
    <w:rsid w:val="003729A4"/>
    <w:rPr>
      <w:rFonts w:ascii="Verdana" w:hAnsi="Verdana"/>
      <w:b/>
      <w:bCs/>
      <w:lang w:val="nl-NL" w:eastAsia="nl-NL"/>
    </w:rPr>
  </w:style>
  <w:style w:type="character" w:customStyle="1" w:styleId="VoetnoottekstChar">
    <w:name w:val="Voetnoottekst Char"/>
    <w:basedOn w:val="Standaardalinea-lettertype"/>
    <w:link w:val="Voetnoottekst"/>
    <w:uiPriority w:val="99"/>
    <w:semiHidden/>
    <w:rsid w:val="005569A2"/>
    <w:rPr>
      <w:rFonts w:ascii="Verdana" w:hAnsi="Verdana"/>
      <w:sz w:val="16"/>
      <w:lang w:val="nl-NL" w:eastAsia="nl-NL"/>
    </w:rPr>
  </w:style>
  <w:style w:type="character" w:styleId="Zwaar">
    <w:name w:val="Strong"/>
    <w:basedOn w:val="Standaardalinea-lettertype"/>
    <w:uiPriority w:val="22"/>
    <w:qFormat/>
    <w:rsid w:val="00556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OCHEM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836</ap:Words>
  <ap:Characters>4602</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2024-09-16T13:33:00.0000000Z</dcterms:created>
  <dcterms:modified xsi:type="dcterms:W3CDTF">2024-09-16T13:33:00.0000000Z</dcterms:modified>
  <category/>
  <dc:description>------------------------</dc:description>
  <version/>
</coreProperties>
</file>