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B24" w:rsidRDefault="00072B24" w14:paraId="6FF4C434" w14:textId="77777777">
      <w:pPr>
        <w:pStyle w:val="StandaardAanhef"/>
      </w:pPr>
      <w:r>
        <w:br/>
      </w:r>
    </w:p>
    <w:p w:rsidR="00E806EE" w:rsidRDefault="00773829" w14:paraId="1C17FFFF" w14:textId="77777777">
      <w:pPr>
        <w:pStyle w:val="StandaardAanhef"/>
      </w:pPr>
      <w:r>
        <w:t>Geachte voorzitter,</w:t>
      </w:r>
    </w:p>
    <w:p w:rsidRPr="00072B24" w:rsidR="00072B24" w:rsidP="00072B24" w:rsidRDefault="00072B24" w14:paraId="5FC48BE9" w14:textId="77777777">
      <w:r w:rsidRPr="00072B24">
        <w:t xml:space="preserve">Hierbij bied ik u aan het ontwerpbesluit tot wijziging van het Besluit bekostiging financieel toezicht 2019 in verband met Verordening (EU) 2023/1114 betreffende cryptoactivamarkten, de herziening van de procentuele kostenverdeling van de Autoriteit Financiële Markten en enkele technische verbeteringen. Voor de inhoud van het ontwerpbesluit verwijs ik u naar de </w:t>
      </w:r>
      <w:proofErr w:type="spellStart"/>
      <w:r w:rsidRPr="00072B24">
        <w:t>ontwerp-nota</w:t>
      </w:r>
      <w:proofErr w:type="spellEnd"/>
      <w:r w:rsidRPr="00072B24">
        <w:t xml:space="preserve"> van toelichting.</w:t>
      </w:r>
    </w:p>
    <w:p w:rsidRPr="00072B24" w:rsidR="00072B24" w:rsidP="00072B24" w:rsidRDefault="00072B24" w14:paraId="12386548" w14:textId="77777777"/>
    <w:p w:rsidRPr="00072B24" w:rsidR="00072B24" w:rsidP="00072B24" w:rsidRDefault="00072B24" w14:paraId="18922365" w14:textId="77777777">
      <w:r w:rsidRPr="00072B24">
        <w:t>De voorlegging geschiedt in het kader van de wettelijk voorgeschreven voorhangprocedure in artikel 15, zesde lid, van de Wet bekostiging financieel toezicht 2019 en biedt uw Kamer de mogelijkheid zich uit te spreken over het ontwerpbesluit voordat het aan de Afdeling advisering van de Raad van State zal worden voorgelegd en vervolgens zal worden vastgesteld.</w:t>
      </w:r>
    </w:p>
    <w:p w:rsidRPr="00072B24" w:rsidR="00072B24" w:rsidP="00072B24" w:rsidRDefault="00072B24" w14:paraId="3964A1EC" w14:textId="77777777"/>
    <w:p w:rsidRPr="00072B24" w:rsidR="00072B24" w:rsidP="00072B24" w:rsidRDefault="00072B24" w14:paraId="64A4B878" w14:textId="77777777">
      <w:r w:rsidRPr="00072B24">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w:t>
      </w:r>
    </w:p>
    <w:p w:rsidRPr="00072B24" w:rsidR="00072B24" w:rsidP="00072B24" w:rsidRDefault="00072B24" w14:paraId="1E45B65A" w14:textId="77777777"/>
    <w:p w:rsidR="00E806EE" w:rsidRDefault="00072B24" w14:paraId="73715D9A" w14:textId="77777777">
      <w:r w:rsidRPr="00072B24">
        <w:t xml:space="preserve">Een gelijkluidende brief heb ik gezonden aan de voorzitter van de </w:t>
      </w:r>
      <w:r w:rsidR="009E7A1E">
        <w:t>Eerste</w:t>
      </w:r>
      <w:r w:rsidRPr="00072B24">
        <w:t xml:space="preserve"> Kamer der Staten-Generaal. </w:t>
      </w:r>
    </w:p>
    <w:p w:rsidR="00E806EE" w:rsidRDefault="00773829" w14:paraId="5F20E503" w14:textId="77777777">
      <w:pPr>
        <w:pStyle w:val="StandaardSlotzin"/>
      </w:pPr>
      <w:r>
        <w:t>Hoogachtend,</w:t>
      </w:r>
    </w:p>
    <w:p w:rsidR="00E806EE" w:rsidRDefault="00E806EE" w14:paraId="0BFE9EE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806EE" w14:paraId="02DB7A78" w14:textId="77777777">
        <w:tc>
          <w:tcPr>
            <w:tcW w:w="3592" w:type="dxa"/>
          </w:tcPr>
          <w:p w:rsidR="00E806EE" w:rsidRDefault="00773829" w14:paraId="4222AC3B"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E806EE" w:rsidRDefault="00E806EE" w14:paraId="473622A2" w14:textId="77777777"/>
        </w:tc>
      </w:tr>
    </w:tbl>
    <w:p w:rsidR="00E806EE" w:rsidP="00072B24" w:rsidRDefault="00E806EE" w14:paraId="38F60A5D" w14:textId="77777777">
      <w:pPr>
        <w:pStyle w:val="Verdana7"/>
      </w:pPr>
    </w:p>
    <w:sectPr w:rsidR="00E806EE">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F3BF" w14:textId="77777777" w:rsidR="00072B24" w:rsidRDefault="00072B24">
      <w:pPr>
        <w:spacing w:line="240" w:lineRule="auto"/>
      </w:pPr>
      <w:r>
        <w:separator/>
      </w:r>
    </w:p>
  </w:endnote>
  <w:endnote w:type="continuationSeparator" w:id="0">
    <w:p w14:paraId="42088D76" w14:textId="77777777" w:rsidR="00072B24" w:rsidRDefault="00072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C178" w14:textId="77777777" w:rsidR="00072B24" w:rsidRDefault="00072B24">
      <w:pPr>
        <w:spacing w:line="240" w:lineRule="auto"/>
      </w:pPr>
      <w:r>
        <w:separator/>
      </w:r>
    </w:p>
  </w:footnote>
  <w:footnote w:type="continuationSeparator" w:id="0">
    <w:p w14:paraId="663C8446" w14:textId="77777777" w:rsidR="00072B24" w:rsidRDefault="00072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3028" w14:textId="77777777" w:rsidR="00E806EE" w:rsidRDefault="00773829">
    <w:r>
      <w:rPr>
        <w:noProof/>
      </w:rPr>
      <mc:AlternateContent>
        <mc:Choice Requires="wps">
          <w:drawing>
            <wp:anchor distT="0" distB="0" distL="0" distR="0" simplePos="0" relativeHeight="251652096" behindDoc="0" locked="1" layoutInCell="1" allowOverlap="1" wp14:anchorId="08A0609E" wp14:editId="0BA7512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9417B36" w14:textId="77777777" w:rsidR="00E806EE" w:rsidRDefault="00773829">
                          <w:pPr>
                            <w:pStyle w:val="StandaardReferentiegegevensKop"/>
                          </w:pPr>
                          <w:r>
                            <w:t>Directie Financiële Markten</w:t>
                          </w:r>
                        </w:p>
                        <w:p w14:paraId="5020894D" w14:textId="77777777" w:rsidR="00E806EE" w:rsidRDefault="00E806EE">
                          <w:pPr>
                            <w:pStyle w:val="WitregelW1"/>
                          </w:pPr>
                        </w:p>
                        <w:p w14:paraId="0B404224" w14:textId="77777777" w:rsidR="00E806EE" w:rsidRDefault="00773829">
                          <w:pPr>
                            <w:pStyle w:val="StandaardReferentiegegevensKop"/>
                          </w:pPr>
                          <w:r>
                            <w:t>Ons kenmerk</w:t>
                          </w:r>
                        </w:p>
                        <w:p w14:paraId="3B361986" w14:textId="77777777" w:rsidR="00A455AE" w:rsidRDefault="009C7F88">
                          <w:pPr>
                            <w:pStyle w:val="StandaardReferentiegegevens"/>
                          </w:pPr>
                          <w:r>
                            <w:fldChar w:fldCharType="begin"/>
                          </w:r>
                          <w:r>
                            <w:instrText xml:space="preserve"> DOCPROPERTY  "Kenmerk"  \* MERGEFORMAT </w:instrText>
                          </w:r>
                          <w:r>
                            <w:fldChar w:fldCharType="separate"/>
                          </w:r>
                          <w:r>
                            <w:t>2024-0000435009</w:t>
                          </w:r>
                          <w:r>
                            <w:fldChar w:fldCharType="end"/>
                          </w:r>
                        </w:p>
                      </w:txbxContent>
                    </wps:txbx>
                    <wps:bodyPr vert="horz" wrap="square" lIns="0" tIns="0" rIns="0" bIns="0" anchor="t" anchorCtr="0"/>
                  </wps:wsp>
                </a:graphicData>
              </a:graphic>
            </wp:anchor>
          </w:drawing>
        </mc:Choice>
        <mc:Fallback>
          <w:pict>
            <v:shapetype w14:anchorId="08A0609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9417B36" w14:textId="77777777" w:rsidR="00E806EE" w:rsidRDefault="00773829">
                    <w:pPr>
                      <w:pStyle w:val="StandaardReferentiegegevensKop"/>
                    </w:pPr>
                    <w:r>
                      <w:t>Directie Financiële Markten</w:t>
                    </w:r>
                  </w:p>
                  <w:p w14:paraId="5020894D" w14:textId="77777777" w:rsidR="00E806EE" w:rsidRDefault="00E806EE">
                    <w:pPr>
                      <w:pStyle w:val="WitregelW1"/>
                    </w:pPr>
                  </w:p>
                  <w:p w14:paraId="0B404224" w14:textId="77777777" w:rsidR="00E806EE" w:rsidRDefault="00773829">
                    <w:pPr>
                      <w:pStyle w:val="StandaardReferentiegegevensKop"/>
                    </w:pPr>
                    <w:r>
                      <w:t>Ons kenmerk</w:t>
                    </w:r>
                  </w:p>
                  <w:p w14:paraId="3B361986" w14:textId="77777777" w:rsidR="00A455AE" w:rsidRDefault="009C7F88">
                    <w:pPr>
                      <w:pStyle w:val="StandaardReferentiegegevens"/>
                    </w:pPr>
                    <w:r>
                      <w:fldChar w:fldCharType="begin"/>
                    </w:r>
                    <w:r>
                      <w:instrText xml:space="preserve"> DOCPROPERTY  "Kenmerk"  \* MERGEFORMAT </w:instrText>
                    </w:r>
                    <w:r>
                      <w:fldChar w:fldCharType="separate"/>
                    </w:r>
                    <w:r>
                      <w:t>2024-0000435009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CE066FC" wp14:editId="37DB9F0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826C32" w14:textId="77777777" w:rsidR="00A455AE" w:rsidRDefault="009C7F8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CE066F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C826C32" w14:textId="77777777" w:rsidR="00A455AE" w:rsidRDefault="009C7F8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F707BF9" wp14:editId="1950F4A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A1ED406" w14:textId="77777777" w:rsidR="00A455AE" w:rsidRDefault="009C7F8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F707BF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A1ED406" w14:textId="77777777" w:rsidR="00A455AE" w:rsidRDefault="009C7F8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AE42" w14:textId="77777777" w:rsidR="00E806EE" w:rsidRDefault="00773829">
    <w:pPr>
      <w:spacing w:after="7029" w:line="14" w:lineRule="exact"/>
    </w:pPr>
    <w:r>
      <w:rPr>
        <w:noProof/>
      </w:rPr>
      <mc:AlternateContent>
        <mc:Choice Requires="wps">
          <w:drawing>
            <wp:anchor distT="0" distB="0" distL="0" distR="0" simplePos="0" relativeHeight="251655168" behindDoc="0" locked="1" layoutInCell="1" allowOverlap="1" wp14:anchorId="51C63B14" wp14:editId="3CD53FA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3C4705E" w14:textId="77777777" w:rsidR="00E806EE" w:rsidRDefault="00773829">
                          <w:pPr>
                            <w:spacing w:line="240" w:lineRule="auto"/>
                          </w:pPr>
                          <w:r>
                            <w:rPr>
                              <w:noProof/>
                            </w:rPr>
                            <w:drawing>
                              <wp:inline distT="0" distB="0" distL="0" distR="0" wp14:anchorId="3F2BAE9F" wp14:editId="09D6E8E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C63B1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3C4705E" w14:textId="77777777" w:rsidR="00E806EE" w:rsidRDefault="00773829">
                    <w:pPr>
                      <w:spacing w:line="240" w:lineRule="auto"/>
                    </w:pPr>
                    <w:r>
                      <w:rPr>
                        <w:noProof/>
                      </w:rPr>
                      <w:drawing>
                        <wp:inline distT="0" distB="0" distL="0" distR="0" wp14:anchorId="3F2BAE9F" wp14:editId="09D6E8E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BF73418" wp14:editId="35965B6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072924C" w14:textId="77777777" w:rsidR="00773829" w:rsidRDefault="00773829"/>
                      </w:txbxContent>
                    </wps:txbx>
                    <wps:bodyPr vert="horz" wrap="square" lIns="0" tIns="0" rIns="0" bIns="0" anchor="t" anchorCtr="0"/>
                  </wps:wsp>
                </a:graphicData>
              </a:graphic>
            </wp:anchor>
          </w:drawing>
        </mc:Choice>
        <mc:Fallback>
          <w:pict>
            <v:shape w14:anchorId="5BF7341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072924C" w14:textId="77777777" w:rsidR="00773829" w:rsidRDefault="0077382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43E5537" wp14:editId="4657F90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879C6CE" w14:textId="77777777" w:rsidR="00E806EE" w:rsidRDefault="00773829">
                          <w:pPr>
                            <w:pStyle w:val="StandaardReferentiegegevensKop"/>
                          </w:pPr>
                          <w:r>
                            <w:t>Directie Financiële Markten</w:t>
                          </w:r>
                        </w:p>
                        <w:p w14:paraId="32CCA34E" w14:textId="77777777" w:rsidR="00E806EE" w:rsidRDefault="00E806EE">
                          <w:pPr>
                            <w:pStyle w:val="WitregelW1"/>
                          </w:pPr>
                        </w:p>
                        <w:p w14:paraId="6FA1B256" w14:textId="77777777" w:rsidR="00E806EE" w:rsidRDefault="00773829">
                          <w:pPr>
                            <w:pStyle w:val="StandaardReferentiegegevens"/>
                          </w:pPr>
                          <w:r>
                            <w:t>Korte Voorhout 7</w:t>
                          </w:r>
                        </w:p>
                        <w:p w14:paraId="294386A1" w14:textId="77777777" w:rsidR="00E806EE" w:rsidRDefault="00773829">
                          <w:pPr>
                            <w:pStyle w:val="StandaardReferentiegegevens"/>
                          </w:pPr>
                          <w:r>
                            <w:t>2511 CW  'S-GRAVENHAGE</w:t>
                          </w:r>
                        </w:p>
                        <w:p w14:paraId="1E908BDB" w14:textId="77777777" w:rsidR="00E806EE" w:rsidRDefault="00773829">
                          <w:pPr>
                            <w:pStyle w:val="StandaardReferentiegegevens"/>
                          </w:pPr>
                          <w:r>
                            <w:t>POSTBUS 20201</w:t>
                          </w:r>
                        </w:p>
                        <w:p w14:paraId="2A522155" w14:textId="77777777" w:rsidR="00E806EE" w:rsidRDefault="00773829">
                          <w:pPr>
                            <w:pStyle w:val="StandaardReferentiegegevens"/>
                          </w:pPr>
                          <w:r>
                            <w:t>2500 EE  'S-GRAVENHAGE</w:t>
                          </w:r>
                        </w:p>
                        <w:p w14:paraId="2BD58C60" w14:textId="77777777" w:rsidR="00E806EE" w:rsidRDefault="00773829">
                          <w:pPr>
                            <w:pStyle w:val="StandaardReferentiegegevens"/>
                          </w:pPr>
                          <w:proofErr w:type="gramStart"/>
                          <w:r>
                            <w:t>www.rijksoverheid.nl/fin</w:t>
                          </w:r>
                          <w:proofErr w:type="gramEnd"/>
                        </w:p>
                        <w:p w14:paraId="3A771831" w14:textId="77777777" w:rsidR="00E806EE" w:rsidRDefault="00E806EE">
                          <w:pPr>
                            <w:pStyle w:val="WitregelW2"/>
                          </w:pPr>
                        </w:p>
                        <w:p w14:paraId="05E7D710" w14:textId="77777777" w:rsidR="00E806EE" w:rsidRDefault="00773829">
                          <w:pPr>
                            <w:pStyle w:val="StandaardReferentiegegevensKop"/>
                          </w:pPr>
                          <w:r>
                            <w:t>Ons kenmerk</w:t>
                          </w:r>
                        </w:p>
                        <w:p w14:paraId="2A322A53" w14:textId="77777777" w:rsidR="00A455AE" w:rsidRDefault="009C7F88">
                          <w:pPr>
                            <w:pStyle w:val="StandaardReferentiegegevens"/>
                          </w:pPr>
                          <w:r>
                            <w:fldChar w:fldCharType="begin"/>
                          </w:r>
                          <w:r>
                            <w:instrText xml:space="preserve"> DOCPROPERTY  "Kenmerk"  \* MERGEFORMAT </w:instrText>
                          </w:r>
                          <w:r>
                            <w:fldChar w:fldCharType="separate"/>
                          </w:r>
                          <w:r>
                            <w:t>2024-0000435009</w:t>
                          </w:r>
                          <w:r>
                            <w:fldChar w:fldCharType="end"/>
                          </w:r>
                        </w:p>
                        <w:p w14:paraId="618E7DC1" w14:textId="77777777" w:rsidR="00E806EE" w:rsidRDefault="00E806EE">
                          <w:pPr>
                            <w:pStyle w:val="WitregelW1"/>
                          </w:pPr>
                        </w:p>
                        <w:p w14:paraId="327B3985" w14:textId="77777777" w:rsidR="00E806EE" w:rsidRDefault="00773829">
                          <w:pPr>
                            <w:pStyle w:val="StandaardReferentiegegevensKop"/>
                          </w:pPr>
                          <w:r>
                            <w:t>Uw brief (kenmerk)</w:t>
                          </w:r>
                        </w:p>
                        <w:p w14:paraId="3C5A6614" w14:textId="77777777" w:rsidR="00A455AE" w:rsidRDefault="009C7F88">
                          <w:pPr>
                            <w:pStyle w:val="StandaardReferentiegegevens"/>
                          </w:pPr>
                          <w:r>
                            <w:fldChar w:fldCharType="begin"/>
                          </w:r>
                          <w:r>
                            <w:instrText xml:space="preserve"> DOCPROPERTY  "UwKenmerk"  \* MERGEFORMAT </w:instrText>
                          </w:r>
                          <w:r>
                            <w:fldChar w:fldCharType="end"/>
                          </w:r>
                        </w:p>
                        <w:p w14:paraId="730AE108" w14:textId="77777777" w:rsidR="00E806EE" w:rsidRDefault="00E806EE">
                          <w:pPr>
                            <w:pStyle w:val="WitregelW1"/>
                          </w:pPr>
                        </w:p>
                        <w:p w14:paraId="0367F2F6" w14:textId="77777777" w:rsidR="00E806EE" w:rsidRDefault="00773829">
                          <w:pPr>
                            <w:pStyle w:val="StandaardReferentiegegevensKop"/>
                          </w:pPr>
                          <w:r>
                            <w:t>Bijlagen</w:t>
                          </w:r>
                        </w:p>
                        <w:p w14:paraId="45E06F01" w14:textId="77777777" w:rsidR="00E806EE" w:rsidRDefault="00773829">
                          <w:pPr>
                            <w:pStyle w:val="StandaardReferentiegegevens"/>
                          </w:pPr>
                          <w:r>
                            <w:t>1. Ontwerpbesluit</w:t>
                          </w:r>
                        </w:p>
                      </w:txbxContent>
                    </wps:txbx>
                    <wps:bodyPr vert="horz" wrap="square" lIns="0" tIns="0" rIns="0" bIns="0" anchor="t" anchorCtr="0"/>
                  </wps:wsp>
                </a:graphicData>
              </a:graphic>
            </wp:anchor>
          </w:drawing>
        </mc:Choice>
        <mc:Fallback>
          <w:pict>
            <v:shape w14:anchorId="643E553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879C6CE" w14:textId="77777777" w:rsidR="00E806EE" w:rsidRDefault="00773829">
                    <w:pPr>
                      <w:pStyle w:val="StandaardReferentiegegevensKop"/>
                    </w:pPr>
                    <w:r>
                      <w:t>Directie Financiële Markten</w:t>
                    </w:r>
                  </w:p>
                  <w:p w14:paraId="32CCA34E" w14:textId="77777777" w:rsidR="00E806EE" w:rsidRDefault="00E806EE">
                    <w:pPr>
                      <w:pStyle w:val="WitregelW1"/>
                    </w:pPr>
                  </w:p>
                  <w:p w14:paraId="6FA1B256" w14:textId="77777777" w:rsidR="00E806EE" w:rsidRDefault="00773829">
                    <w:pPr>
                      <w:pStyle w:val="StandaardReferentiegegevens"/>
                    </w:pPr>
                    <w:r>
                      <w:t>Korte Voorhout 7</w:t>
                    </w:r>
                  </w:p>
                  <w:p w14:paraId="294386A1" w14:textId="77777777" w:rsidR="00E806EE" w:rsidRDefault="00773829">
                    <w:pPr>
                      <w:pStyle w:val="StandaardReferentiegegevens"/>
                    </w:pPr>
                    <w:r>
                      <w:t>2511 CW  'S-GRAVENHAGE</w:t>
                    </w:r>
                  </w:p>
                  <w:p w14:paraId="1E908BDB" w14:textId="77777777" w:rsidR="00E806EE" w:rsidRDefault="00773829">
                    <w:pPr>
                      <w:pStyle w:val="StandaardReferentiegegevens"/>
                    </w:pPr>
                    <w:r>
                      <w:t>POSTBUS 20201</w:t>
                    </w:r>
                  </w:p>
                  <w:p w14:paraId="2A522155" w14:textId="77777777" w:rsidR="00E806EE" w:rsidRDefault="00773829">
                    <w:pPr>
                      <w:pStyle w:val="StandaardReferentiegegevens"/>
                    </w:pPr>
                    <w:r>
                      <w:t>2500 EE  'S-GRAVENHAGE</w:t>
                    </w:r>
                  </w:p>
                  <w:p w14:paraId="2BD58C60" w14:textId="77777777" w:rsidR="00E806EE" w:rsidRDefault="00773829">
                    <w:pPr>
                      <w:pStyle w:val="StandaardReferentiegegevens"/>
                    </w:pPr>
                    <w:proofErr w:type="gramStart"/>
                    <w:r>
                      <w:t>www.rijksoverheid.nl/fin</w:t>
                    </w:r>
                    <w:proofErr w:type="gramEnd"/>
                  </w:p>
                  <w:p w14:paraId="3A771831" w14:textId="77777777" w:rsidR="00E806EE" w:rsidRDefault="00E806EE">
                    <w:pPr>
                      <w:pStyle w:val="WitregelW2"/>
                    </w:pPr>
                  </w:p>
                  <w:p w14:paraId="05E7D710" w14:textId="77777777" w:rsidR="00E806EE" w:rsidRDefault="00773829">
                    <w:pPr>
                      <w:pStyle w:val="StandaardReferentiegegevensKop"/>
                    </w:pPr>
                    <w:r>
                      <w:t>Ons kenmerk</w:t>
                    </w:r>
                  </w:p>
                  <w:p w14:paraId="2A322A53" w14:textId="77777777" w:rsidR="00A455AE" w:rsidRDefault="009C7F88">
                    <w:pPr>
                      <w:pStyle w:val="StandaardReferentiegegevens"/>
                    </w:pPr>
                    <w:r>
                      <w:fldChar w:fldCharType="begin"/>
                    </w:r>
                    <w:r>
                      <w:instrText xml:space="preserve"> DOCPROPERTY  "Kenmerk"  \* MERGEFORMAT </w:instrText>
                    </w:r>
                    <w:r>
                      <w:fldChar w:fldCharType="separate"/>
                    </w:r>
                    <w:r>
                      <w:t>2024-0000435009</w:t>
                    </w:r>
                    <w:r>
                      <w:fldChar w:fldCharType="end"/>
                    </w:r>
                  </w:p>
                  <w:p w14:paraId="618E7DC1" w14:textId="77777777" w:rsidR="00E806EE" w:rsidRDefault="00E806EE">
                    <w:pPr>
                      <w:pStyle w:val="WitregelW1"/>
                    </w:pPr>
                  </w:p>
                  <w:p w14:paraId="327B3985" w14:textId="77777777" w:rsidR="00E806EE" w:rsidRDefault="00773829">
                    <w:pPr>
                      <w:pStyle w:val="StandaardReferentiegegevensKop"/>
                    </w:pPr>
                    <w:r>
                      <w:t>Uw brief (kenmerk)</w:t>
                    </w:r>
                  </w:p>
                  <w:p w14:paraId="3C5A6614" w14:textId="77777777" w:rsidR="00A455AE" w:rsidRDefault="009C7F88">
                    <w:pPr>
                      <w:pStyle w:val="StandaardReferentiegegevens"/>
                    </w:pPr>
                    <w:r>
                      <w:fldChar w:fldCharType="begin"/>
                    </w:r>
                    <w:r>
                      <w:instrText xml:space="preserve"> DOCPROPERTY  "UwKenmerk"  \* MERGEFORMAT </w:instrText>
                    </w:r>
                    <w:r>
                      <w:fldChar w:fldCharType="end"/>
                    </w:r>
                  </w:p>
                  <w:p w14:paraId="730AE108" w14:textId="77777777" w:rsidR="00E806EE" w:rsidRDefault="00E806EE">
                    <w:pPr>
                      <w:pStyle w:val="WitregelW1"/>
                    </w:pPr>
                  </w:p>
                  <w:p w14:paraId="0367F2F6" w14:textId="77777777" w:rsidR="00E806EE" w:rsidRDefault="00773829">
                    <w:pPr>
                      <w:pStyle w:val="StandaardReferentiegegevensKop"/>
                    </w:pPr>
                    <w:r>
                      <w:t>Bijlagen</w:t>
                    </w:r>
                  </w:p>
                  <w:p w14:paraId="45E06F01" w14:textId="77777777" w:rsidR="00E806EE" w:rsidRDefault="00773829">
                    <w:pPr>
                      <w:pStyle w:val="StandaardReferentiegegevens"/>
                    </w:pPr>
                    <w:r>
                      <w:t>1. Ontwerpbesluit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7FA0193" wp14:editId="0D1B316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D791DBE" w14:textId="77777777" w:rsidR="00E806EE" w:rsidRDefault="0077382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7FA019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D791DBE" w14:textId="77777777" w:rsidR="00E806EE" w:rsidRDefault="0077382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44184F" wp14:editId="3A65764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DC094BD" w14:textId="77777777" w:rsidR="00A455AE" w:rsidRDefault="009C7F88">
                          <w:pPr>
                            <w:pStyle w:val="Rubricering"/>
                          </w:pPr>
                          <w:r>
                            <w:fldChar w:fldCharType="begin"/>
                          </w:r>
                          <w:r>
                            <w:instrText xml:space="preserve"> DOCPROPERTY  "Rubricering"  \* MERGEFORMAT </w:instrText>
                          </w:r>
                          <w:r>
                            <w:fldChar w:fldCharType="end"/>
                          </w:r>
                        </w:p>
                        <w:p w14:paraId="101703C2" w14:textId="77777777" w:rsidR="00E806EE" w:rsidRDefault="00773829">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6744184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DC094BD" w14:textId="77777777" w:rsidR="00A455AE" w:rsidRDefault="009C7F88">
                    <w:pPr>
                      <w:pStyle w:val="Rubricering"/>
                    </w:pPr>
                    <w:r>
                      <w:fldChar w:fldCharType="begin"/>
                    </w:r>
                    <w:r>
                      <w:instrText xml:space="preserve"> DOCPROPERTY  "Rubricering"  \* MERGEFORMAT </w:instrText>
                    </w:r>
                    <w:r>
                      <w:fldChar w:fldCharType="end"/>
                    </w:r>
                  </w:p>
                  <w:p w14:paraId="101703C2" w14:textId="77777777" w:rsidR="00E806EE" w:rsidRDefault="00773829">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1765023" wp14:editId="12ED353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B962F47" w14:textId="77777777" w:rsidR="00A455AE" w:rsidRDefault="009C7F8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176502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B962F47" w14:textId="77777777" w:rsidR="00A455AE" w:rsidRDefault="009C7F8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1F6B67" wp14:editId="1D6821E4">
              <wp:simplePos x="0" y="0"/>
              <wp:positionH relativeFrom="page">
                <wp:posOffset>1009650</wp:posOffset>
              </wp:positionH>
              <wp:positionV relativeFrom="page">
                <wp:posOffset>3637915</wp:posOffset>
              </wp:positionV>
              <wp:extent cx="4105275" cy="1323975"/>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13239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806EE" w14:paraId="63CD6C84" w14:textId="77777777">
                            <w:trPr>
                              <w:trHeight w:val="200"/>
                            </w:trPr>
                            <w:tc>
                              <w:tcPr>
                                <w:tcW w:w="1140" w:type="dxa"/>
                              </w:tcPr>
                              <w:p w14:paraId="754A5D07" w14:textId="77777777" w:rsidR="00E806EE" w:rsidRDefault="00E806EE"/>
                            </w:tc>
                            <w:tc>
                              <w:tcPr>
                                <w:tcW w:w="5400" w:type="dxa"/>
                              </w:tcPr>
                              <w:p w14:paraId="40DFC676" w14:textId="77777777" w:rsidR="00E806EE" w:rsidRDefault="00E806EE"/>
                            </w:tc>
                          </w:tr>
                          <w:tr w:rsidR="00E806EE" w14:paraId="6092598F" w14:textId="77777777">
                            <w:trPr>
                              <w:trHeight w:val="240"/>
                            </w:trPr>
                            <w:tc>
                              <w:tcPr>
                                <w:tcW w:w="1140" w:type="dxa"/>
                              </w:tcPr>
                              <w:p w14:paraId="5AC8E103" w14:textId="77777777" w:rsidR="00E806EE" w:rsidRDefault="00773829">
                                <w:r>
                                  <w:t>Datum</w:t>
                                </w:r>
                              </w:p>
                            </w:tc>
                            <w:tc>
                              <w:tcPr>
                                <w:tcW w:w="5400" w:type="dxa"/>
                              </w:tcPr>
                              <w:p w14:paraId="676D20DB" w14:textId="7368A071" w:rsidR="00E806EE" w:rsidRDefault="009C7F88">
                                <w:r>
                                  <w:t>12 september 2024</w:t>
                                </w:r>
                              </w:p>
                            </w:tc>
                          </w:tr>
                          <w:tr w:rsidR="00E806EE" w14:paraId="60599AEA" w14:textId="77777777">
                            <w:trPr>
                              <w:trHeight w:val="240"/>
                            </w:trPr>
                            <w:tc>
                              <w:tcPr>
                                <w:tcW w:w="1140" w:type="dxa"/>
                              </w:tcPr>
                              <w:p w14:paraId="6982A148" w14:textId="77777777" w:rsidR="00E806EE" w:rsidRDefault="00773829">
                                <w:r>
                                  <w:t>Betreft</w:t>
                                </w:r>
                              </w:p>
                            </w:tc>
                            <w:tc>
                              <w:tcPr>
                                <w:tcW w:w="5400" w:type="dxa"/>
                              </w:tcPr>
                              <w:p w14:paraId="53723B4B" w14:textId="77777777" w:rsidR="00A455AE" w:rsidRDefault="009C7F88">
                                <w:r>
                                  <w:fldChar w:fldCharType="begin"/>
                                </w:r>
                                <w:r>
                                  <w:instrText xml:space="preserve"> DOCPROPER</w:instrText>
                                </w:r>
                                <w:r>
                                  <w:instrText xml:space="preserve">TY  "Onderwerp"  \* MERGEFORMAT </w:instrText>
                                </w:r>
                                <w:r>
                                  <w:fldChar w:fldCharType="separate"/>
                                </w:r>
                                <w:r>
                                  <w:t xml:space="preserve">Aanbieding ontwerpbesluit tot wijziging van het Besluit bekostiging financieel toezicht 2019 in verband met Verordening (EU) 2023/1114 betreffende </w:t>
                                </w:r>
                                <w:proofErr w:type="spellStart"/>
                                <w:r>
                                  <w:t>cryptoactivamarkten</w:t>
                                </w:r>
                                <w:proofErr w:type="spellEnd"/>
                                <w:r>
                                  <w:t>, de herziening van de procentuele kostenverdeling van de Autoriteit Financiële Markten en enkele technische verbeteringen</w:t>
                                </w:r>
                                <w:r>
                                  <w:fldChar w:fldCharType="end"/>
                                </w:r>
                              </w:p>
                            </w:tc>
                          </w:tr>
                          <w:tr w:rsidR="00E806EE" w14:paraId="49AF2266" w14:textId="77777777">
                            <w:trPr>
                              <w:trHeight w:val="200"/>
                            </w:trPr>
                            <w:tc>
                              <w:tcPr>
                                <w:tcW w:w="1140" w:type="dxa"/>
                              </w:tcPr>
                              <w:p w14:paraId="6898E7B6" w14:textId="77777777" w:rsidR="00E806EE" w:rsidRDefault="00E806EE"/>
                            </w:tc>
                            <w:tc>
                              <w:tcPr>
                                <w:tcW w:w="4738" w:type="dxa"/>
                              </w:tcPr>
                              <w:p w14:paraId="4CFE0FC0" w14:textId="77777777" w:rsidR="00E806EE" w:rsidRDefault="00E806EE"/>
                            </w:tc>
                          </w:tr>
                        </w:tbl>
                        <w:p w14:paraId="5EC7813D" w14:textId="77777777" w:rsidR="00773829" w:rsidRDefault="0077382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11F6B67" id="bd4aaf7a-03a6-11ee-8f29-0242ac130005" o:spid="_x0000_s1035" type="#_x0000_t202" style="position:absolute;margin-left:79.5pt;margin-top:286.45pt;width:323.25pt;height:104.2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400"/>
                    </w:tblGrid>
                    <w:tr w:rsidR="00E806EE" w14:paraId="63CD6C84" w14:textId="77777777">
                      <w:trPr>
                        <w:trHeight w:val="200"/>
                      </w:trPr>
                      <w:tc>
                        <w:tcPr>
                          <w:tcW w:w="1140" w:type="dxa"/>
                        </w:tcPr>
                        <w:p w14:paraId="754A5D07" w14:textId="77777777" w:rsidR="00E806EE" w:rsidRDefault="00E806EE"/>
                      </w:tc>
                      <w:tc>
                        <w:tcPr>
                          <w:tcW w:w="5400" w:type="dxa"/>
                        </w:tcPr>
                        <w:p w14:paraId="40DFC676" w14:textId="77777777" w:rsidR="00E806EE" w:rsidRDefault="00E806EE"/>
                      </w:tc>
                    </w:tr>
                    <w:tr w:rsidR="00E806EE" w14:paraId="6092598F" w14:textId="77777777">
                      <w:trPr>
                        <w:trHeight w:val="240"/>
                      </w:trPr>
                      <w:tc>
                        <w:tcPr>
                          <w:tcW w:w="1140" w:type="dxa"/>
                        </w:tcPr>
                        <w:p w14:paraId="5AC8E103" w14:textId="77777777" w:rsidR="00E806EE" w:rsidRDefault="00773829">
                          <w:r>
                            <w:t>Datum</w:t>
                          </w:r>
                        </w:p>
                      </w:tc>
                      <w:tc>
                        <w:tcPr>
                          <w:tcW w:w="5400" w:type="dxa"/>
                        </w:tcPr>
                        <w:p w14:paraId="676D20DB" w14:textId="7368A071" w:rsidR="00E806EE" w:rsidRDefault="009C7F88">
                          <w:r>
                            <w:t>12 september 2024</w:t>
                          </w:r>
                        </w:p>
                      </w:tc>
                    </w:tr>
                    <w:tr w:rsidR="00E806EE" w14:paraId="60599AEA" w14:textId="77777777">
                      <w:trPr>
                        <w:trHeight w:val="240"/>
                      </w:trPr>
                      <w:tc>
                        <w:tcPr>
                          <w:tcW w:w="1140" w:type="dxa"/>
                        </w:tcPr>
                        <w:p w14:paraId="6982A148" w14:textId="77777777" w:rsidR="00E806EE" w:rsidRDefault="00773829">
                          <w:r>
                            <w:t>Betreft</w:t>
                          </w:r>
                        </w:p>
                      </w:tc>
                      <w:tc>
                        <w:tcPr>
                          <w:tcW w:w="5400" w:type="dxa"/>
                        </w:tcPr>
                        <w:p w14:paraId="53723B4B" w14:textId="77777777" w:rsidR="00A455AE" w:rsidRDefault="009C7F88">
                          <w:r>
                            <w:fldChar w:fldCharType="begin"/>
                          </w:r>
                          <w:r>
                            <w:instrText xml:space="preserve"> DOCPROPER</w:instrText>
                          </w:r>
                          <w:r>
                            <w:instrText xml:space="preserve">TY  "Onderwerp"  \* MERGEFORMAT </w:instrText>
                          </w:r>
                          <w:r>
                            <w:fldChar w:fldCharType="separate"/>
                          </w:r>
                          <w:r>
                            <w:t xml:space="preserve">Aanbieding ontwerpbesluit tot wijziging van het Besluit bekostiging financieel toezicht 2019 in verband met Verordening (EU) 2023/1114 betreffende </w:t>
                          </w:r>
                          <w:proofErr w:type="spellStart"/>
                          <w:r>
                            <w:t>cryptoactivamarkten</w:t>
                          </w:r>
                          <w:proofErr w:type="spellEnd"/>
                          <w:r>
                            <w:t>, de herziening van de procentuele kostenverdeling van de Autoriteit Financiële Markten en enkele technische verbeteringen</w:t>
                          </w:r>
                          <w:r>
                            <w:fldChar w:fldCharType="end"/>
                          </w:r>
                        </w:p>
                      </w:tc>
                    </w:tr>
                    <w:tr w:rsidR="00E806EE" w14:paraId="49AF2266" w14:textId="77777777">
                      <w:trPr>
                        <w:trHeight w:val="200"/>
                      </w:trPr>
                      <w:tc>
                        <w:tcPr>
                          <w:tcW w:w="1140" w:type="dxa"/>
                        </w:tcPr>
                        <w:p w14:paraId="6898E7B6" w14:textId="77777777" w:rsidR="00E806EE" w:rsidRDefault="00E806EE"/>
                      </w:tc>
                      <w:tc>
                        <w:tcPr>
                          <w:tcW w:w="4738" w:type="dxa"/>
                        </w:tcPr>
                        <w:p w14:paraId="4CFE0FC0" w14:textId="77777777" w:rsidR="00E806EE" w:rsidRDefault="00E806EE"/>
                      </w:tc>
                    </w:tr>
                  </w:tbl>
                  <w:p w14:paraId="5EC7813D" w14:textId="77777777" w:rsidR="00773829" w:rsidRDefault="0077382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E8E8A4" wp14:editId="0831B9F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B79AB56" w14:textId="77777777" w:rsidR="00A455AE" w:rsidRDefault="009C7F8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EE8E8A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B79AB56" w14:textId="77777777" w:rsidR="00A455AE" w:rsidRDefault="009C7F8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6B8F3A7" wp14:editId="3068383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C02340E" w14:textId="77777777" w:rsidR="00773829" w:rsidRDefault="00773829"/>
                      </w:txbxContent>
                    </wps:txbx>
                    <wps:bodyPr vert="horz" wrap="square" lIns="0" tIns="0" rIns="0" bIns="0" anchor="t" anchorCtr="0"/>
                  </wps:wsp>
                </a:graphicData>
              </a:graphic>
            </wp:anchor>
          </w:drawing>
        </mc:Choice>
        <mc:Fallback>
          <w:pict>
            <v:shape w14:anchorId="76B8F3A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C02340E" w14:textId="77777777" w:rsidR="00773829" w:rsidRDefault="0077382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E27521"/>
    <w:multiLevelType w:val="multilevel"/>
    <w:tmpl w:val="8424296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18FAB5"/>
    <w:multiLevelType w:val="multilevel"/>
    <w:tmpl w:val="E26D5F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5BE6DF6"/>
    <w:multiLevelType w:val="multilevel"/>
    <w:tmpl w:val="621D7C5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CACB6"/>
    <w:multiLevelType w:val="multilevel"/>
    <w:tmpl w:val="FCAC8D7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49A04"/>
    <w:multiLevelType w:val="multilevel"/>
    <w:tmpl w:val="C2C7ABE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FD05EC"/>
    <w:multiLevelType w:val="multilevel"/>
    <w:tmpl w:val="7D9ABE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8458998">
    <w:abstractNumId w:val="0"/>
  </w:num>
  <w:num w:numId="2" w16cid:durableId="2053771385">
    <w:abstractNumId w:val="3"/>
  </w:num>
  <w:num w:numId="3" w16cid:durableId="599995253">
    <w:abstractNumId w:val="5"/>
  </w:num>
  <w:num w:numId="4" w16cid:durableId="675811343">
    <w:abstractNumId w:val="1"/>
  </w:num>
  <w:num w:numId="5" w16cid:durableId="947354134">
    <w:abstractNumId w:val="4"/>
  </w:num>
  <w:num w:numId="6" w16cid:durableId="318189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24"/>
    <w:rsid w:val="00072B24"/>
    <w:rsid w:val="00365677"/>
    <w:rsid w:val="00525AF1"/>
    <w:rsid w:val="00606368"/>
    <w:rsid w:val="00773829"/>
    <w:rsid w:val="009C7F88"/>
    <w:rsid w:val="009E7A1E"/>
    <w:rsid w:val="00A455AE"/>
    <w:rsid w:val="00CC74A7"/>
    <w:rsid w:val="00E80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35107"/>
  <w15:docId w15:val="{EEEF3562-D4B5-4122-8E8B-8408C7D1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2B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2B24"/>
    <w:rPr>
      <w:rFonts w:ascii="Verdana" w:hAnsi="Verdana"/>
      <w:color w:val="000000"/>
      <w:sz w:val="18"/>
      <w:szCs w:val="18"/>
    </w:rPr>
  </w:style>
  <w:style w:type="paragraph" w:styleId="Voettekst">
    <w:name w:val="footer"/>
    <w:basedOn w:val="Standaard"/>
    <w:link w:val="VoettekstChar"/>
    <w:uiPriority w:val="99"/>
    <w:unhideWhenUsed/>
    <w:rsid w:val="00072B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2B2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188</ap:Words>
  <ap:Characters>1037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Aanbieding ontwerpbesluit tot wijziging van het Besluit bekostiging financieel toezicht 2019 in verband met Verordening (EU) 2023/1114 betreffende cryptoactivamarkten, de herziening van de procentuele kostenverdeling van</vt:lpstr>
    </vt:vector>
  </ap:TitlesOfParts>
  <ap:LinksUpToDate>false</ap:LinksUpToDate>
  <ap:CharactersWithSpaces>1223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2024-09-12T14:32:00.0000000Z</dcterms:created>
  <dcterms:modified xsi:type="dcterms:W3CDTF">2024-09-12T14:32:00.0000000Z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ontwerpbesluit tot wijziging van het Besluit bekostiging financieel toezicht 2019 in verband met Verordening (EU) 2023/1114 betreffende cryptoactivamarkten, de herziening van de procentuele kostenverdeling van de Autoriteit Financiële Markten en enkele technische verbeteringen</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Eerste Kamer der Staten-Generaal_x000d__x000d_Postbus 20017 _x000d_2500 EA  DEN HAAG_x000d__x000d_
</vt:lpwstr>
  </property>
  <property fmtid="{D5CDD505-2E9C-101B-9397-08002B2CF9AE}" pid="11" name="Van">
    <vt:lpwstr/>
  </property>
  <property fmtid="{D5CDD505-2E9C-101B-9397-08002B2CF9AE}" pid="12" name="Datum">
    <vt:lpwstr>4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2024-0000435009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ontwerpbesluit tot wijziging van het Besluit bekostiging financieel toezicht 2019 in verband met Verordening (EU) 2023/1114 betreffende cryptoactivamarkten, de herziening van de procentuele kostenverdeling van de Autoriteit Financiële Markten en enkele technische verbeteringen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2024-09-04T15:31:10Z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b0a0d0d4-3293-4976-bd38-29110ebc801f</vt:lpwstr>
  </property>
  <property fmtid="{D5CDD505-2E9C-101B-9397-08002B2CF9AE}" pid="37" name="MSIP_Label_6800fede-0e59-47ad-af95-4e63bbdb932d_ContentBits">
    <vt:lpwstr>0</vt:lpwstr>
  </property>
</Properties>
</file>