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2024Z13462</w:t>
        <w:br/>
      </w:r>
      <w:proofErr w:type="spellEnd"/>
    </w:p>
    <w:p>
      <w:pPr>
        <w:pStyle w:val="Normal"/>
        <w:rPr>
          <w:b w:val="1"/>
          <w:bCs w:val="1"/>
        </w:rPr>
      </w:pPr>
      <w:r w:rsidR="250AE766">
        <w:rPr>
          <w:b w:val="0"/>
          <w:bCs w:val="0"/>
        </w:rPr>
        <w:t>(ingezonden 12 september 2024)</w:t>
        <w:br/>
      </w:r>
    </w:p>
    <w:p>
      <w:r>
        <w:t xml:space="preserve">Vragen van het lid Paulusma (D66) aan de minister van Volksgezondheid, Welzijn en Sport over de Internationale Dag van de Migraine en het bericht ‘Elke dag hebben 70.000 mensen een migraineaanval, maar de meesten gaan pas na een jaar naar de dokter’.</w:t>
      </w:r>
      <w:r>
        <w:br/>
      </w:r>
    </w:p>
    <w:p>
      <w:pPr>
        <w:pStyle w:val="ListParagraph"/>
        <w:numPr>
          <w:ilvl w:val="0"/>
          <w:numId w:val="100453500"/>
        </w:numPr>
        <w:ind w:left="360"/>
      </w:pPr>
      <w:r>
        <w:t>Bent u bekend met en kunt u een reactie geven op het bericht ‘Elke dag hebben 70.000 mensen een migraineaanval, maar de meesten gaan pas na een jaar na de dokter’ van 12 september ’24 (AD)[1]?</w:t>
      </w:r>
      <w:r>
        <w:br/>
      </w:r>
    </w:p>
    <w:p>
      <w:pPr>
        <w:pStyle w:val="ListParagraph"/>
        <w:numPr>
          <w:ilvl w:val="0"/>
          <w:numId w:val="100453500"/>
        </w:numPr>
        <w:ind w:left="360"/>
      </w:pPr>
      <w:r>
        <w:t>Bent u ervan op de hoogte dat in Nederland rond de 2 miljoen mensen aan migraine lijden en dat twee derde van de mensen met migraine vrouw is?</w:t>
      </w:r>
      <w:r>
        <w:br/>
      </w:r>
    </w:p>
    <w:p>
      <w:pPr>
        <w:pStyle w:val="ListParagraph"/>
        <w:numPr>
          <w:ilvl w:val="0"/>
          <w:numId w:val="100453500"/>
        </w:numPr>
        <w:ind w:left="360"/>
      </w:pPr>
      <w:r>
        <w:t>Bent u ervan op de hoogte dat slechts 286.000 mensen met migraine bij de huisarts staan geregistreerd?</w:t>
      </w:r>
      <w:r>
        <w:br/>
      </w:r>
    </w:p>
    <w:p>
      <w:pPr>
        <w:pStyle w:val="ListParagraph"/>
        <w:numPr>
          <w:ilvl w:val="0"/>
          <w:numId w:val="100453500"/>
        </w:numPr>
        <w:ind w:left="360"/>
      </w:pPr>
      <w:r>
        <w:t>Hoe reflecteert u op een zodanige onder-representatie voor de zorg en het beleid ten aanzien van de zorg?</w:t>
      </w:r>
      <w:r>
        <w:br/>
      </w:r>
    </w:p>
    <w:p>
      <w:pPr>
        <w:pStyle w:val="ListParagraph"/>
        <w:numPr>
          <w:ilvl w:val="0"/>
          <w:numId w:val="100453500"/>
        </w:numPr>
        <w:ind w:left="360"/>
      </w:pPr>
      <w:r>
        <w:t>Bent u ervan op de hoogte dat uit buitenlands onderzoek blijkt dat slechts 7,6% van de mensen met migraine passende zorg krijgt?</w:t>
      </w:r>
      <w:r>
        <w:br/>
      </w:r>
    </w:p>
    <w:p>
      <w:pPr>
        <w:pStyle w:val="ListParagraph"/>
        <w:numPr>
          <w:ilvl w:val="0"/>
          <w:numId w:val="100453500"/>
        </w:numPr>
        <w:ind w:left="360"/>
      </w:pPr>
      <w:r>
        <w:t>Kunt u aangeven of Nederlandse migraine patiënten toegang hebben tot passende zorg? Zo nee, bent u bereid onderzoek te doen naar de kwaliteit en toegang van zorg voor mensen met patiënten?</w:t>
      </w:r>
      <w:r>
        <w:br/>
      </w:r>
    </w:p>
    <w:p>
      <w:pPr>
        <w:pStyle w:val="ListParagraph"/>
        <w:numPr>
          <w:ilvl w:val="0"/>
          <w:numId w:val="100453500"/>
        </w:numPr>
        <w:ind w:left="360"/>
      </w:pPr>
      <w:r>
        <w:t>Welke plannen heeft u om toegang tot zorg voor deze patiënten te verbeteren? Kunt u hierin aangeven welke inspanningen er nodig zijn om mensen van passende zorg door huisarts of specialist te voorzien?</w:t>
      </w:r>
      <w:r>
        <w:br/>
      </w:r>
    </w:p>
    <w:p>
      <w:pPr>
        <w:pStyle w:val="ListParagraph"/>
        <w:numPr>
          <w:ilvl w:val="0"/>
          <w:numId w:val="100453500"/>
        </w:numPr>
        <w:ind w:left="360"/>
      </w:pPr>
      <w:r>
        <w:t>Bent u ermee bekend en hoe denkt u erover dat de maatschappelijke kosten van migraine door werkverzuim op 2,5 tot 4 miljard euro per jaar worden geraamd? </w:t>
      </w:r>
      <w:r>
        <w:br/>
      </w:r>
    </w:p>
    <w:p>
      <w:pPr>
        <w:pStyle w:val="ListParagraph"/>
        <w:numPr>
          <w:ilvl w:val="0"/>
          <w:numId w:val="100453500"/>
        </w:numPr>
        <w:ind w:left="360"/>
      </w:pPr>
      <w:r>
        <w:t>Deelt u de mening dat van het bedrijfsleven mag worden verwacht de uitval door mensen met migraine te minimaliseren? Zo ja, bent u bereid dit met VNO/NCW te bespreken?</w:t>
      </w:r>
      <w:r>
        <w:br/>
      </w:r>
    </w:p>
    <w:p>
      <w:pPr>
        <w:pStyle w:val="ListParagraph"/>
        <w:numPr>
          <w:ilvl w:val="0"/>
          <w:numId w:val="100453500"/>
        </w:numPr>
        <w:ind w:left="360"/>
      </w:pPr>
      <w:r>
        <w:t>Kunt u inzicht geven hoe in Nederland het geld dat beschikbaar is voor onderzoek zich verhoudt tot de maatschappelijke kosten van migraine?</w:t>
      </w:r>
      <w:r>
        <w:br/>
      </w:r>
    </w:p>
    <w:p>
      <w:pPr>
        <w:pStyle w:val="ListParagraph"/>
        <w:numPr>
          <w:ilvl w:val="0"/>
          <w:numId w:val="100453500"/>
        </w:numPr>
        <w:ind w:left="360"/>
      </w:pPr>
      <w:r>
        <w:t>Bent u bereid om samen met de minister van Sociale Zaken en Werkgelegenheid een plan te maken om de uitval door mensen met migraine te minimaliseren? Zo ja, kunt u dit plan voor het zomerreces van 2025 met de Kamer delen? Zo nee, waarom niet?</w:t>
      </w:r>
      <w:r>
        <w:br/>
      </w:r>
    </w:p>
    <w:p>
      <w:r>
        <w:t xml:space="preserve">[1] Elke dag hebben 70.000 mensen migraineaanval, maar de meesten gaan pas na jaar naar de dokter | Gezond | AD.nl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34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3420">
    <w:abstractNumId w:val="1004534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