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2024Z13461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12 september 2024)</w:t>
        <w:br/>
      </w:r>
    </w:p>
    <w:p>
      <w:r>
        <w:t xml:space="preserve">Vragen van het lid Daniëlle Jansen (Nieuw Sociaal Contract) aan de minister van Volksgezondheid, Welzijn en Sport over het bericht 'Onderzoek: Hoe Nederland zijn vaccinkennis grotendeels ontmantelde. ‘Je gaat toch ook de brandweer niet verkopen?’ </w:t>
      </w:r>
      <w:r>
        <w:br/>
      </w:r>
    </w:p>
    <w:p>
      <w:r>
        <w:t xml:space="preserve"> </w:t>
      </w:r>
      <w:r>
        <w:br/>
      </w:r>
    </w:p>
    <w:p>
      <w:r>
        <w:t xml:space="preserve">1.⁠ ⁠Klopt het dat er 20 miljoen pokkenvaccins zijn? Zo nee, hoeveel zijn het er? 1)</w:t>
      </w:r>
      <w:r>
        <w:br/>
      </w:r>
    </w:p>
    <w:p>
      <w:r>
        <w:t xml:space="preserve"> </w:t>
      </w:r>
      <w:r>
        <w:br/>
      </w:r>
    </w:p>
    <w:p>
      <w:r>
        <w:t xml:space="preserve">2.⁠ ⁠⁠Wat is de uiterste houdbaarheidsdatum? Kunt u de bijsluiter aan de Kamer toezenden?</w:t>
      </w:r>
      <w:r>
        <w:br/>
      </w:r>
    </w:p>
    <w:p>
      <w:r>
        <w:t xml:space="preserve"> </w:t>
      </w:r>
      <w:r>
        <w:br/>
      </w:r>
    </w:p>
    <w:p>
      <w:r>
        <w:t xml:space="preserve">3.⁠ ⁠⁠Is het ministerie van Volksgezondheid, Welzijn en Sport (VWS) op de hoogte van de eigen voorraden?</w:t>
      </w:r>
      <w:r>
        <w:br/>
      </w:r>
    </w:p>
    <w:p>
      <w:r>
        <w:t xml:space="preserve"> </w:t>
      </w:r>
      <w:r>
        <w:br/>
      </w:r>
    </w:p>
    <w:p>
      <w:r>
        <w:t xml:space="preserve">4. Kunt u deze vragen binnen 8 dagen beantwoorden?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1) Groene Amsterdammer van 1 april 2020; https://www.groene.nl/artikel/je-gaat-toch-ook-de-brandweer-niet-verkopen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534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53420">
    <w:abstractNumId w:val="10045342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