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102F" w:rsidR="006F102F" w:rsidP="00B05D33" w:rsidRDefault="00E123E6" w14:paraId="4898395D" w14:textId="56DF4B54">
      <w:r w:rsidRPr="006F102F">
        <w:rPr>
          <w:rFonts w:cstheme="minorHAnsi"/>
          <w:color w:val="333333"/>
        </w:rPr>
        <w:t>32</w:t>
      </w:r>
      <w:r w:rsidRPr="006F102F" w:rsidR="006F102F">
        <w:rPr>
          <w:rFonts w:cstheme="minorHAnsi"/>
          <w:color w:val="333333"/>
        </w:rPr>
        <w:t xml:space="preserve"> </w:t>
      </w:r>
      <w:r w:rsidRPr="006F102F">
        <w:rPr>
          <w:rFonts w:cstheme="minorHAnsi"/>
          <w:color w:val="333333"/>
        </w:rPr>
        <w:t>201</w:t>
      </w:r>
      <w:r w:rsidRPr="006F102F" w:rsidR="006F102F">
        <w:rPr>
          <w:rFonts w:cstheme="minorHAnsi"/>
          <w:color w:val="333333"/>
        </w:rPr>
        <w:tab/>
      </w:r>
      <w:r w:rsidRPr="006F102F" w:rsidR="006F102F">
        <w:rPr>
          <w:rFonts w:cstheme="minorHAnsi"/>
          <w:color w:val="333333"/>
        </w:rPr>
        <w:tab/>
      </w:r>
      <w:r w:rsidRPr="006F102F" w:rsidR="006F102F">
        <w:t>Herziening van het Gemeenschappelijk Visserijbeleid</w:t>
      </w:r>
    </w:p>
    <w:p w:rsidRPr="006F102F" w:rsidR="00E123E6" w:rsidP="006F102F" w:rsidRDefault="006F102F" w14:paraId="19F68432" w14:textId="184C55FA">
      <w:pPr>
        <w:ind w:left="1410" w:hanging="1410"/>
        <w:rPr>
          <w:rFonts w:cstheme="minorHAnsi"/>
          <w:color w:val="333333"/>
        </w:rPr>
      </w:pPr>
      <w:r w:rsidRPr="006F102F">
        <w:rPr>
          <w:rFonts w:cstheme="minorHAnsi"/>
          <w:color w:val="333333"/>
        </w:rPr>
        <w:t xml:space="preserve">Nr. </w:t>
      </w:r>
      <w:r w:rsidRPr="006F102F" w:rsidR="00E123E6">
        <w:rPr>
          <w:rFonts w:cstheme="minorHAnsi"/>
          <w:color w:val="333333"/>
        </w:rPr>
        <w:t>117</w:t>
      </w:r>
      <w:r w:rsidRPr="006F102F">
        <w:rPr>
          <w:rFonts w:cstheme="minorHAnsi"/>
          <w:color w:val="333333"/>
        </w:rPr>
        <w:tab/>
      </w:r>
      <w:r w:rsidRPr="006F102F">
        <w:rPr>
          <w:rFonts w:cstheme="minorHAnsi"/>
          <w:color w:val="333333"/>
        </w:rPr>
        <w:tab/>
        <w:t xml:space="preserve">Brief van de </w:t>
      </w:r>
      <w:r w:rsidRPr="006F102F">
        <w:rPr>
          <w:rFonts w:cs="Arial"/>
          <w:color w:val="000000"/>
        </w:rPr>
        <w:t>staatssecretaris van Landbouw, Visserij, Voedselzekerheid en Natuur</w:t>
      </w:r>
    </w:p>
    <w:p w:rsidRPr="006F102F" w:rsidR="006F102F" w:rsidP="00E123E6" w:rsidRDefault="006F102F" w14:paraId="3B6FFB85" w14:textId="77C992C1">
      <w:pPr>
        <w:rPr>
          <w:rFonts w:cstheme="minorHAnsi"/>
          <w:color w:val="333333"/>
        </w:rPr>
      </w:pPr>
      <w:r w:rsidRPr="006F102F">
        <w:rPr>
          <w:rFonts w:cstheme="minorHAnsi"/>
          <w:color w:val="333333"/>
        </w:rPr>
        <w:t>Aan de Voorzitter van de Tweede Kamer der Staten-Generaal</w:t>
      </w:r>
    </w:p>
    <w:p w:rsidRPr="006F102F" w:rsidR="006F102F" w:rsidP="00E123E6" w:rsidRDefault="006F102F" w14:paraId="7D2481DC" w14:textId="2775996E">
      <w:pPr>
        <w:rPr>
          <w:rFonts w:cstheme="minorHAnsi"/>
        </w:rPr>
      </w:pPr>
      <w:r w:rsidRPr="006F102F">
        <w:rPr>
          <w:rFonts w:cstheme="minorHAnsi"/>
          <w:color w:val="333333"/>
        </w:rPr>
        <w:t>Den Haag, 11 september 2024</w:t>
      </w:r>
    </w:p>
    <w:p w:rsidRPr="006F102F" w:rsidR="00E123E6" w:rsidP="00E123E6" w:rsidRDefault="00E123E6" w14:paraId="51F33185" w14:textId="77777777"/>
    <w:p w:rsidRPr="006F102F" w:rsidR="00E123E6" w:rsidP="00E123E6" w:rsidRDefault="00E123E6" w14:paraId="2C3F7C2C" w14:textId="213A3AEC">
      <w:r w:rsidRPr="006F102F">
        <w:t>De Europese Commissie heeft in juni 2024 consultaties opengesteld over het Gemeenschappelijk Visserijbeleid (GVB), het Europees Fonds voor Maritieme Zaken en Visserij (EFMZV), dat liep van 2014-2021, en het Europees Fonds voor Maritieme Zaken, Visserij en Aquacultuur</w:t>
      </w:r>
      <w:r w:rsidRPr="006F102F" w:rsidDel="005D4815">
        <w:t xml:space="preserve"> </w:t>
      </w:r>
      <w:r w:rsidRPr="006F102F">
        <w:t>(EMFAF), dat loopt van 2022-2028.</w:t>
      </w:r>
    </w:p>
    <w:p w:rsidRPr="006F102F" w:rsidR="00E123E6" w:rsidP="00E123E6" w:rsidRDefault="00E123E6" w14:paraId="1A8B640D" w14:textId="77777777"/>
    <w:p w:rsidRPr="006F102F" w:rsidR="00E123E6" w:rsidP="00E123E6" w:rsidRDefault="00E123E6" w14:paraId="708A05CF" w14:textId="77777777">
      <w:r w:rsidRPr="006F102F">
        <w:t xml:space="preserve">De deadline voor het inzenden van een reactie op de consultaties is reeds verlopen. De Europese Commissie is geïnformeerd dat reacties later zullen volgen in verband met nationale parlementaire behandeling. De Tweede Kamer heeft hierdoor de mogelijkheid zich via het schriftelijk overleg ter voorbereiding van de komende Landbouw- en Visserijraad over de reactie op de consultaties uit te spreken. </w:t>
      </w:r>
    </w:p>
    <w:p w:rsidRPr="006F102F" w:rsidR="00E123E6" w:rsidP="00E123E6" w:rsidRDefault="00E123E6" w14:paraId="7A0DD427" w14:textId="77777777"/>
    <w:p w:rsidRPr="006F102F" w:rsidR="00E123E6" w:rsidP="00E123E6" w:rsidRDefault="00E123E6" w14:paraId="7F90C30A" w14:textId="77777777">
      <w:r w:rsidRPr="006F102F">
        <w:t xml:space="preserve">Met deze brief doe ik u beide reacties toekomen. </w:t>
      </w:r>
    </w:p>
    <w:p w:rsidRPr="006F102F" w:rsidR="00E123E6" w:rsidP="00E123E6" w:rsidRDefault="00E123E6" w14:paraId="6F9765F8" w14:textId="77777777"/>
    <w:p w:rsidRPr="006F102F" w:rsidR="00E123E6" w:rsidP="00E123E6" w:rsidRDefault="00E123E6" w14:paraId="1E2FC75E" w14:textId="77777777"/>
    <w:p w:rsidRPr="006F102F" w:rsidR="006F102F" w:rsidP="006F102F" w:rsidRDefault="006F102F" w14:paraId="14851FC7" w14:textId="0FB57CC6">
      <w:pPr>
        <w:pStyle w:val="Geenafstand"/>
      </w:pPr>
      <w:r w:rsidRPr="006F102F">
        <w:t>De s</w:t>
      </w:r>
      <w:r w:rsidRPr="006F102F">
        <w:t>taatssecretaris van Landbouw, Visserij, Voedselzekerheid en Natuur</w:t>
      </w:r>
      <w:r w:rsidRPr="006F102F">
        <w:t>,</w:t>
      </w:r>
    </w:p>
    <w:p w:rsidRPr="006F102F" w:rsidR="00E123E6" w:rsidP="006F102F" w:rsidRDefault="00E123E6" w14:paraId="210EF80B" w14:textId="5BE06783">
      <w:pPr>
        <w:pStyle w:val="Geenafstand"/>
      </w:pPr>
      <w:r w:rsidRPr="006F102F">
        <w:t>J</w:t>
      </w:r>
      <w:r w:rsidRPr="006F102F" w:rsidR="006F102F">
        <w:t>.F.</w:t>
      </w:r>
      <w:r w:rsidRPr="006F102F">
        <w:t xml:space="preserve"> Rummenie</w:t>
      </w:r>
    </w:p>
    <w:p w:rsidRPr="006F102F" w:rsidR="009F3C16" w:rsidRDefault="009F3C16" w14:paraId="63FFCC7D" w14:textId="77777777"/>
    <w:sectPr w:rsidRPr="006F102F" w:rsidR="009F3C16" w:rsidSect="00E123E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74B1" w14:textId="77777777" w:rsidR="00E123E6" w:rsidRDefault="00E123E6" w:rsidP="00E123E6">
      <w:pPr>
        <w:spacing w:after="0" w:line="240" w:lineRule="auto"/>
      </w:pPr>
      <w:r>
        <w:separator/>
      </w:r>
    </w:p>
  </w:endnote>
  <w:endnote w:type="continuationSeparator" w:id="0">
    <w:p w14:paraId="4BAEF7FF" w14:textId="77777777" w:rsidR="00E123E6" w:rsidRDefault="00E123E6" w:rsidP="00E1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BF01" w14:textId="77777777" w:rsidR="00E123E6" w:rsidRPr="00E123E6" w:rsidRDefault="00E123E6" w:rsidP="00E123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8FA1" w14:textId="77777777" w:rsidR="00E123E6" w:rsidRPr="00E123E6" w:rsidRDefault="00E123E6" w:rsidP="00E123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95C9" w14:textId="77777777" w:rsidR="00E123E6" w:rsidRPr="00E123E6" w:rsidRDefault="00E123E6" w:rsidP="00E123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A611" w14:textId="77777777" w:rsidR="00E123E6" w:rsidRDefault="00E123E6" w:rsidP="00E123E6">
      <w:pPr>
        <w:spacing w:after="0" w:line="240" w:lineRule="auto"/>
      </w:pPr>
      <w:r>
        <w:separator/>
      </w:r>
    </w:p>
  </w:footnote>
  <w:footnote w:type="continuationSeparator" w:id="0">
    <w:p w14:paraId="776E1368" w14:textId="77777777" w:rsidR="00E123E6" w:rsidRDefault="00E123E6" w:rsidP="00E12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3D92" w14:textId="77777777" w:rsidR="00E123E6" w:rsidRPr="00E123E6" w:rsidRDefault="00E123E6" w:rsidP="00E123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F00B" w14:textId="77777777" w:rsidR="00E123E6" w:rsidRPr="00E123E6" w:rsidRDefault="00E123E6" w:rsidP="00E123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07F8" w14:textId="77777777" w:rsidR="00E123E6" w:rsidRPr="00E123E6" w:rsidRDefault="00E123E6" w:rsidP="00E123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E6"/>
    <w:rsid w:val="006F102F"/>
    <w:rsid w:val="009F3C16"/>
    <w:rsid w:val="00E123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9994"/>
  <w15:chartTrackingRefBased/>
  <w15:docId w15:val="{227E6EBD-0735-43D6-8C42-48191268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E123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123E6"/>
  </w:style>
  <w:style w:type="paragraph" w:styleId="Voettekst">
    <w:name w:val="footer"/>
    <w:basedOn w:val="Standaard"/>
    <w:link w:val="VoettekstChar1"/>
    <w:rsid w:val="00E123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123E6"/>
  </w:style>
  <w:style w:type="paragraph" w:customStyle="1" w:styleId="Huisstijl-Adres">
    <w:name w:val="Huisstijl-Adres"/>
    <w:basedOn w:val="Standaard"/>
    <w:link w:val="Huisstijl-AdresChar"/>
    <w:rsid w:val="00E123E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123E6"/>
    <w:rPr>
      <w:rFonts w:ascii="Verdana" w:hAnsi="Verdana"/>
      <w:noProof/>
      <w:sz w:val="13"/>
      <w:szCs w:val="24"/>
      <w:lang w:eastAsia="nl-NL"/>
    </w:rPr>
  </w:style>
  <w:style w:type="paragraph" w:customStyle="1" w:styleId="Huisstijl-Gegeven">
    <w:name w:val="Huisstijl-Gegeven"/>
    <w:basedOn w:val="Standaard"/>
    <w:link w:val="Huisstijl-GegevenCharChar"/>
    <w:rsid w:val="00E123E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123E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123E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123E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123E6"/>
    <w:pPr>
      <w:spacing w:after="0"/>
    </w:pPr>
    <w:rPr>
      <w:b/>
    </w:rPr>
  </w:style>
  <w:style w:type="paragraph" w:customStyle="1" w:styleId="Huisstijl-Paginanummering">
    <w:name w:val="Huisstijl-Paginanummering"/>
    <w:basedOn w:val="Standaard"/>
    <w:rsid w:val="00E123E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123E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E123E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123E6"/>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6F10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913</ap:Characters>
  <ap:DocSecurity>0</ap:DocSecurity>
  <ap:Lines>7</ap:Lines>
  <ap:Paragraphs>2</ap:Paragraphs>
  <ap:ScaleCrop>false</ap:ScaleCrop>
  <ap:LinksUpToDate>false</ap:LinksUpToDate>
  <ap:CharactersWithSpaces>1077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2024-09-12T11:06:00.0000000Z</dcterms:created>
  <dcterms:modified xsi:type="dcterms:W3CDTF">2024-09-12T11:06:00.0000000Z</dcterms:modified>
  <version/>
  <category/>
</coreProperties>
</file>