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42636" w:rsidTr="00E604AA" w14:paraId="10EF52F4" w14:textId="77777777">
        <w:trPr>
          <w:trHeight w:val="1514"/>
        </w:trPr>
        <w:tc>
          <w:tcPr>
            <w:tcW w:w="7522" w:type="dxa"/>
            <w:tcBorders>
              <w:top w:val="nil"/>
              <w:left w:val="nil"/>
              <w:bottom w:val="nil"/>
              <w:right w:val="nil"/>
            </w:tcBorders>
            <w:tcMar>
              <w:left w:w="0" w:type="dxa"/>
              <w:right w:w="0" w:type="dxa"/>
            </w:tcMar>
          </w:tcPr>
          <w:p w:rsidR="00DF551C" w:rsidP="00BE15AC" w:rsidRDefault="00EF12F7" w14:paraId="399BAF2F" w14:textId="77777777">
            <w:r>
              <w:t>De voorzitter van de Tweede Kamer der Staten-Generaal</w:t>
            </w:r>
          </w:p>
          <w:p w:rsidRPr="00650C9D" w:rsidR="001475E9" w:rsidP="00650C9D" w:rsidRDefault="00EF12F7" w14:paraId="20CB2807" w14:textId="39E09706">
            <w:r>
              <w:t>Postbus 20018</w:t>
            </w:r>
          </w:p>
          <w:p w:rsidRPr="007F7207" w:rsidR="007F7207" w:rsidP="007F7207" w:rsidRDefault="00EF12F7" w14:paraId="2CCB5E59" w14:textId="3E8761BC">
            <w:r>
              <w:t>2500</w:t>
            </w:r>
            <w:r w:rsidR="00711263">
              <w:t xml:space="preserve"> </w:t>
            </w:r>
            <w:r>
              <w:t>EA</w:t>
            </w:r>
            <w:r w:rsidR="003F573F">
              <w:t xml:space="preserve"> </w:t>
            </w:r>
            <w:r>
              <w:t>DEN HAAG</w:t>
            </w:r>
            <w:r w:rsidR="00BE15AC">
              <w:t xml:space="preserve"> </w:t>
            </w:r>
          </w:p>
        </w:tc>
      </w:tr>
    </w:tbl>
    <w:tbl>
      <w:tblPr>
        <w:tblpPr w:leftFromText="142" w:rightFromText="142" w:vertAnchor="page" w:horzAnchor="page" w:tblpX="9260" w:tblpY="2747"/>
        <w:tblW w:w="2160" w:type="dxa"/>
        <w:tblLayout w:type="fixed"/>
        <w:tblCellMar>
          <w:left w:w="0" w:type="dxa"/>
          <w:right w:w="0" w:type="dxa"/>
        </w:tblCellMar>
        <w:tblLook w:val="0000" w:firstRow="0" w:lastRow="0" w:firstColumn="0" w:lastColumn="0" w:noHBand="0" w:noVBand="0"/>
      </w:tblPr>
      <w:tblGrid>
        <w:gridCol w:w="2160"/>
      </w:tblGrid>
      <w:tr w:rsidRPr="00236005" w:rsidR="00EF12F7" w:rsidTr="00EF12F7" w14:paraId="10CC158C" w14:textId="77777777">
        <w:tc>
          <w:tcPr>
            <w:tcW w:w="2160" w:type="dxa"/>
          </w:tcPr>
          <w:p w:rsidR="00EF12F7" w:rsidP="00EF12F7" w:rsidRDefault="00EF12F7" w14:paraId="6415AD01" w14:textId="77777777">
            <w:pPr>
              <w:spacing w:line="180" w:lineRule="atLeast"/>
              <w:rPr>
                <w:b/>
                <w:sz w:val="13"/>
                <w:szCs w:val="13"/>
              </w:rPr>
            </w:pPr>
            <w:r>
              <w:rPr>
                <w:b/>
                <w:sz w:val="13"/>
                <w:szCs w:val="13"/>
              </w:rPr>
              <w:t>Onderwijspersoneel en Primair Onderwijs</w:t>
            </w:r>
          </w:p>
          <w:p w:rsidRPr="00151402" w:rsidR="00EF12F7" w:rsidP="00EF12F7" w:rsidRDefault="00EF12F7" w14:paraId="2E9AE81D" w14:textId="77777777">
            <w:pPr>
              <w:pStyle w:val="Huisstijl-Gegeven"/>
              <w:spacing w:after="0"/>
            </w:pPr>
            <w:r>
              <w:t xml:space="preserve">Rijnstraat 50 </w:t>
            </w:r>
          </w:p>
          <w:p w:rsidR="00EF12F7" w:rsidP="00EF12F7" w:rsidRDefault="00EF12F7" w14:paraId="07C777D5" w14:textId="77777777">
            <w:pPr>
              <w:pStyle w:val="Huisstijl-Gegeven"/>
              <w:spacing w:after="0"/>
            </w:pPr>
            <w:r>
              <w:t>Den Haag</w:t>
            </w:r>
          </w:p>
          <w:p w:rsidR="00EF12F7" w:rsidP="00EF12F7" w:rsidRDefault="00EF12F7" w14:paraId="0A4CCAF3" w14:textId="77777777">
            <w:pPr>
              <w:pStyle w:val="Huisstijl-Gegeven"/>
              <w:spacing w:after="0"/>
            </w:pPr>
            <w:r>
              <w:t>Postbus 16375</w:t>
            </w:r>
          </w:p>
          <w:p w:rsidR="00EF12F7" w:rsidP="00EF12F7" w:rsidRDefault="00EF12F7" w14:paraId="3F1271F7" w14:textId="77777777">
            <w:pPr>
              <w:pStyle w:val="Huisstijl-Gegeven"/>
              <w:spacing w:after="0"/>
            </w:pPr>
            <w:r>
              <w:t>2500 BJ Den Haag</w:t>
            </w:r>
          </w:p>
          <w:p w:rsidRPr="00236005" w:rsidR="00EF12F7" w:rsidP="00236005" w:rsidRDefault="00EF12F7" w14:paraId="23FBDFF9" w14:textId="22914AE1">
            <w:pPr>
              <w:pStyle w:val="Huisstijl-Gegeven"/>
              <w:spacing w:after="90"/>
            </w:pPr>
            <w:r>
              <w:t>www.rijksoverheid.nl</w:t>
            </w:r>
          </w:p>
        </w:tc>
      </w:tr>
      <w:tr w:rsidR="00EF12F7" w:rsidTr="00EF12F7" w14:paraId="7DB22DCE" w14:textId="77777777">
        <w:trPr>
          <w:trHeight w:val="450"/>
        </w:trPr>
        <w:tc>
          <w:tcPr>
            <w:tcW w:w="2160" w:type="dxa"/>
          </w:tcPr>
          <w:p w:rsidR="00EF12F7" w:rsidP="00EF12F7" w:rsidRDefault="00EF12F7" w14:paraId="00635748" w14:textId="77777777">
            <w:pPr>
              <w:rPr>
                <w:b/>
                <w:sz w:val="13"/>
                <w:szCs w:val="13"/>
              </w:rPr>
            </w:pPr>
            <w:r w:rsidRPr="00C54BBA">
              <w:rPr>
                <w:b/>
                <w:sz w:val="13"/>
                <w:szCs w:val="13"/>
              </w:rPr>
              <w:t>Onze referentie</w:t>
            </w:r>
          </w:p>
          <w:p w:rsidRPr="00D74F66" w:rsidR="00EF12F7" w:rsidP="00EF12F7" w:rsidRDefault="00EF12F7" w14:paraId="7E181A34" w14:textId="77777777">
            <w:pPr>
              <w:tabs>
                <w:tab w:val="center" w:pos="1080"/>
              </w:tabs>
              <w:spacing w:line="180" w:lineRule="exact"/>
              <w:rPr>
                <w:sz w:val="13"/>
                <w:szCs w:val="13"/>
              </w:rPr>
            </w:pPr>
            <w:r>
              <w:rPr>
                <w:sz w:val="13"/>
                <w:szCs w:val="13"/>
              </w:rPr>
              <w:t>47723036</w:t>
            </w:r>
          </w:p>
        </w:tc>
      </w:tr>
      <w:tr w:rsidR="00EF12F7" w:rsidTr="00EF12F7" w14:paraId="0773F87A" w14:textId="77777777">
        <w:trPr>
          <w:trHeight w:val="113"/>
        </w:trPr>
        <w:tc>
          <w:tcPr>
            <w:tcW w:w="2160" w:type="dxa"/>
          </w:tcPr>
          <w:p w:rsidRPr="00D86CC6" w:rsidR="00EF12F7" w:rsidP="00EF12F7" w:rsidRDefault="00EF12F7" w14:paraId="37943C3C" w14:textId="77777777">
            <w:pPr>
              <w:rPr>
                <w:b/>
                <w:sz w:val="13"/>
                <w:szCs w:val="13"/>
              </w:rPr>
            </w:pPr>
            <w:r w:rsidRPr="00CA6288">
              <w:rPr>
                <w:b/>
                <w:sz w:val="13"/>
                <w:szCs w:val="13"/>
              </w:rPr>
              <w:t>Bijlagen</w:t>
            </w:r>
          </w:p>
          <w:p w:rsidRPr="00D86CC6" w:rsidR="00EF12F7" w:rsidP="00EF12F7" w:rsidRDefault="00EF12F7" w14:paraId="4CD7A223" w14:textId="77777777">
            <w:pPr>
              <w:spacing w:line="180" w:lineRule="exact"/>
              <w:rPr>
                <w:sz w:val="13"/>
                <w:szCs w:val="13"/>
              </w:rPr>
            </w:pPr>
            <w:r>
              <w:rPr>
                <w:sz w:val="13"/>
                <w:szCs w:val="13"/>
              </w:rPr>
              <w:t>2</w:t>
            </w:r>
          </w:p>
        </w:tc>
      </w:tr>
      <w:tr w:rsidR="00EF12F7" w:rsidTr="00EF12F7" w14:paraId="0F9D81BB" w14:textId="77777777">
        <w:trPr>
          <w:trHeight w:val="222"/>
        </w:trPr>
        <w:tc>
          <w:tcPr>
            <w:tcW w:w="2160" w:type="dxa"/>
          </w:tcPr>
          <w:p w:rsidRPr="0068461A" w:rsidR="00EF12F7" w:rsidP="00EF12F7" w:rsidRDefault="00EF12F7" w14:paraId="0710190B" w14:textId="77777777">
            <w:pPr>
              <w:spacing w:before="90" w:line="180" w:lineRule="exact"/>
              <w:rPr>
                <w:i/>
                <w:sz w:val="13"/>
                <w:szCs w:val="13"/>
              </w:rPr>
            </w:pPr>
          </w:p>
        </w:tc>
      </w:tr>
    </w:tbl>
    <w:tbl>
      <w:tblPr>
        <w:tblStyle w:val="Tabelraster"/>
        <w:tblpPr w:vertAnchor="page" w:horzAnchor="margin" w:tblpY="5778"/>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F12F7" w:rsidTr="00EF12F7" w14:paraId="63A38A8F" w14:textId="77777777">
        <w:trPr>
          <w:trHeight w:val="284" w:hRule="exact"/>
        </w:trPr>
        <w:tc>
          <w:tcPr>
            <w:tcW w:w="928" w:type="dxa"/>
            <w:hideMark/>
          </w:tcPr>
          <w:p w:rsidR="00EF12F7" w:rsidP="00EF12F7" w:rsidRDefault="00EF12F7" w14:paraId="3B22A278" w14:textId="77777777">
            <w:r>
              <w:t>Datum</w:t>
            </w:r>
          </w:p>
        </w:tc>
        <w:tc>
          <w:tcPr>
            <w:tcW w:w="6572" w:type="dxa"/>
            <w:hideMark/>
          </w:tcPr>
          <w:p w:rsidR="00EF12F7" w:rsidP="00EF12F7" w:rsidRDefault="00B8478B" w14:paraId="3ABF9AD4" w14:textId="0631C813">
            <w:pPr>
              <w:tabs>
                <w:tab w:val="center" w:pos="3290"/>
              </w:tabs>
            </w:pPr>
            <w:r>
              <w:t>11 september</w:t>
            </w:r>
            <w:r w:rsidR="00EF76B5">
              <w:t xml:space="preserve"> 2024</w:t>
            </w:r>
            <w:r w:rsidR="00EF12F7">
              <w:tab/>
            </w:r>
          </w:p>
        </w:tc>
      </w:tr>
      <w:tr w:rsidR="00EF12F7" w:rsidTr="00EF12F7" w14:paraId="2500D6D9" w14:textId="77777777">
        <w:trPr>
          <w:trHeight w:val="369"/>
        </w:trPr>
        <w:tc>
          <w:tcPr>
            <w:tcW w:w="928" w:type="dxa"/>
            <w:hideMark/>
          </w:tcPr>
          <w:p w:rsidR="00EF12F7" w:rsidP="00EF12F7" w:rsidRDefault="00EF12F7" w14:paraId="14077E19" w14:textId="77777777">
            <w:r>
              <w:t>Betreft</w:t>
            </w:r>
          </w:p>
        </w:tc>
        <w:tc>
          <w:tcPr>
            <w:tcW w:w="6572" w:type="dxa"/>
            <w:hideMark/>
          </w:tcPr>
          <w:p w:rsidR="00EF12F7" w:rsidP="00EF12F7" w:rsidRDefault="00EF12F7" w14:paraId="7E7D3901" w14:textId="77777777">
            <w:r>
              <w:t xml:space="preserve">Publicatie inspectierapporten Sacred Heart School en Stichting Katholiek Onderwijs Saba </w:t>
            </w:r>
          </w:p>
        </w:tc>
      </w:tr>
    </w:tbl>
    <w:p w:rsidR="00EF12F7" w:rsidP="00EF12F7" w:rsidRDefault="00EF12F7" w14:paraId="124CAD6A" w14:textId="567BBC63">
      <w:r>
        <w:t>Met deze brief informeer ik uw Kamer over de publicatie van het inspectierapport naar aanleiding van een kwaliteitsonderzoek dat door de Inspectie van het Onderwijs (hierna: de inspectie) is uitgevoerd op de Sacred Hear</w:t>
      </w:r>
      <w:r w:rsidR="009978CC">
        <w:t>t</w:t>
      </w:r>
      <w:r>
        <w:t xml:space="preserve"> School (hierna: SHS) </w:t>
      </w:r>
      <w:r w:rsidR="001744B4">
        <w:t>op</w:t>
      </w:r>
      <w:r>
        <w:t xml:space="preserve"> Saba. Dit rapport is op 15 juli </w:t>
      </w:r>
      <w:r w:rsidR="00D704D7">
        <w:t xml:space="preserve">2024 </w:t>
      </w:r>
      <w:r>
        <w:t xml:space="preserve">gepubliceerd. </w:t>
      </w:r>
      <w:r w:rsidR="007F0C20">
        <w:t>Verder breng ik</w:t>
      </w:r>
      <w:r>
        <w:t xml:space="preserve"> uw Kamer op de hoogte van het gepubliceerde rapport bestuurlijk handelen van het bevoegd gezag van deze basisschool: Stichting Katholiek Onderwijs Saba (hierna: SKOS), </w:t>
      </w:r>
      <w:r w:rsidR="00722444">
        <w:t>dat op 26 augustus is gepubliceerd</w:t>
      </w:r>
      <w:r>
        <w:t>. Beide rapporten vindt u als bijlage bij deze brief.</w:t>
      </w:r>
      <w:r w:rsidR="007F0C20">
        <w:t xml:space="preserve"> Ook heeft de </w:t>
      </w:r>
      <w:r w:rsidR="00711263">
        <w:rPr>
          <w:szCs w:val="18"/>
        </w:rPr>
        <w:t>i</w:t>
      </w:r>
      <w:r w:rsidRPr="00D704D7" w:rsidR="007F0C20">
        <w:rPr>
          <w:szCs w:val="18"/>
        </w:rPr>
        <w:t xml:space="preserve">nspectie mij kenbaar gemaakt de situatie te escaleren van fase D naar fase E van de escalatieladder. Dit betekent dat het dossier onder regie komt van het bestuursdepartement (het Ministerie van OCW). De </w:t>
      </w:r>
      <w:r w:rsidR="001744B4">
        <w:rPr>
          <w:szCs w:val="18"/>
        </w:rPr>
        <w:t>i</w:t>
      </w:r>
      <w:r w:rsidRPr="00D704D7" w:rsidR="007F0C20">
        <w:rPr>
          <w:szCs w:val="18"/>
        </w:rPr>
        <w:t>nspectie zal haar toezichthoudende taak uiteraard blijven uitvoeren.</w:t>
      </w:r>
    </w:p>
    <w:p w:rsidR="00642636" w:rsidRDefault="00642636" w14:paraId="484E0D38" w14:textId="77777777"/>
    <w:p w:rsidR="00EF12F7" w:rsidP="00EF12F7" w:rsidRDefault="00EF12F7" w14:paraId="0036D443" w14:textId="4C4C066D">
      <w:r>
        <w:rPr>
          <w:b/>
          <w:bCs/>
        </w:rPr>
        <w:t xml:space="preserve">Kwaliteit </w:t>
      </w:r>
      <w:r w:rsidR="00722444">
        <w:rPr>
          <w:b/>
          <w:bCs/>
        </w:rPr>
        <w:t xml:space="preserve">onderwijs </w:t>
      </w:r>
      <w:r>
        <w:rPr>
          <w:b/>
          <w:bCs/>
        </w:rPr>
        <w:t>ondermaats</w:t>
      </w:r>
      <w:r w:rsidRPr="00EF12F7">
        <w:t xml:space="preserve"> </w:t>
      </w:r>
    </w:p>
    <w:p w:rsidR="00EF12F7" w:rsidP="00EF12F7" w:rsidRDefault="00EF12F7" w14:paraId="5CD0ABF5" w14:textId="1270D497">
      <w:r>
        <w:t xml:space="preserve">Ik heb met </w:t>
      </w:r>
      <w:r w:rsidR="00D704D7">
        <w:t xml:space="preserve">grote </w:t>
      </w:r>
      <w:r>
        <w:t xml:space="preserve">zorg kennis genomen van de bevindingen van de inspectie. De inspectie </w:t>
      </w:r>
      <w:r w:rsidR="00722444">
        <w:t>heeft geconstateerd</w:t>
      </w:r>
      <w:r>
        <w:t xml:space="preserve"> dat de kwaliteit van het onderwijs op de SHS op alle aspecten van toezicht tekortschiet. Het onderwijs op de SHS wordt onvoldoende afgestemd op de behoeften van leerlingen en is onvoldoende effectief, hierdoor leren de leerlingen te weinig en lopen z</w:t>
      </w:r>
      <w:r w:rsidR="009978CC">
        <w:t>ij</w:t>
      </w:r>
      <w:r>
        <w:t xml:space="preserve"> achterstanden op. De inspectie </w:t>
      </w:r>
      <w:r w:rsidR="00834F01">
        <w:t xml:space="preserve">heeft </w:t>
      </w:r>
      <w:r w:rsidR="00722444">
        <w:t>verder</w:t>
      </w:r>
      <w:r w:rsidR="00834F01">
        <w:t xml:space="preserve"> geconstateerd</w:t>
      </w:r>
      <w:r w:rsidR="00722444">
        <w:t xml:space="preserve"> </w:t>
      </w:r>
      <w:r>
        <w:t>in het rapport bestuurlijk handelen dat het bevoegd gezag onvoldoende zicht heeft op wat speelt op de SHS. Hierdoor kan het bestuur de onderwijskwaliteit niet bijsturen.</w:t>
      </w:r>
      <w:r w:rsidR="007F0C20">
        <w:t xml:space="preserve"> D</w:t>
      </w:r>
      <w:r>
        <w:t xml:space="preserve">eze constateringen </w:t>
      </w:r>
      <w:r w:rsidR="00D704D7">
        <w:t xml:space="preserve">bevestigen mijn zorgen </w:t>
      </w:r>
      <w:r>
        <w:t xml:space="preserve"> over deze school</w:t>
      </w:r>
      <w:r w:rsidR="00D704D7">
        <w:t>.</w:t>
      </w:r>
    </w:p>
    <w:p w:rsidR="00EF12F7" w:rsidRDefault="00EF12F7" w14:paraId="111488A6" w14:textId="4C61B589">
      <w:pPr>
        <w:rPr>
          <w:b/>
          <w:bCs/>
        </w:rPr>
      </w:pPr>
    </w:p>
    <w:p w:rsidR="00EF12F7" w:rsidP="00EF12F7" w:rsidRDefault="00EF12F7" w14:paraId="2479B05C" w14:textId="77777777">
      <w:pPr>
        <w:rPr>
          <w:b/>
          <w:bCs/>
          <w:sz w:val="20"/>
          <w:szCs w:val="20"/>
        </w:rPr>
      </w:pPr>
      <w:r w:rsidRPr="00EF12F7">
        <w:rPr>
          <w:b/>
          <w:bCs/>
          <w:szCs w:val="18"/>
        </w:rPr>
        <w:t>Wanbeheer</w:t>
      </w:r>
    </w:p>
    <w:p w:rsidRPr="00EF12F7" w:rsidR="00EF12F7" w:rsidP="00EF12F7" w:rsidRDefault="00722444" w14:paraId="6B6F8BFE" w14:textId="6808EDC1">
      <w:pPr>
        <w:rPr>
          <w:szCs w:val="18"/>
        </w:rPr>
      </w:pPr>
      <w:r>
        <w:rPr>
          <w:szCs w:val="18"/>
        </w:rPr>
        <w:t>Daarnaast heeft d</w:t>
      </w:r>
      <w:r w:rsidRPr="00EF12F7" w:rsidR="00EF12F7">
        <w:rPr>
          <w:szCs w:val="18"/>
        </w:rPr>
        <w:t xml:space="preserve">e inspectie </w:t>
      </w:r>
      <w:r>
        <w:rPr>
          <w:szCs w:val="18"/>
        </w:rPr>
        <w:t>ge</w:t>
      </w:r>
      <w:r w:rsidRPr="00EF12F7" w:rsidR="00EF12F7">
        <w:rPr>
          <w:szCs w:val="18"/>
        </w:rPr>
        <w:t>constateer</w:t>
      </w:r>
      <w:r w:rsidR="00834F01">
        <w:rPr>
          <w:szCs w:val="18"/>
        </w:rPr>
        <w:t>d</w:t>
      </w:r>
      <w:r w:rsidRPr="00EF12F7" w:rsidR="00EF12F7">
        <w:rPr>
          <w:szCs w:val="18"/>
        </w:rPr>
        <w:t xml:space="preserve"> dat sprake is van wanbeheer op grond van artikel 122, tweede lid, van de WPO BES. Dit wanbeheer bestaat uit zowel het in ernstige mate of langdurig nalaten om, in ieder geval in strijd met artikel 13 van de WPO BES, maatregelen te treffen die noodzakelijk zijn voor het waarborgen van de kwaliteit en de goede voortgang van het onderwijs (artikel 122, tweede lid, onder b. WPO BES) als uit financieel wanbeheer (artikel 122, tweede lid, onder a, WPO BES). De conclusie van wanbeheer betekent dat ik een aanwijzing kan opleggen aan het bevoegd gezag. In deze aanwijzing kunnen concrete opdrachten gegeven worden tot het nemen van een of meer maatregelen. </w:t>
      </w:r>
    </w:p>
    <w:p w:rsidR="00EF12F7" w:rsidP="00EF12F7" w:rsidRDefault="00EF12F7" w14:paraId="0F4E7DCE" w14:textId="77777777">
      <w:pPr>
        <w:rPr>
          <w:b/>
          <w:bCs/>
          <w:szCs w:val="18"/>
        </w:rPr>
      </w:pPr>
    </w:p>
    <w:p w:rsidRPr="00EF12F7" w:rsidR="00EF12F7" w:rsidP="00EF12F7" w:rsidRDefault="00EF12F7" w14:paraId="0AB815FC" w14:textId="7797A2D3">
      <w:pPr>
        <w:rPr>
          <w:b/>
          <w:bCs/>
          <w:szCs w:val="18"/>
        </w:rPr>
      </w:pPr>
      <w:r w:rsidRPr="00EF12F7">
        <w:rPr>
          <w:b/>
          <w:bCs/>
          <w:szCs w:val="18"/>
        </w:rPr>
        <w:lastRenderedPageBreak/>
        <w:t>Vervolg</w:t>
      </w:r>
    </w:p>
    <w:p w:rsidR="007F0C20" w:rsidP="00EF12F7" w:rsidRDefault="00EF12F7" w14:paraId="3C2A8692" w14:textId="70DBEB03">
      <w:pPr>
        <w:rPr>
          <w:szCs w:val="18"/>
        </w:rPr>
      </w:pPr>
      <w:r w:rsidRPr="00EF12F7">
        <w:rPr>
          <w:szCs w:val="18"/>
        </w:rPr>
        <w:t>Ik sta</w:t>
      </w:r>
      <w:r w:rsidR="007F0C20">
        <w:rPr>
          <w:szCs w:val="18"/>
        </w:rPr>
        <w:t xml:space="preserve"> </w:t>
      </w:r>
      <w:r w:rsidR="00711263">
        <w:rPr>
          <w:szCs w:val="18"/>
        </w:rPr>
        <w:t xml:space="preserve">zowel </w:t>
      </w:r>
      <w:r w:rsidRPr="00EF12F7">
        <w:rPr>
          <w:szCs w:val="18"/>
        </w:rPr>
        <w:t>in nauw contact met de inspectie over h</w:t>
      </w:r>
      <w:r w:rsidR="009978CC">
        <w:rPr>
          <w:szCs w:val="18"/>
        </w:rPr>
        <w:t>aar</w:t>
      </w:r>
      <w:r w:rsidRPr="00EF12F7">
        <w:rPr>
          <w:szCs w:val="18"/>
        </w:rPr>
        <w:t xml:space="preserve"> vervolgtoezicht bij de SHS en het bevoegd gezag van deze school</w:t>
      </w:r>
      <w:r w:rsidR="00711263">
        <w:rPr>
          <w:szCs w:val="18"/>
        </w:rPr>
        <w:t>, als met het bevoegd gezag zelf</w:t>
      </w:r>
      <w:r w:rsidRPr="00EF12F7">
        <w:rPr>
          <w:szCs w:val="18"/>
        </w:rPr>
        <w:t xml:space="preserve">. </w:t>
      </w:r>
      <w:r w:rsidR="00722444">
        <w:rPr>
          <w:szCs w:val="18"/>
        </w:rPr>
        <w:t>Op dit moment beraad ik mij</w:t>
      </w:r>
      <w:r w:rsidRPr="00EF12F7">
        <w:rPr>
          <w:szCs w:val="18"/>
        </w:rPr>
        <w:t xml:space="preserve"> op </w:t>
      </w:r>
      <w:r w:rsidR="00722444">
        <w:rPr>
          <w:szCs w:val="18"/>
        </w:rPr>
        <w:t>vervolg</w:t>
      </w:r>
      <w:r w:rsidRPr="00EF12F7">
        <w:rPr>
          <w:szCs w:val="18"/>
        </w:rPr>
        <w:t xml:space="preserve">stappen. </w:t>
      </w:r>
      <w:r w:rsidR="00D704D7">
        <w:rPr>
          <w:szCs w:val="18"/>
        </w:rPr>
        <w:t xml:space="preserve">Hierbij staat </w:t>
      </w:r>
      <w:r w:rsidRPr="00EF12F7">
        <w:rPr>
          <w:szCs w:val="18"/>
        </w:rPr>
        <w:t xml:space="preserve">het belang van de leerlingen bij mij </w:t>
      </w:r>
      <w:r w:rsidR="00D704D7">
        <w:rPr>
          <w:szCs w:val="18"/>
        </w:rPr>
        <w:t>op de eerste plaats.</w:t>
      </w:r>
      <w:r w:rsidR="006A4D84">
        <w:rPr>
          <w:szCs w:val="18"/>
        </w:rPr>
        <w:t xml:space="preserve"> </w:t>
      </w:r>
      <w:r w:rsidR="00D704D7">
        <w:rPr>
          <w:szCs w:val="18"/>
        </w:rPr>
        <w:t xml:space="preserve">Zij hebben recht op goed onderwijs en een ononderbroken ontwikkeling. </w:t>
      </w:r>
      <w:r w:rsidRPr="00EF12F7">
        <w:rPr>
          <w:szCs w:val="18"/>
        </w:rPr>
        <w:t>Het feit dat dit de enige basisschool is op Saba maakt deze situatie extra zorgelijk. De leerlingen verdienen op de kortst mogelijke termijn kwalitatief goed onderwijs.</w:t>
      </w:r>
      <w:r w:rsidR="007F0C20">
        <w:rPr>
          <w:szCs w:val="18"/>
        </w:rPr>
        <w:t xml:space="preserve"> Ik informeer uw </w:t>
      </w:r>
      <w:r w:rsidR="00434CFC">
        <w:rPr>
          <w:szCs w:val="18"/>
        </w:rPr>
        <w:t>K</w:t>
      </w:r>
      <w:r w:rsidR="007F0C20">
        <w:rPr>
          <w:szCs w:val="18"/>
        </w:rPr>
        <w:t xml:space="preserve">amer wederom zodra de omstandigheden daar aanleiding toe geven. </w:t>
      </w:r>
    </w:p>
    <w:p w:rsidR="00236005" w:rsidRDefault="00236005" w14:paraId="193C1E94" w14:textId="35D445CE">
      <w:pPr>
        <w:rPr>
          <w:szCs w:val="18"/>
        </w:rPr>
      </w:pPr>
    </w:p>
    <w:p w:rsidRPr="00EF12F7" w:rsidR="00236005" w:rsidRDefault="00236005" w14:paraId="1FE73C59" w14:textId="77777777">
      <w:pPr>
        <w:rPr>
          <w:szCs w:val="18"/>
        </w:rPr>
      </w:pPr>
    </w:p>
    <w:p w:rsidRPr="00EF12F7" w:rsidR="00CA48EF" w:rsidP="00A60B58" w:rsidRDefault="00236005" w14:paraId="3FEDB638" w14:textId="13A33C8E">
      <w:pPr>
        <w:rPr>
          <w:szCs w:val="18"/>
        </w:rPr>
      </w:pPr>
      <w:r>
        <w:rPr>
          <w:szCs w:val="18"/>
        </w:rPr>
        <w:t>De s</w:t>
      </w:r>
      <w:r w:rsidRPr="00EF12F7" w:rsidR="00EF12F7">
        <w:rPr>
          <w:szCs w:val="18"/>
        </w:rPr>
        <w:t>taatssecretaris van Onderwijs, Cultuur en Wetenschap</w:t>
      </w:r>
      <w:r w:rsidRPr="00EF12F7" w:rsidR="006B1341">
        <w:rPr>
          <w:szCs w:val="18"/>
        </w:rPr>
        <w:t>,</w:t>
      </w:r>
    </w:p>
    <w:p w:rsidRPr="00EF12F7" w:rsidR="000C104C" w:rsidP="000C104C" w:rsidRDefault="000C104C" w14:paraId="1D74470E" w14:textId="77777777">
      <w:pPr>
        <w:rPr>
          <w:szCs w:val="18"/>
        </w:rPr>
      </w:pPr>
    </w:p>
    <w:p w:rsidRPr="00EF12F7" w:rsidR="000C104C" w:rsidP="000C104C" w:rsidRDefault="000C104C" w14:paraId="10D6AD38" w14:textId="77777777">
      <w:pPr>
        <w:rPr>
          <w:szCs w:val="18"/>
        </w:rPr>
      </w:pPr>
    </w:p>
    <w:p w:rsidRPr="00EF12F7" w:rsidR="000C104C" w:rsidP="000C104C" w:rsidRDefault="000C104C" w14:paraId="16BFFB9D" w14:textId="77777777">
      <w:pPr>
        <w:rPr>
          <w:szCs w:val="18"/>
        </w:rPr>
      </w:pPr>
    </w:p>
    <w:p w:rsidR="000824AE" w:rsidP="000C104C" w:rsidRDefault="000824AE" w14:paraId="46AB8DB2" w14:textId="77777777">
      <w:pPr>
        <w:rPr>
          <w:szCs w:val="18"/>
        </w:rPr>
      </w:pPr>
    </w:p>
    <w:p w:rsidR="000824AE" w:rsidP="000C104C" w:rsidRDefault="000824AE" w14:paraId="0D010243" w14:textId="77777777">
      <w:pPr>
        <w:rPr>
          <w:szCs w:val="18"/>
        </w:rPr>
      </w:pPr>
    </w:p>
    <w:p w:rsidRPr="00EF12F7" w:rsidR="000C104C" w:rsidP="000C104C" w:rsidRDefault="00EF12F7" w14:paraId="5E246756" w14:textId="68151CDC">
      <w:pPr>
        <w:rPr>
          <w:szCs w:val="18"/>
        </w:rPr>
      </w:pPr>
      <w:r w:rsidRPr="00EF12F7">
        <w:rPr>
          <w:szCs w:val="18"/>
        </w:rPr>
        <w:t>Mariëlle Paul</w:t>
      </w:r>
    </w:p>
    <w:p w:rsidR="00A342D2" w:rsidP="003A7160" w:rsidRDefault="00A342D2" w14:paraId="359D3C03" w14:textId="77777777"/>
    <w:sectPr w:rsidR="00A342D2"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770B" w14:textId="77777777" w:rsidR="005F0738" w:rsidRDefault="00EF12F7">
      <w:r>
        <w:separator/>
      </w:r>
    </w:p>
    <w:p w14:paraId="52ECBAC2" w14:textId="77777777" w:rsidR="005F0738" w:rsidRDefault="005F0738"/>
  </w:endnote>
  <w:endnote w:type="continuationSeparator" w:id="0">
    <w:p w14:paraId="5D06D301" w14:textId="77777777" w:rsidR="005F0738" w:rsidRDefault="00EF12F7">
      <w:r>
        <w:continuationSeparator/>
      </w:r>
    </w:p>
    <w:p w14:paraId="69D9C193"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9798"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FCF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42636" w14:paraId="02A8370F" w14:textId="77777777" w:rsidTr="004C7E1D">
      <w:trPr>
        <w:trHeight w:hRule="exact" w:val="357"/>
      </w:trPr>
      <w:tc>
        <w:tcPr>
          <w:tcW w:w="7603" w:type="dxa"/>
          <w:shd w:val="clear" w:color="auto" w:fill="auto"/>
        </w:tcPr>
        <w:p w14:paraId="1952718B" w14:textId="77777777" w:rsidR="002F71BB" w:rsidRPr="004C7E1D" w:rsidRDefault="002F71BB" w:rsidP="004C7E1D">
          <w:pPr>
            <w:spacing w:line="180" w:lineRule="exact"/>
            <w:rPr>
              <w:sz w:val="13"/>
              <w:szCs w:val="13"/>
            </w:rPr>
          </w:pPr>
        </w:p>
      </w:tc>
      <w:tc>
        <w:tcPr>
          <w:tcW w:w="2172" w:type="dxa"/>
          <w:shd w:val="clear" w:color="auto" w:fill="auto"/>
        </w:tcPr>
        <w:p w14:paraId="0ADAB040" w14:textId="4CBCC092" w:rsidR="002F71BB" w:rsidRPr="004C7E1D" w:rsidRDefault="00EF12F7"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F76B5">
            <w:rPr>
              <w:szCs w:val="13"/>
            </w:rPr>
            <w:t>2</w:t>
          </w:r>
          <w:r w:rsidRPr="004C7E1D">
            <w:rPr>
              <w:szCs w:val="13"/>
            </w:rPr>
            <w:fldChar w:fldCharType="end"/>
          </w:r>
        </w:p>
      </w:tc>
    </w:tr>
  </w:tbl>
  <w:p w14:paraId="0A54E99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42636" w14:paraId="45CD1E4A" w14:textId="77777777" w:rsidTr="004C7E1D">
      <w:trPr>
        <w:trHeight w:hRule="exact" w:val="357"/>
      </w:trPr>
      <w:tc>
        <w:tcPr>
          <w:tcW w:w="7709" w:type="dxa"/>
          <w:shd w:val="clear" w:color="auto" w:fill="auto"/>
        </w:tcPr>
        <w:p w14:paraId="305CF43A" w14:textId="77777777" w:rsidR="00D17084" w:rsidRPr="004C7E1D" w:rsidRDefault="00D17084" w:rsidP="004C7E1D">
          <w:pPr>
            <w:spacing w:line="180" w:lineRule="exact"/>
            <w:rPr>
              <w:sz w:val="13"/>
              <w:szCs w:val="13"/>
            </w:rPr>
          </w:pPr>
        </w:p>
      </w:tc>
      <w:tc>
        <w:tcPr>
          <w:tcW w:w="2060" w:type="dxa"/>
          <w:shd w:val="clear" w:color="auto" w:fill="auto"/>
        </w:tcPr>
        <w:p w14:paraId="7912156E" w14:textId="0C1848CB" w:rsidR="00D17084" w:rsidRPr="004C7E1D" w:rsidRDefault="00EF12F7"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F76B5">
            <w:rPr>
              <w:szCs w:val="13"/>
            </w:rPr>
            <w:t>2</w:t>
          </w:r>
          <w:r w:rsidRPr="004C7E1D">
            <w:rPr>
              <w:szCs w:val="13"/>
            </w:rPr>
            <w:fldChar w:fldCharType="end"/>
          </w:r>
        </w:p>
      </w:tc>
    </w:tr>
  </w:tbl>
  <w:p w14:paraId="690FC42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1CE6" w14:textId="77777777" w:rsidR="005F0738" w:rsidRDefault="00EF12F7">
      <w:r>
        <w:separator/>
      </w:r>
    </w:p>
    <w:p w14:paraId="5AA58D47" w14:textId="77777777" w:rsidR="005F0738" w:rsidRDefault="005F0738"/>
  </w:footnote>
  <w:footnote w:type="continuationSeparator" w:id="0">
    <w:p w14:paraId="090522DF" w14:textId="77777777" w:rsidR="005F0738" w:rsidRDefault="00EF12F7">
      <w:r>
        <w:continuationSeparator/>
      </w:r>
    </w:p>
    <w:p w14:paraId="25176B74"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D238"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42636" w14:paraId="1899EF37" w14:textId="77777777" w:rsidTr="006D2D53">
      <w:trPr>
        <w:trHeight w:hRule="exact" w:val="400"/>
      </w:trPr>
      <w:tc>
        <w:tcPr>
          <w:tcW w:w="7518" w:type="dxa"/>
          <w:shd w:val="clear" w:color="auto" w:fill="auto"/>
        </w:tcPr>
        <w:p w14:paraId="1AF3DE0A" w14:textId="77777777" w:rsidR="00527BD4" w:rsidRPr="00275984" w:rsidRDefault="00527BD4" w:rsidP="00BF4427">
          <w:pPr>
            <w:pStyle w:val="Huisstijl-Rubricering"/>
          </w:pPr>
        </w:p>
      </w:tc>
    </w:tr>
  </w:tbl>
  <w:p w14:paraId="647AD2B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42636" w14:paraId="1121006A" w14:textId="77777777" w:rsidTr="003B528D">
      <w:tc>
        <w:tcPr>
          <w:tcW w:w="2160" w:type="dxa"/>
          <w:shd w:val="clear" w:color="auto" w:fill="auto"/>
        </w:tcPr>
        <w:p w14:paraId="56F1B59A" w14:textId="77777777" w:rsidR="00FF7D29" w:rsidRPr="002F71BB" w:rsidRDefault="00EF12F7" w:rsidP="006C2093">
          <w:pPr>
            <w:rPr>
              <w:b/>
              <w:sz w:val="13"/>
              <w:szCs w:val="13"/>
            </w:rPr>
          </w:pPr>
          <w:r w:rsidRPr="0052042A">
            <w:rPr>
              <w:b/>
              <w:sz w:val="13"/>
              <w:szCs w:val="13"/>
            </w:rPr>
            <w:t>Onze referentie</w:t>
          </w:r>
        </w:p>
        <w:p w14:paraId="11D0C4F7" w14:textId="77777777" w:rsidR="002F71BB" w:rsidRPr="000407BB" w:rsidRDefault="00EF12F7" w:rsidP="008F6AD7">
          <w:pPr>
            <w:spacing w:after="90" w:line="180" w:lineRule="exact"/>
            <w:rPr>
              <w:sz w:val="13"/>
              <w:szCs w:val="13"/>
            </w:rPr>
          </w:pPr>
          <w:r>
            <w:rPr>
              <w:sz w:val="13"/>
              <w:szCs w:val="13"/>
            </w:rPr>
            <w:t>47723036</w:t>
          </w:r>
          <w:r w:rsidR="008F6AD7" w:rsidRPr="000407BB">
            <w:rPr>
              <w:sz w:val="13"/>
              <w:szCs w:val="13"/>
            </w:rPr>
            <w:t xml:space="preserve"> </w:t>
          </w:r>
        </w:p>
      </w:tc>
    </w:tr>
    <w:tr w:rsidR="00642636" w14:paraId="03B5698C" w14:textId="77777777" w:rsidTr="002F71BB">
      <w:trPr>
        <w:trHeight w:val="259"/>
      </w:trPr>
      <w:tc>
        <w:tcPr>
          <w:tcW w:w="2160" w:type="dxa"/>
          <w:shd w:val="clear" w:color="auto" w:fill="auto"/>
        </w:tcPr>
        <w:p w14:paraId="3A199D54" w14:textId="77777777" w:rsidR="00E35CF4" w:rsidRPr="002F71BB" w:rsidRDefault="00E35CF4" w:rsidP="0049501A">
          <w:pPr>
            <w:spacing w:line="180" w:lineRule="exact"/>
            <w:rPr>
              <w:i/>
              <w:sz w:val="13"/>
              <w:szCs w:val="13"/>
            </w:rPr>
          </w:pPr>
        </w:p>
      </w:tc>
    </w:tr>
  </w:tbl>
  <w:p w14:paraId="619EE50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42636" w14:paraId="6C46791F" w14:textId="77777777" w:rsidTr="001377D4">
      <w:trPr>
        <w:trHeight w:val="2636"/>
      </w:trPr>
      <w:tc>
        <w:tcPr>
          <w:tcW w:w="737" w:type="dxa"/>
          <w:shd w:val="clear" w:color="auto" w:fill="auto"/>
        </w:tcPr>
        <w:p w14:paraId="4F0A6E4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E35F9E7" w14:textId="77777777" w:rsidR="00704845" w:rsidRDefault="00EF12F7" w:rsidP="0047126E">
          <w:pPr>
            <w:framePr w:w="3873" w:h="2625" w:hRule="exact" w:wrap="around" w:vAnchor="page" w:hAnchor="page" w:x="6323" w:y="1"/>
          </w:pPr>
          <w:r>
            <w:rPr>
              <w:noProof/>
              <w:lang w:val="en-US" w:eastAsia="en-US"/>
            </w:rPr>
            <w:drawing>
              <wp:inline distT="0" distB="0" distL="0" distR="0" wp14:anchorId="37CA42EE" wp14:editId="6576673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7C0F7C5" w14:textId="77777777" w:rsidR="00483ECA" w:rsidRDefault="00483ECA" w:rsidP="00D037A9"/>
        <w:p w14:paraId="20EE2D24" w14:textId="77777777" w:rsidR="005F2FA9" w:rsidRDefault="005F2FA9" w:rsidP="00082403"/>
      </w:tc>
    </w:tr>
  </w:tbl>
  <w:p w14:paraId="66A1793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42636" w14:paraId="096CE7BA" w14:textId="77777777" w:rsidTr="0008539E">
      <w:trPr>
        <w:trHeight w:hRule="exact" w:val="572"/>
      </w:trPr>
      <w:tc>
        <w:tcPr>
          <w:tcW w:w="7520" w:type="dxa"/>
          <w:shd w:val="clear" w:color="auto" w:fill="auto"/>
        </w:tcPr>
        <w:p w14:paraId="5BB35266" w14:textId="77777777" w:rsidR="00527BD4" w:rsidRPr="00963440" w:rsidRDefault="00EF12F7" w:rsidP="003B6D32">
          <w:pPr>
            <w:pStyle w:val="Huisstijl-Adres"/>
            <w:spacing w:after="0"/>
          </w:pPr>
          <w:r w:rsidRPr="009E3B07">
            <w:t>&gt;Retouradres </w:t>
          </w:r>
          <w:r>
            <w:t>Postbus 16375 2500 BJ Den Haag</w:t>
          </w:r>
          <w:r w:rsidRPr="009E3B07">
            <w:t xml:space="preserve"> </w:t>
          </w:r>
        </w:p>
      </w:tc>
    </w:tr>
    <w:tr w:rsidR="00642636" w14:paraId="26201339" w14:textId="77777777" w:rsidTr="00E776C6">
      <w:trPr>
        <w:cantSplit/>
        <w:trHeight w:hRule="exact" w:val="238"/>
      </w:trPr>
      <w:tc>
        <w:tcPr>
          <w:tcW w:w="7520" w:type="dxa"/>
          <w:shd w:val="clear" w:color="auto" w:fill="auto"/>
        </w:tcPr>
        <w:p w14:paraId="320287CA" w14:textId="77777777" w:rsidR="00093ABC" w:rsidRPr="00963440" w:rsidRDefault="00093ABC" w:rsidP="00963440"/>
      </w:tc>
    </w:tr>
    <w:tr w:rsidR="00642636" w14:paraId="6357CC31" w14:textId="77777777" w:rsidTr="00E776C6">
      <w:trPr>
        <w:cantSplit/>
        <w:trHeight w:hRule="exact" w:val="1520"/>
      </w:trPr>
      <w:tc>
        <w:tcPr>
          <w:tcW w:w="7520" w:type="dxa"/>
          <w:shd w:val="clear" w:color="auto" w:fill="auto"/>
        </w:tcPr>
        <w:p w14:paraId="378E2615" w14:textId="77777777" w:rsidR="00A604D3" w:rsidRPr="00963440" w:rsidRDefault="00A604D3" w:rsidP="003B6D32"/>
      </w:tc>
    </w:tr>
    <w:tr w:rsidR="00642636" w14:paraId="49000878" w14:textId="77777777" w:rsidTr="00E776C6">
      <w:trPr>
        <w:trHeight w:hRule="exact" w:val="1077"/>
      </w:trPr>
      <w:tc>
        <w:tcPr>
          <w:tcW w:w="7520" w:type="dxa"/>
          <w:shd w:val="clear" w:color="auto" w:fill="auto"/>
        </w:tcPr>
        <w:p w14:paraId="3A416877" w14:textId="77777777" w:rsidR="00596D5A" w:rsidRDefault="00596D5A" w:rsidP="00892BA5">
          <w:pPr>
            <w:tabs>
              <w:tab w:val="left" w:pos="740"/>
            </w:tabs>
            <w:autoSpaceDE w:val="0"/>
            <w:autoSpaceDN w:val="0"/>
            <w:adjustRightInd w:val="0"/>
            <w:rPr>
              <w:rFonts w:cs="Verdana"/>
              <w:szCs w:val="18"/>
            </w:rPr>
          </w:pPr>
        </w:p>
        <w:p w14:paraId="7A516FF3" w14:textId="77777777" w:rsidR="00596D5A" w:rsidRDefault="00596D5A" w:rsidP="00596D5A">
          <w:pPr>
            <w:rPr>
              <w:rFonts w:cs="Verdana"/>
              <w:szCs w:val="18"/>
            </w:rPr>
          </w:pPr>
        </w:p>
        <w:p w14:paraId="2140AB80" w14:textId="77777777" w:rsidR="00892BA5" w:rsidRPr="00596D5A" w:rsidRDefault="00EF12F7" w:rsidP="00596D5A">
          <w:pPr>
            <w:tabs>
              <w:tab w:val="left" w:pos="4965"/>
            </w:tabs>
            <w:rPr>
              <w:rFonts w:cs="Verdana"/>
              <w:szCs w:val="18"/>
            </w:rPr>
          </w:pPr>
          <w:r>
            <w:rPr>
              <w:rFonts w:cs="Verdana"/>
              <w:szCs w:val="18"/>
            </w:rPr>
            <w:tab/>
          </w:r>
        </w:p>
      </w:tc>
    </w:tr>
  </w:tbl>
  <w:p w14:paraId="2151BB90" w14:textId="77777777" w:rsidR="006F273B" w:rsidRDefault="006F273B" w:rsidP="00BC4AE3">
    <w:pPr>
      <w:pStyle w:val="Koptekst"/>
    </w:pPr>
  </w:p>
  <w:p w14:paraId="5795403A" w14:textId="77777777" w:rsidR="00153BD0" w:rsidRDefault="00153BD0" w:rsidP="00BC4AE3">
    <w:pPr>
      <w:pStyle w:val="Koptekst"/>
    </w:pPr>
  </w:p>
  <w:p w14:paraId="13CDE4C3" w14:textId="77777777" w:rsidR="0044605E" w:rsidRDefault="0044605E" w:rsidP="00BC4AE3">
    <w:pPr>
      <w:pStyle w:val="Koptekst"/>
    </w:pPr>
  </w:p>
  <w:p w14:paraId="5CCDD1B3" w14:textId="77777777" w:rsidR="0044605E" w:rsidRDefault="0044605E" w:rsidP="00BC4AE3">
    <w:pPr>
      <w:pStyle w:val="Koptekst"/>
    </w:pPr>
  </w:p>
  <w:p w14:paraId="5EF297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7E818F2">
      <w:start w:val="1"/>
      <w:numFmt w:val="bullet"/>
      <w:pStyle w:val="Lijstopsomteken"/>
      <w:lvlText w:val="•"/>
      <w:lvlJc w:val="left"/>
      <w:pPr>
        <w:tabs>
          <w:tab w:val="num" w:pos="227"/>
        </w:tabs>
        <w:ind w:left="227" w:hanging="227"/>
      </w:pPr>
      <w:rPr>
        <w:rFonts w:ascii="Verdana" w:hAnsi="Verdana" w:hint="default"/>
        <w:sz w:val="18"/>
        <w:szCs w:val="18"/>
      </w:rPr>
    </w:lvl>
    <w:lvl w:ilvl="1" w:tplc="3E42CD74" w:tentative="1">
      <w:start w:val="1"/>
      <w:numFmt w:val="bullet"/>
      <w:lvlText w:val="o"/>
      <w:lvlJc w:val="left"/>
      <w:pPr>
        <w:tabs>
          <w:tab w:val="num" w:pos="1440"/>
        </w:tabs>
        <w:ind w:left="1440" w:hanging="360"/>
      </w:pPr>
      <w:rPr>
        <w:rFonts w:ascii="Courier New" w:hAnsi="Courier New" w:cs="Courier New" w:hint="default"/>
      </w:rPr>
    </w:lvl>
    <w:lvl w:ilvl="2" w:tplc="64487404" w:tentative="1">
      <w:start w:val="1"/>
      <w:numFmt w:val="bullet"/>
      <w:lvlText w:val=""/>
      <w:lvlJc w:val="left"/>
      <w:pPr>
        <w:tabs>
          <w:tab w:val="num" w:pos="2160"/>
        </w:tabs>
        <w:ind w:left="2160" w:hanging="360"/>
      </w:pPr>
      <w:rPr>
        <w:rFonts w:ascii="Wingdings" w:hAnsi="Wingdings" w:hint="default"/>
      </w:rPr>
    </w:lvl>
    <w:lvl w:ilvl="3" w:tplc="4D40E6E2" w:tentative="1">
      <w:start w:val="1"/>
      <w:numFmt w:val="bullet"/>
      <w:lvlText w:val=""/>
      <w:lvlJc w:val="left"/>
      <w:pPr>
        <w:tabs>
          <w:tab w:val="num" w:pos="2880"/>
        </w:tabs>
        <w:ind w:left="2880" w:hanging="360"/>
      </w:pPr>
      <w:rPr>
        <w:rFonts w:ascii="Symbol" w:hAnsi="Symbol" w:hint="default"/>
      </w:rPr>
    </w:lvl>
    <w:lvl w:ilvl="4" w:tplc="0A0E3C88" w:tentative="1">
      <w:start w:val="1"/>
      <w:numFmt w:val="bullet"/>
      <w:lvlText w:val="o"/>
      <w:lvlJc w:val="left"/>
      <w:pPr>
        <w:tabs>
          <w:tab w:val="num" w:pos="3600"/>
        </w:tabs>
        <w:ind w:left="3600" w:hanging="360"/>
      </w:pPr>
      <w:rPr>
        <w:rFonts w:ascii="Courier New" w:hAnsi="Courier New" w:cs="Courier New" w:hint="default"/>
      </w:rPr>
    </w:lvl>
    <w:lvl w:ilvl="5" w:tplc="94621DE4" w:tentative="1">
      <w:start w:val="1"/>
      <w:numFmt w:val="bullet"/>
      <w:lvlText w:val=""/>
      <w:lvlJc w:val="left"/>
      <w:pPr>
        <w:tabs>
          <w:tab w:val="num" w:pos="4320"/>
        </w:tabs>
        <w:ind w:left="4320" w:hanging="360"/>
      </w:pPr>
      <w:rPr>
        <w:rFonts w:ascii="Wingdings" w:hAnsi="Wingdings" w:hint="default"/>
      </w:rPr>
    </w:lvl>
    <w:lvl w:ilvl="6" w:tplc="00C0167C" w:tentative="1">
      <w:start w:val="1"/>
      <w:numFmt w:val="bullet"/>
      <w:lvlText w:val=""/>
      <w:lvlJc w:val="left"/>
      <w:pPr>
        <w:tabs>
          <w:tab w:val="num" w:pos="5040"/>
        </w:tabs>
        <w:ind w:left="5040" w:hanging="360"/>
      </w:pPr>
      <w:rPr>
        <w:rFonts w:ascii="Symbol" w:hAnsi="Symbol" w:hint="default"/>
      </w:rPr>
    </w:lvl>
    <w:lvl w:ilvl="7" w:tplc="DCD0ADBE" w:tentative="1">
      <w:start w:val="1"/>
      <w:numFmt w:val="bullet"/>
      <w:lvlText w:val="o"/>
      <w:lvlJc w:val="left"/>
      <w:pPr>
        <w:tabs>
          <w:tab w:val="num" w:pos="5760"/>
        </w:tabs>
        <w:ind w:left="5760" w:hanging="360"/>
      </w:pPr>
      <w:rPr>
        <w:rFonts w:ascii="Courier New" w:hAnsi="Courier New" w:cs="Courier New" w:hint="default"/>
      </w:rPr>
    </w:lvl>
    <w:lvl w:ilvl="8" w:tplc="C5AE40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2AA416E">
      <w:start w:val="1"/>
      <w:numFmt w:val="bullet"/>
      <w:pStyle w:val="Lijstopsomteken2"/>
      <w:lvlText w:val="–"/>
      <w:lvlJc w:val="left"/>
      <w:pPr>
        <w:tabs>
          <w:tab w:val="num" w:pos="227"/>
        </w:tabs>
        <w:ind w:left="227" w:firstLine="0"/>
      </w:pPr>
      <w:rPr>
        <w:rFonts w:ascii="Verdana" w:hAnsi="Verdana" w:hint="default"/>
      </w:rPr>
    </w:lvl>
    <w:lvl w:ilvl="1" w:tplc="A7AACA5A" w:tentative="1">
      <w:start w:val="1"/>
      <w:numFmt w:val="bullet"/>
      <w:lvlText w:val="o"/>
      <w:lvlJc w:val="left"/>
      <w:pPr>
        <w:tabs>
          <w:tab w:val="num" w:pos="1440"/>
        </w:tabs>
        <w:ind w:left="1440" w:hanging="360"/>
      </w:pPr>
      <w:rPr>
        <w:rFonts w:ascii="Courier New" w:hAnsi="Courier New" w:cs="Courier New" w:hint="default"/>
      </w:rPr>
    </w:lvl>
    <w:lvl w:ilvl="2" w:tplc="72267EAE" w:tentative="1">
      <w:start w:val="1"/>
      <w:numFmt w:val="bullet"/>
      <w:lvlText w:val=""/>
      <w:lvlJc w:val="left"/>
      <w:pPr>
        <w:tabs>
          <w:tab w:val="num" w:pos="2160"/>
        </w:tabs>
        <w:ind w:left="2160" w:hanging="360"/>
      </w:pPr>
      <w:rPr>
        <w:rFonts w:ascii="Wingdings" w:hAnsi="Wingdings" w:hint="default"/>
      </w:rPr>
    </w:lvl>
    <w:lvl w:ilvl="3" w:tplc="60D40924" w:tentative="1">
      <w:start w:val="1"/>
      <w:numFmt w:val="bullet"/>
      <w:lvlText w:val=""/>
      <w:lvlJc w:val="left"/>
      <w:pPr>
        <w:tabs>
          <w:tab w:val="num" w:pos="2880"/>
        </w:tabs>
        <w:ind w:left="2880" w:hanging="360"/>
      </w:pPr>
      <w:rPr>
        <w:rFonts w:ascii="Symbol" w:hAnsi="Symbol" w:hint="default"/>
      </w:rPr>
    </w:lvl>
    <w:lvl w:ilvl="4" w:tplc="1360C2EC" w:tentative="1">
      <w:start w:val="1"/>
      <w:numFmt w:val="bullet"/>
      <w:lvlText w:val="o"/>
      <w:lvlJc w:val="left"/>
      <w:pPr>
        <w:tabs>
          <w:tab w:val="num" w:pos="3600"/>
        </w:tabs>
        <w:ind w:left="3600" w:hanging="360"/>
      </w:pPr>
      <w:rPr>
        <w:rFonts w:ascii="Courier New" w:hAnsi="Courier New" w:cs="Courier New" w:hint="default"/>
      </w:rPr>
    </w:lvl>
    <w:lvl w:ilvl="5" w:tplc="838E5A90" w:tentative="1">
      <w:start w:val="1"/>
      <w:numFmt w:val="bullet"/>
      <w:lvlText w:val=""/>
      <w:lvlJc w:val="left"/>
      <w:pPr>
        <w:tabs>
          <w:tab w:val="num" w:pos="4320"/>
        </w:tabs>
        <w:ind w:left="4320" w:hanging="360"/>
      </w:pPr>
      <w:rPr>
        <w:rFonts w:ascii="Wingdings" w:hAnsi="Wingdings" w:hint="default"/>
      </w:rPr>
    </w:lvl>
    <w:lvl w:ilvl="6" w:tplc="98AEEE9C" w:tentative="1">
      <w:start w:val="1"/>
      <w:numFmt w:val="bullet"/>
      <w:lvlText w:val=""/>
      <w:lvlJc w:val="left"/>
      <w:pPr>
        <w:tabs>
          <w:tab w:val="num" w:pos="5040"/>
        </w:tabs>
        <w:ind w:left="5040" w:hanging="360"/>
      </w:pPr>
      <w:rPr>
        <w:rFonts w:ascii="Symbol" w:hAnsi="Symbol" w:hint="default"/>
      </w:rPr>
    </w:lvl>
    <w:lvl w:ilvl="7" w:tplc="9CD89C6C" w:tentative="1">
      <w:start w:val="1"/>
      <w:numFmt w:val="bullet"/>
      <w:lvlText w:val="o"/>
      <w:lvlJc w:val="left"/>
      <w:pPr>
        <w:tabs>
          <w:tab w:val="num" w:pos="5760"/>
        </w:tabs>
        <w:ind w:left="5760" w:hanging="360"/>
      </w:pPr>
      <w:rPr>
        <w:rFonts w:ascii="Courier New" w:hAnsi="Courier New" w:cs="Courier New" w:hint="default"/>
      </w:rPr>
    </w:lvl>
    <w:lvl w:ilvl="8" w:tplc="8B804A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54540515">
    <w:abstractNumId w:val="10"/>
  </w:num>
  <w:num w:numId="2" w16cid:durableId="25104905">
    <w:abstractNumId w:val="7"/>
  </w:num>
  <w:num w:numId="3" w16cid:durableId="141703726">
    <w:abstractNumId w:val="6"/>
  </w:num>
  <w:num w:numId="4" w16cid:durableId="1200511227">
    <w:abstractNumId w:val="5"/>
  </w:num>
  <w:num w:numId="5" w16cid:durableId="976224902">
    <w:abstractNumId w:val="4"/>
  </w:num>
  <w:num w:numId="6" w16cid:durableId="1609460236">
    <w:abstractNumId w:val="8"/>
  </w:num>
  <w:num w:numId="7" w16cid:durableId="1874997763">
    <w:abstractNumId w:val="3"/>
  </w:num>
  <w:num w:numId="8" w16cid:durableId="632953123">
    <w:abstractNumId w:val="2"/>
  </w:num>
  <w:num w:numId="9" w16cid:durableId="1166749878">
    <w:abstractNumId w:val="1"/>
  </w:num>
  <w:num w:numId="10" w16cid:durableId="1336179609">
    <w:abstractNumId w:val="0"/>
  </w:num>
  <w:num w:numId="11" w16cid:durableId="1645893590">
    <w:abstractNumId w:val="9"/>
  </w:num>
  <w:num w:numId="12" w16cid:durableId="891040980">
    <w:abstractNumId w:val="11"/>
  </w:num>
  <w:num w:numId="13" w16cid:durableId="954826037">
    <w:abstractNumId w:val="13"/>
  </w:num>
  <w:num w:numId="14" w16cid:durableId="111971515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4AE"/>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04C"/>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CBF"/>
    <w:rsid w:val="00164D63"/>
    <w:rsid w:val="0016725C"/>
    <w:rsid w:val="00167DE5"/>
    <w:rsid w:val="0017008F"/>
    <w:rsid w:val="001726F3"/>
    <w:rsid w:val="00173C51"/>
    <w:rsid w:val="001740B9"/>
    <w:rsid w:val="001744B4"/>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005"/>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34CFC"/>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636"/>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A4D84"/>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1263"/>
    <w:rsid w:val="00714DC5"/>
    <w:rsid w:val="00715237"/>
    <w:rsid w:val="007174F4"/>
    <w:rsid w:val="00721D2E"/>
    <w:rsid w:val="00722444"/>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0C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4F01"/>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8CC"/>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2D2"/>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478B"/>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1D00"/>
    <w:rsid w:val="00CA47D3"/>
    <w:rsid w:val="00CA48EF"/>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04D7"/>
    <w:rsid w:val="00D74F66"/>
    <w:rsid w:val="00D75B3F"/>
    <w:rsid w:val="00D76C17"/>
    <w:rsid w:val="00D77870"/>
    <w:rsid w:val="00D80977"/>
    <w:rsid w:val="00D80CCE"/>
    <w:rsid w:val="00D82B1C"/>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2F7"/>
    <w:rsid w:val="00EF1B5A"/>
    <w:rsid w:val="00EF24FB"/>
    <w:rsid w:val="00EF2CCA"/>
    <w:rsid w:val="00EF4D48"/>
    <w:rsid w:val="00EF5B60"/>
    <w:rsid w:val="00EF60DC"/>
    <w:rsid w:val="00EF76B5"/>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1549"/>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FF639"/>
  <w15:docId w15:val="{67EF2718-96A6-41B4-BAC4-FACF1D3B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722444"/>
    <w:rPr>
      <w:rFonts w:ascii="Verdana" w:hAnsi="Verdana"/>
      <w:sz w:val="18"/>
      <w:szCs w:val="24"/>
      <w:lang w:val="nl-NL" w:eastAsia="nl-NL"/>
    </w:rPr>
  </w:style>
  <w:style w:type="character" w:styleId="Verwijzingopmerking">
    <w:name w:val="annotation reference"/>
    <w:basedOn w:val="Standaardalinea-lettertype"/>
    <w:rsid w:val="00722444"/>
    <w:rPr>
      <w:sz w:val="16"/>
      <w:szCs w:val="16"/>
    </w:rPr>
  </w:style>
  <w:style w:type="paragraph" w:styleId="Tekstopmerking">
    <w:name w:val="annotation text"/>
    <w:basedOn w:val="Standaard"/>
    <w:link w:val="TekstopmerkingChar"/>
    <w:rsid w:val="00722444"/>
    <w:pPr>
      <w:spacing w:line="240" w:lineRule="auto"/>
    </w:pPr>
    <w:rPr>
      <w:sz w:val="20"/>
      <w:szCs w:val="20"/>
    </w:rPr>
  </w:style>
  <w:style w:type="character" w:customStyle="1" w:styleId="TekstopmerkingChar">
    <w:name w:val="Tekst opmerking Char"/>
    <w:basedOn w:val="Standaardalinea-lettertype"/>
    <w:link w:val="Tekstopmerking"/>
    <w:rsid w:val="00722444"/>
    <w:rPr>
      <w:rFonts w:ascii="Verdana" w:hAnsi="Verdana"/>
      <w:lang w:val="nl-NL" w:eastAsia="nl-NL"/>
    </w:rPr>
  </w:style>
  <w:style w:type="paragraph" w:styleId="Onderwerpvanopmerking">
    <w:name w:val="annotation subject"/>
    <w:basedOn w:val="Tekstopmerking"/>
    <w:next w:val="Tekstopmerking"/>
    <w:link w:val="OnderwerpvanopmerkingChar"/>
    <w:rsid w:val="00722444"/>
    <w:rPr>
      <w:b/>
      <w:bCs/>
    </w:rPr>
  </w:style>
  <w:style w:type="character" w:customStyle="1" w:styleId="OnderwerpvanopmerkingChar">
    <w:name w:val="Onderwerp van opmerking Char"/>
    <w:basedOn w:val="TekstopmerkingChar"/>
    <w:link w:val="Onderwerpvanopmerking"/>
    <w:rsid w:val="00722444"/>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508</ap:Words>
  <ap:Characters>2790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2024-09-11T11:13:00.0000000Z</dcterms:created>
  <dcterms:modified xsi:type="dcterms:W3CDTF">2024-09-11T11:14:00.0000000Z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O206GRO</vt:lpwstr>
  </property>
  <property fmtid="{D5CDD505-2E9C-101B-9397-08002B2CF9AE}" pid="3" name="Author">
    <vt:lpwstr>O206GRO</vt:lpwstr>
  </property>
  <property fmtid="{D5CDD505-2E9C-101B-9397-08002B2CF9AE}" pid="4" name="cs_objectid">
    <vt:lpwstr>47723036</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Publicatie inspectierapporten Sacred Heart School en Stichting Katholiek Onderwijs Saba</vt:lpwstr>
  </property>
  <property fmtid="{D5CDD505-2E9C-101B-9397-08002B2CF9AE}" pid="8" name="ocw_directie">
    <vt:lpwstr>OPO/3</vt:lpwstr>
  </property>
  <property fmtid="{D5CDD505-2E9C-101B-9397-08002B2CF9AE}" pid="9" name="ocw_naw_adres">
    <vt:lpwstr>Postbus </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O206GRO</vt:lpwstr>
  </property>
</Properties>
</file>