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A61" w:rsidP="007A3A61" w:rsidRDefault="007A3A61" w14:paraId="2300F260" w14:textId="77777777">
      <w:pPr>
        <w:pStyle w:val="Kop1"/>
        <w:rPr>
          <w:rFonts w:ascii="Arial" w:hAnsi="Arial" w:eastAsia="Times New Roman" w:cs="Arial"/>
        </w:rPr>
      </w:pPr>
      <w:r>
        <w:rPr>
          <w:rStyle w:val="Zwaar"/>
          <w:rFonts w:ascii="Arial" w:hAnsi="Arial" w:eastAsia="Times New Roman" w:cs="Arial"/>
        </w:rPr>
        <w:t>Vragenuur</w:t>
      </w:r>
    </w:p>
    <w:p w:rsidR="007A3A61" w:rsidP="007A3A61" w:rsidRDefault="007A3A61" w14:paraId="765F013F"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7A3A61" w:rsidP="007A3A61" w:rsidRDefault="007A3A61" w14:paraId="35BFCCD1" w14:textId="77777777">
      <w:pPr>
        <w:spacing w:after="240"/>
        <w:rPr>
          <w:rFonts w:ascii="Arial" w:hAnsi="Arial" w:eastAsia="Times New Roman" w:cs="Arial"/>
          <w:sz w:val="22"/>
          <w:szCs w:val="22"/>
        </w:rPr>
      </w:pPr>
      <w:r>
        <w:rPr>
          <w:rFonts w:ascii="Arial" w:hAnsi="Arial" w:eastAsia="Times New Roman" w:cs="Arial"/>
          <w:sz w:val="22"/>
          <w:szCs w:val="22"/>
        </w:rPr>
        <w:t>Vragen Bikker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Bikker aan de staatssecretaris van Justitie en Veiligheid over </w:t>
      </w:r>
      <w:r>
        <w:rPr>
          <w:rStyle w:val="Zwaar"/>
          <w:rFonts w:ascii="Arial" w:hAnsi="Arial" w:eastAsia="Times New Roman" w:cs="Arial"/>
          <w:sz w:val="22"/>
          <w:szCs w:val="22"/>
        </w:rPr>
        <w:t xml:space="preserve">het bericht "Illegaal gokspel </w:t>
      </w:r>
      <w:proofErr w:type="spellStart"/>
      <w:r>
        <w:rPr>
          <w:rStyle w:val="Zwaar"/>
          <w:rFonts w:ascii="Arial" w:hAnsi="Arial" w:eastAsia="Times New Roman" w:cs="Arial"/>
          <w:sz w:val="22"/>
          <w:szCs w:val="22"/>
        </w:rPr>
        <w:t>Plinko</w:t>
      </w:r>
      <w:proofErr w:type="spellEnd"/>
      <w:r>
        <w:rPr>
          <w:rStyle w:val="Zwaar"/>
          <w:rFonts w:ascii="Arial" w:hAnsi="Arial" w:eastAsia="Times New Roman" w:cs="Arial"/>
          <w:sz w:val="22"/>
          <w:szCs w:val="22"/>
        </w:rPr>
        <w:t xml:space="preserve"> gebruikt zelfmoord om aan te zetten tot gokken"</w:t>
      </w:r>
      <w:r>
        <w:rPr>
          <w:rFonts w:ascii="Arial" w:hAnsi="Arial" w:eastAsia="Times New Roman" w:cs="Arial"/>
          <w:sz w:val="22"/>
          <w:szCs w:val="22"/>
        </w:rPr>
        <w:t>.</w:t>
      </w:r>
    </w:p>
    <w:p w:rsidR="007A3A61" w:rsidP="007A3A61" w:rsidRDefault="007A3A61" w14:paraId="1A213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vragenuurtje. Een hartelijk woord van welkom aan de staatssecretaris van Justitie en Veiligheid, de heer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Fijn u hier te zien bij uw debat in de plenaire zaal. U krijgt een vraag aan uw broek van mevrouw Bikker van de fractie van de ChristenUnie. Het woord is aan haar.</w:t>
      </w:r>
    </w:p>
    <w:p w:rsidR="007A3A61" w:rsidP="007A3A61" w:rsidRDefault="007A3A61" w14:paraId="08160F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Ook vandaag zijn er mensen die vechten tegen donkere gedachten, die zoeken naar een goed moment in een dag om zich aan vast te klampen, om de weg omhoog te vinden. En juist wanneer zij het idee hebben dat het altijd zo blijft, is dat een zoektocht. Mochten er nu mensen zijn die deze gevoelens herkennen, tegen jou zou ik willen zeggen: je bent niet alleen, zoek hulp of neem contact op met 113.</w:t>
      </w:r>
      <w:r>
        <w:rPr>
          <w:rFonts w:ascii="Arial" w:hAnsi="Arial" w:eastAsia="Times New Roman" w:cs="Arial"/>
          <w:sz w:val="22"/>
          <w:szCs w:val="22"/>
        </w:rPr>
        <w:br/>
      </w:r>
      <w:r>
        <w:rPr>
          <w:rFonts w:ascii="Arial" w:hAnsi="Arial" w:eastAsia="Times New Roman" w:cs="Arial"/>
          <w:sz w:val="22"/>
          <w:szCs w:val="22"/>
        </w:rPr>
        <w:br/>
        <w:t>Voorzitter. Vandaag is het Wereld Suïcide Preventie Dag, een dag waarop we stilstaan bij het belang van suïcidepreventie en bij alle mensen die we moeten missen, omdat zij geen andere uitweg zagen. In Nederland zijn dat er gemiddeld 1.850 per jaar; een schrijnend aantal, dat pijn doet en dat we als samenleving ook nooit normaal moeten gaan vinden. Het is mede daarom dat ik vandaag dit strikje draag, want ik wil opstaan voor deze mensen. Wij allemaal moeten daarvoor opstaan, niet omdat we alles kunnen oplossen, maar wel om hen en families om hen heen te steunen.</w:t>
      </w:r>
      <w:r>
        <w:rPr>
          <w:rFonts w:ascii="Arial" w:hAnsi="Arial" w:eastAsia="Times New Roman" w:cs="Arial"/>
          <w:sz w:val="22"/>
          <w:szCs w:val="22"/>
        </w:rPr>
        <w:br/>
      </w:r>
      <w:r>
        <w:rPr>
          <w:rFonts w:ascii="Arial" w:hAnsi="Arial" w:eastAsia="Times New Roman" w:cs="Arial"/>
          <w:sz w:val="22"/>
          <w:szCs w:val="22"/>
        </w:rPr>
        <w:br/>
        <w:t>Juist daarom heb ik ook deze vragen gesteld. Het kan niet zo zijn dat commerciële bedrijven op een gewetenloze manier, met gokspelletjes, de situatie van mensen in kwetsbare omstandigheden misbruiken. Ik spreek daar mijn afschuw over uit; dat moet echt stoppen. Dit soort reclames zijn al verboden, maar de Reclame Code Commissie zegt niet te kunnen ingrijpen en de Kansspelautoriteit zegt dat ze alleen een boete kan opleggen, die vaak niet eens wordt betaald.</w:t>
      </w:r>
      <w:r>
        <w:rPr>
          <w:rFonts w:ascii="Arial" w:hAnsi="Arial" w:eastAsia="Times New Roman" w:cs="Arial"/>
          <w:sz w:val="22"/>
          <w:szCs w:val="22"/>
        </w:rPr>
        <w:br/>
      </w:r>
      <w:r>
        <w:rPr>
          <w:rFonts w:ascii="Arial" w:hAnsi="Arial" w:eastAsia="Times New Roman" w:cs="Arial"/>
          <w:sz w:val="22"/>
          <w:szCs w:val="22"/>
        </w:rPr>
        <w:br/>
        <w:t>En daarom mijn vraag: kan de staatssecretaris hier onmiddellijk een einde aan maken? Kan hij deze website op zwart zetten? Door een extra bevoegdheid voor de Kansspelautoriteit of op een andere manier; ik vind het prima, als dit maar stopt. Volgens mij hoeven we de evaluatie van die onlinegokwet niet af te wachten, maar kunnen we nu al zeggen: voor dit soort illegale reclames is geen plek.</w:t>
      </w:r>
      <w:r>
        <w:rPr>
          <w:rFonts w:ascii="Arial" w:hAnsi="Arial" w:eastAsia="Times New Roman" w:cs="Arial"/>
          <w:sz w:val="22"/>
          <w:szCs w:val="22"/>
        </w:rPr>
        <w:br/>
      </w:r>
      <w:r>
        <w:rPr>
          <w:rFonts w:ascii="Arial" w:hAnsi="Arial" w:eastAsia="Times New Roman" w:cs="Arial"/>
          <w:sz w:val="22"/>
          <w:szCs w:val="22"/>
        </w:rPr>
        <w:br/>
        <w:t>Ik kijk uit naar het antwoord.</w:t>
      </w:r>
    </w:p>
    <w:p w:rsidR="007A3A61" w:rsidP="007A3A61" w:rsidRDefault="007A3A61" w14:paraId="515EB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7A3A61" w:rsidP="007A3A61" w:rsidRDefault="007A3A61" w14:paraId="3A2123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Het onderwerp waar mevrouw Bikker vandaag, maar regelmatig, aandacht voor vraagt, tezamen met andere leden van de Kamer, is een onderwerp dat veel aandacht verdient. Sinds mijn aantreden als bewindspersoon heb ik veel tijd besteed aan dit dossier </w:t>
      </w:r>
      <w:r>
        <w:rPr>
          <w:rFonts w:ascii="Arial" w:hAnsi="Arial" w:eastAsia="Times New Roman" w:cs="Arial"/>
          <w:sz w:val="22"/>
          <w:szCs w:val="22"/>
        </w:rPr>
        <w:lastRenderedPageBreak/>
        <w:t xml:space="preserve">en ook aan de jeugdbescherming, want het is een onderwerp dat raakt aan kwetsbare mensen en met name jonge mensen. Daarom verdient het permanente aandacht en spreek ik mijn waardering uit dat mevrouw Bikker hiervoor aandacht vraagt, ook vandaag; meer in het bijzonder omdat het raakt aan dat andere zo gevoelige thema van suïcide en preventie van suïcide en zeer kwetsbare mensen in nood, in </w:t>
      </w:r>
      <w:proofErr w:type="spellStart"/>
      <w:r>
        <w:rPr>
          <w:rFonts w:ascii="Arial" w:hAnsi="Arial" w:eastAsia="Times New Roman" w:cs="Arial"/>
          <w:sz w:val="22"/>
          <w:szCs w:val="22"/>
        </w:rPr>
        <w:t>extremis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heb kennisgenomen van de uitzending van Kassa, zaterdagavond, waar mevrouw Bikker te gast was. De suïcidereclame die daar werd getoond, was weerzinwekkend. Er is geen ander woord voor: weerzinwekkend. Het was een reclame die werd aangeboden of vertoond door een illegale aanbieder van gokspellen. Het is van belang om daar aandacht voor te hebben; het betreft een illegale aanbieder. De wet voorziet in regulering van de markt. Een onderscheid in essentie bij regulering van de markt is dat gereguleerde partijen zorgvuldig worden gemonitord en dat illegale partijen hard worden aangepakt. De wet voorziet ook in een instrumentarium. De Kansspelautoriteit is een zelfstandig bestuursorgaan dat die rol vervult.</w:t>
      </w:r>
      <w:r>
        <w:rPr>
          <w:rFonts w:ascii="Arial" w:hAnsi="Arial" w:eastAsia="Times New Roman" w:cs="Arial"/>
          <w:sz w:val="22"/>
          <w:szCs w:val="22"/>
        </w:rPr>
        <w:br/>
      </w:r>
      <w:r>
        <w:rPr>
          <w:rFonts w:ascii="Arial" w:hAnsi="Arial" w:eastAsia="Times New Roman" w:cs="Arial"/>
          <w:sz w:val="22"/>
          <w:szCs w:val="22"/>
        </w:rPr>
        <w:br/>
        <w:t>Het probleem met illegale partijen, zo bleek ook in de uitzending, is dat zij moeilijk aan te pakken zijn. Het zijn vluchtige partijen, die steeds weer opnieuw manieren vinden, heel gewiekst en ook heel snel, om hun illegale activiteiten voort te zetten. Daar zit de pijn. Het instrumentarium dat er ligt, biedt mogelijkheden, maar verdient ook voortdurend heroverweging. Dat is onderdeel van wat wij aan het doen zijn.</w:t>
      </w:r>
    </w:p>
    <w:p w:rsidR="007A3A61" w:rsidP="007A3A61" w:rsidRDefault="007A3A61" w14:paraId="245FE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daarmee zijn die sites nog niet verdwenen. Ik dank de staatssecretaris voor zijn antwoord. Hij zegt heel terecht dat er permanente aandacht nodig is en dat de illegale sites hard moeten worden aangepakt. Maar vervolgens zegt de Kansspelautoriteit dat zij onvoldoende instrumentarium heeft en zegt de Reclame Code Commissie dat zij dit onvoldoende kan aanpakken. Dan hebben we niet te wachten op een evaluatie. Het was al glashelder dat wij illegale onlinegokspelen moeten aanpakken. Ik ken de staatssecretaris nog niet heel goed. Dat gaat vanzelf komen, maar ik heb wel met veel aandacht zijn motivatiebrief gelezen. Wat mij opvalt — dat vind ik ook echt mooi — is dat hij over dit ambt zegt: ik kies voor de toekomst van onze kinderen en het doorgeven van de waarden van de rechtsstaat. Daarin vinden wij elkaar. Maar dit is dan ook zo'n moment dat het erop aankomt, dat wij niet moeten kiezen voor wachten op een nieuwe evaluatie die nog maanden gaat duren. Als je weet dat iets niet deugt, mag de rechtsstaat opstaan om te handhaven. Dus ik daag de staatssecretaris uit om snel stappen te zetten om de wet te verbeteren. Het zat al in de oorspronkelijke wetgeving. Wacht er niet mee. Ga niet op uw handen zitten, maar sta voor de rechtsstaat en sta voor de toekomst van onze kinderen.</w:t>
      </w:r>
    </w:p>
    <w:p w:rsidR="007A3A61" w:rsidP="007A3A61" w:rsidRDefault="007A3A61" w14:paraId="0D5F9B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echo volledig wat u zegt over het belang van de zaak. Het op zwart zetten van sites is een voor de hand liggend instrument, dat nadere regeling behoeft. U zei het zelf ook. Een aantal jaren geleden, toen deze wet werd behandeld, werd er met een andere blik gekeken naar regulering van de markt. Het op zwart zetten van sites is een bevoegdheid die toen uitdrukkelijk niet is toegekend, als gevolg van een amendement van de Kamer dat in meerderheid is aangenomen. We gaan er opnieuw naar kijken. Ik zeg er wel bij dat het enkel op zwart zetten van sites geen panacee is. Er is meer nodig. We gaan ook breder kijken naar het handhavingsinstrumentarium. Dat is in onderzoek.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biedt mogelijk een handvat, zij het dat we weten dat het heel lastig is om dit soort sites aan te pakken. Maar ik kijk ook anderszins naar de mogelijkheden om via internationale samenwerking iets te doen tegen illegale aanbieders.</w:t>
      </w:r>
      <w:r>
        <w:rPr>
          <w:rFonts w:ascii="Arial" w:hAnsi="Arial" w:eastAsia="Times New Roman" w:cs="Arial"/>
          <w:sz w:val="22"/>
          <w:szCs w:val="22"/>
        </w:rPr>
        <w:br/>
      </w:r>
      <w:r>
        <w:rPr>
          <w:rFonts w:ascii="Arial" w:hAnsi="Arial" w:eastAsia="Times New Roman" w:cs="Arial"/>
          <w:sz w:val="22"/>
          <w:szCs w:val="22"/>
        </w:rPr>
        <w:br/>
        <w:t xml:space="preserve">Deze analyse van wat mogelijk is, is onderdeel van wat wij in de komende weken en maanden aan u gaan berichten. Op 10 oktober zal ik u informeren over de ontwikkelingen van kansspelen op afstand. Dat wordt een brief over de primaire bescherming van spelers </w:t>
      </w:r>
      <w:r>
        <w:rPr>
          <w:rFonts w:ascii="Arial" w:hAnsi="Arial" w:eastAsia="Times New Roman" w:cs="Arial"/>
          <w:sz w:val="22"/>
          <w:szCs w:val="22"/>
        </w:rPr>
        <w:lastRenderedPageBreak/>
        <w:t>binnen de huidige wettelijke kaders, dus de legale markt. In die brief van 10 oktober komt aan de orde de uitvoering van de dit jaar door de Tweede Kamer aangenomen moties, de monitoringsrapportage van de Kansspelautoriteit en de stand van zaken op het gebied van verslavingspreventie, zoals onder meer het inrichten van een expertisecentrum bij het Trimbos-instituut en andere bewustwordingsactiviteiten.</w:t>
      </w:r>
      <w:r>
        <w:rPr>
          <w:rFonts w:ascii="Arial" w:hAnsi="Arial" w:eastAsia="Times New Roman" w:cs="Arial"/>
          <w:sz w:val="22"/>
          <w:szCs w:val="22"/>
        </w:rPr>
        <w:br/>
      </w:r>
      <w:r>
        <w:rPr>
          <w:rFonts w:ascii="Arial" w:hAnsi="Arial" w:eastAsia="Times New Roman" w:cs="Arial"/>
          <w:sz w:val="22"/>
          <w:szCs w:val="22"/>
        </w:rPr>
        <w:br/>
        <w:t>Het handhavingsinstrumentarium met betrekking tot het illegale aanbod wordt meegenomen in de evaluatie van de Wet kansspelen op afstand, de formele wet. Dat onafhankelijke externe onderzoek is thans gaande, in opdracht van het WODC. De uitkomst verwachten wij met u te kunnen delen in de week van 28 oktober. Dan zullen wij nog voor kerst een beleidsvisie, een beleidsreactie, geven. Daarin zal het uitbreiden van het instrumentarium voor het aanpakken van illegale aanbieders van gokspelen alsook illegale reclame uitvoerig aan de orde komen.</w:t>
      </w:r>
    </w:p>
    <w:p w:rsidR="007A3A61" w:rsidP="007A3A61" w:rsidRDefault="007A3A61" w14:paraId="27E432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maar ik heb keer op keer op keer op keer gezien dat de dingen vooruit worden geschoven, terwijl we al weten dat het fundamenteel niet in de haak is. Dat geldt ook hier. Dus ik zou de staatssecretaris echt willen vragen om zich niet weer een fuik in te laten zuigen van nieuwe evaluaties en nieuw beleid. Allemaal goed en allemaal belangrijk, maar als we al weten dat iets niet deugt, laten we dan de stap vooruit zetten. De </w:t>
      </w:r>
      <w:proofErr w:type="spellStart"/>
      <w:r>
        <w:rPr>
          <w:rFonts w:ascii="Arial" w:hAnsi="Arial" w:eastAsia="Times New Roman" w:cs="Arial"/>
          <w:sz w:val="22"/>
          <w:szCs w:val="22"/>
        </w:rPr>
        <w:t>Ksa</w:t>
      </w:r>
      <w:proofErr w:type="spellEnd"/>
      <w:r>
        <w:rPr>
          <w:rFonts w:ascii="Arial" w:hAnsi="Arial" w:eastAsia="Times New Roman" w:cs="Arial"/>
          <w:sz w:val="22"/>
          <w:szCs w:val="22"/>
        </w:rPr>
        <w:t xml:space="preserve"> en de Reclame Code Commissie geven aan: pak dit aan.</w:t>
      </w:r>
      <w:r>
        <w:rPr>
          <w:rFonts w:ascii="Arial" w:hAnsi="Arial" w:eastAsia="Times New Roman" w:cs="Arial"/>
          <w:sz w:val="22"/>
          <w:szCs w:val="22"/>
        </w:rPr>
        <w:br/>
      </w:r>
      <w:r>
        <w:rPr>
          <w:rFonts w:ascii="Arial" w:hAnsi="Arial" w:eastAsia="Times New Roman" w:cs="Arial"/>
          <w:sz w:val="22"/>
          <w:szCs w:val="22"/>
        </w:rPr>
        <w:br/>
        <w:t>Want — dat is dan mijn tweede vraag — het is nu keer op keer duidelijk geworden dat gokreclames eigenlijk nergens goed voor zijn. Keer op keer overtreden aanbieders de regels. Keer op keer worden onze kinderen, onze jongeren, blootgesteld aan illegale gokreclames die hen de vernieling in helpen. De les van de afgelopen jaren is al te trekken. Die hoeft niet te wachten op een evaluatie. Ik zou zeggen: stop hier helemaal mee. Onze kinderen knappen er niet van op. Onze samenleving knapt er niet van op. Ik kijk uit naar de brieven in oktober, maar laat daar heel helder in staan hoe we het gaan aanpakken, in plaats van hoe we het gaan onderzoeken.</w:t>
      </w:r>
    </w:p>
    <w:p w:rsidR="007A3A61" w:rsidP="007A3A61" w:rsidRDefault="007A3A61" w14:paraId="7881E0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Zeker, de aanpak staat centraal. We hebben niet stilgezeten. De evaluatie betreft de wet in formele zin. Ondertussen is in de afgelopen tijd al allerlei onderliggende regelgeving aangepakt, in reactie op wat er in de markt gebeurt. Ik noem het verbod, per juni 2022, op de inzet van rolmodellen voor risicovolle kansspelen. Ik noem het verbod op ongerichte reclame, dat op 1 juli 2023 effectief is geworden. Ik noem ook de maatregelen die per 1 oktober aanstaande van kracht worden, die zien op speellimieten en het bewerkstelligen van een bewuster speelgedrag. Daarnaast wordt de Beleidsregel verantwoord spelen op 1 oktober van kracht, die </w:t>
      </w:r>
      <w:proofErr w:type="spellStart"/>
      <w:r>
        <w:rPr>
          <w:rFonts w:ascii="Arial" w:hAnsi="Arial" w:eastAsia="Times New Roman" w:cs="Arial"/>
          <w:sz w:val="22"/>
          <w:szCs w:val="22"/>
        </w:rPr>
        <w:t>vergunninghoudende</w:t>
      </w:r>
      <w:proofErr w:type="spellEnd"/>
      <w:r>
        <w:rPr>
          <w:rFonts w:ascii="Arial" w:hAnsi="Arial" w:eastAsia="Times New Roman" w:cs="Arial"/>
          <w:sz w:val="22"/>
          <w:szCs w:val="22"/>
        </w:rPr>
        <w:t xml:space="preserve"> aanbieders van kansspelen additionele zorgplichten oplegt. Er is dus veel gaande. Naar wat aan de kaders van de formele wet zelf raakt, wordt geen nader onderzoek gedaan. Dat wil zeggen: geen nieuw onderzoek. Het onderzoek is gaande. Ook vanuit het perspectief van wetgevingskwaliteit is het opportuun de resultaten, die we binnenkort verwachten, af te wachten, zodat we op die basis een visie kunnen formuleren voor een herijking van de fundamenten van de wet.</w:t>
      </w:r>
    </w:p>
    <w:p w:rsidR="007A3A61" w:rsidP="007A3A61" w:rsidRDefault="007A3A61" w14:paraId="2981D5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Deze illegale praktijken moeten natuurlijk keihard worden aangepakt. Maar het is goed dat we het iets breder trekken, want deze markt kent geen moraal. Dit zijn rauwe uitwassen van het kapitalisme, over de ruggen van mensen en van kwetsbare jongeren. Het is echt een regelrechte schande. We hebben de voorganger van deze staatssecretaris al zo vaak opgeroepen om hiermee aan de slag te gaan. We hebben een voorstel ingediend, dat is aangenomen, om de Kansspelautoriteit meer bevoegdheden te geven. We hebben voorstellen ingediend, die ook aangenomen zijn, om het reclameverbod verder uit te breiden. We hebben ook gezegd: wacht de evaluatie niet af en kom in actie. Ik zou aan de </w:t>
      </w:r>
      <w:r>
        <w:rPr>
          <w:rFonts w:ascii="Arial" w:hAnsi="Arial" w:eastAsia="Times New Roman" w:cs="Arial"/>
          <w:sz w:val="22"/>
          <w:szCs w:val="22"/>
        </w:rPr>
        <w:lastRenderedPageBreak/>
        <w:t>staatssecretaris willen vragen om ook die laatste motie uit te voeren, en daarbij ook de motie uit te voeren om niet meer te spreken met de goklobby. Want ik hoor de staatssecretaris nog graag zeggen dat hij de komende tijd zijn oor niet te luisteren zal leggen bij deze markt, bij deze cowboys, die gewoon geen enkele moraal laten zien, ook weer in dit voorbeeld. Ze gaan echt dwars door iedere morele ondergrens heen.</w:t>
      </w:r>
    </w:p>
    <w:p w:rsidR="007A3A61" w:rsidP="007A3A61" w:rsidRDefault="007A3A61" w14:paraId="74E557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immoraliteit van sommige van die aanbieders is evident. Als we Kassa kijken, zien we dat dit onmiskenbaar is. Dat niet alle partijen met dezelfde mate van zorg en aandacht de markt benaderen als de gereguleerde partijen, is duidelijk. Wij komen terug op de uitvoering van uw motie, waarvan rekenschap wordt gegeven, in de brief van 10 oktober. Veel van wat het Kamerlid zegt, is onderdeel van een analyse van de wettelijke bevoegdheden en de balans die wordt gevonden. Reclame is een onderdeel van regulering, dus we gaan bekijken of we daar een nieuwe, evenwichtiger visie op kunnen hebben, afgezien van de aanpassingen in de regelgeving die al zijn gemaakt in overleg met de Kansspelautoriteit.</w:t>
      </w:r>
    </w:p>
    <w:p w:rsidR="007A3A61" w:rsidP="007A3A61" w:rsidRDefault="007A3A61" w14:paraId="1D4ECD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hoor de staatssecretaris zeggen: sinds de wet omtrent de gokmarkt is ingegaan, is het perspectief met alle ervaringen wel iets veranderd. Ik kan u één ding vertellen: het CDA is nooit veranderd. Wij zijn altijd tegen deze wet geweest en hebben altijd gewaarschuwd voor de effecten. Helaas zien we onze angsten continu bewaarheid worden, ook afgelopen zaterdag weer. Ze gaan echt weer door elke bodem heen. Dus nogmaals, wacht niet tot die evaluatie, maar handel, want alle voorspellingen die we hebben gedaan, zijn uitgekomen en elke dag dat we langer wachten, zitten er meer kinderen gevangen in dit net van schulden en gokken. Voorzitter, dan mijn vraag ...</w:t>
      </w:r>
    </w:p>
    <w:p w:rsidR="007A3A61" w:rsidP="007A3A61" w:rsidRDefault="007A3A61" w14:paraId="7321A0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bent wel heel lang bezig. Kort, puntig een vraag stellen nu.</w:t>
      </w:r>
    </w:p>
    <w:p w:rsidR="007A3A61" w:rsidP="007A3A61" w:rsidRDefault="007A3A61" w14:paraId="6C16F2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Er is begin dit jaar een motie ingediend over Bill 55, die is aangenomen in Malta en waardoor gokwinsten van illegale gokbedrijven worden weggesluisd. Ik heb uw voorganger hierop gewezen. Die heeft toen beloofd hier voor de zomer op terug te komen. Dat is niet gebeurd. Ik hoop dus dat u daar echt op 10 oktober op terugkomt.</w:t>
      </w:r>
    </w:p>
    <w:p w:rsidR="007A3A61" w:rsidP="007A3A61" w:rsidRDefault="007A3A61" w14:paraId="476660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Een nadere verkenning van wat er als het gaat om illegale aanbieders in samenwerking met partners internationaal mogelijk is, is zeker onderdeel van waar we in de komende korte tijd mee bezig zijn. Op 10 oktober zullen we ook terugkomen op de motie die u noemt. In antwoord op wat het Kamerlid zegt, vermeld ik nog wel dat we een scherp onderscheid moeten maken tussen legale en illegale aanbieders. Wat wij zaterdagavond hebben gezien, is een van de uitwassen van de illegale aanbieding van deze producten. De legale aanbieders zijn een ander verhaal. Daar moeten we ook scherper naar kijken, want we weten dat ook het legaal online aanbieden van gokproducten kan leiden tot verslaving. We kennen de cijfers van de toenemende verslaving onder de jeugd. Dat heeft dus voortdurend onze aandacht. Verslavingspreventie is ook een van de onderliggende beleidsdoelen van de wet. Maar als we het hebben over de moraliteit van het handelen is het wel van belang om een scherp onderscheid te maken tussen legale en illegale aanbieders.</w:t>
      </w:r>
    </w:p>
    <w:p w:rsidR="007A3A61" w:rsidP="007A3A61" w:rsidRDefault="007A3A61" w14:paraId="3D83A0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koppeling tussen zelfmoordgedachten en gokken is inderdaad walgelijk. Ik denk dat wij het daarover honderd procent met elkaar eens zijn. Ik wil dit iets breder trekken. De staatssecretaris maakt een onderscheid tussen legaal en illegaal gokken. Tegelijkertijd zien we dat verslaving ook optreedt bij gebruikers van legale gokbedrijven. Wat dat betreft vind ik toch dat de overheid warm en koud tegelijk blaast. Onze jeugd, die juist zo gevoelig is voor </w:t>
      </w:r>
      <w:r>
        <w:rPr>
          <w:rFonts w:ascii="Arial" w:hAnsi="Arial" w:eastAsia="Times New Roman" w:cs="Arial"/>
          <w:sz w:val="22"/>
          <w:szCs w:val="22"/>
        </w:rPr>
        <w:lastRenderedPageBreak/>
        <w:t>die gokverslaving, ziet overal reclames. Denk hierbij aan shirts van sporters. Maar het gaat zelfs verder: zelfs hun eigen overheid houdt zich bezig met een gokbedrijf. Het is het begin van de periode van deze staatssecretaris, waaraan hij met nobele doelen is begonnen. Is dit niet het moment om als overheid te zeggen dat we een morele grens gaan trekken en ons niet meer direct of indirect gaan begeven in deze markt, die uiteindelijk verwoestend is voor jongeren?</w:t>
      </w:r>
    </w:p>
    <w:p w:rsidR="007A3A61" w:rsidP="007A3A61" w:rsidRDefault="007A3A61" w14:paraId="7DAD0F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evalueren van de bestaande regelgeving en het aanpassen van de regelgeving om gokverslaving te voorkomen hebben voortdurend mijn aandacht. Ik ga mij niet uitlaten over de eigendomsrelatie die de Staat heeft met betrekking tot sommige aanbieders; dat is onderdeel van de portefeuille van collega Idsinga, staatssecretaris van Financiën. Wat mij betreft dienen overheidsaanbieders evenzeer en even streng langs dezelfde maatlat te worden gelegd als marktpartijen die binnen de kaders van een vergunning een product aanbieden.</w:t>
      </w:r>
    </w:p>
    <w:p w:rsidR="007A3A61" w:rsidP="007A3A61" w:rsidRDefault="007A3A61" w14:paraId="733B1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 nee, eerst nog een vervolgvraag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sorry.</w:t>
      </w:r>
    </w:p>
    <w:p w:rsidR="007A3A61" w:rsidP="007A3A61" w:rsidRDefault="007A3A61" w14:paraId="3CB2C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begrijp dat de staatssecretaris zich niet op het domein van zijn collega begeeft. Maar is de staatssecretaris het dan met mij eens dat er een belangrijk moreel signaal van uit zou gaan als de overheid zich ook echt in een aandeelhoudersrelatie zou distantiëren van alles wat met gokken te maken heeft?</w:t>
      </w:r>
    </w:p>
    <w:p w:rsidR="007A3A61" w:rsidP="007A3A61" w:rsidRDefault="007A3A61" w14:paraId="3261B7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zou erop willen inzetten dat de overheidsdeelnemingen de beste jongetjes van de klas worden, dat zij zich gedragen zoals het hoort en dat zij daarmee het goede voorbeeld geven.</w:t>
      </w:r>
    </w:p>
    <w:p w:rsidR="007A3A61" w:rsidP="007A3A61" w:rsidRDefault="007A3A61" w14:paraId="69BB10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even terug naar de casus waarover het vandaag gaat. De app die naar voren is gekomen in het onderzoek van Kassa, is natuurlijk niet de enige app waarop wordt geadverteerd voor illegale gokwebsites. Ik vraag me dan af: waarom heeft de </w:t>
      </w:r>
      <w:proofErr w:type="spellStart"/>
      <w:r>
        <w:rPr>
          <w:rFonts w:ascii="Arial" w:hAnsi="Arial" w:eastAsia="Times New Roman" w:cs="Arial"/>
          <w:sz w:val="22"/>
          <w:szCs w:val="22"/>
        </w:rPr>
        <w:t>Ksa</w:t>
      </w:r>
      <w:proofErr w:type="spellEnd"/>
      <w:r>
        <w:rPr>
          <w:rFonts w:ascii="Arial" w:hAnsi="Arial" w:eastAsia="Times New Roman" w:cs="Arial"/>
          <w:sz w:val="22"/>
          <w:szCs w:val="22"/>
        </w:rPr>
        <w:t xml:space="preserve"> hier niet op gehandhaafd, en ook niet op al die andere apps waarop dat ook gebeurt? Is dit een gevalletje bestuurlijke drukte? Is het onduidelijk wie verantwoordelijk is? Is het onduidelijk of dat het Commissariaat voor de Media of de Kansspelautoriteit is? Waar ligt nu de oplossing en hoe gaan we dit in de toekomst anders doen?</w:t>
      </w:r>
    </w:p>
    <w:p w:rsidR="007A3A61" w:rsidP="007A3A61" w:rsidRDefault="007A3A61" w14:paraId="487AC2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kan u niet zeggen wat de handhaving in dit specifieke geval is. De Kansspelautoriteit is een zelfstandig bestuursorgaan. Het is dus essentieel dat zij een hoge mate van zelfstandigheid heeft bij de uitvoering van haar taken. U refereert ook aan andere partijen, zoals de Reclame Code Commissie. Dat is van een heel ander domein en een hele andere orde. Het gaat vooral over wat de Kansspelautoriteit kan doen. Gelukkig gaat het daarbij niet om beschikbare middelen en capaciteit; de Kansspelautoriteit heeft ruime middelen en mensen om actie te ondernemen. De wijze waarop zij actie onderneemt, is aan de Kansspelautoriteit zelf. Tegelijkertijd zijn we voortdurend met de autoriteit in gesprek over de vraag of het handhavingsinstrumentarium aanpassing verdient. Dat is dus onderdeel van de evaluatie van einde dit jaar.</w:t>
      </w:r>
    </w:p>
    <w:p w:rsidR="007A3A61" w:rsidP="007A3A61" w:rsidRDefault="007A3A61" w14:paraId="28789E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 xml:space="preserve">Kwetsbare levens op het spel zetten is onacceptabel. Laat ik terugkeren naar de casus van afgelopen zaterdag in de media. Volgens experts werken deze </w:t>
      </w:r>
      <w:proofErr w:type="spellStart"/>
      <w:r>
        <w:rPr>
          <w:rFonts w:ascii="Arial" w:hAnsi="Arial" w:eastAsia="Times New Roman" w:cs="Arial"/>
          <w:sz w:val="22"/>
          <w:szCs w:val="22"/>
        </w:rPr>
        <w:t>onlinegokaanbieders</w:t>
      </w:r>
      <w:proofErr w:type="spellEnd"/>
      <w:r>
        <w:rPr>
          <w:rFonts w:ascii="Arial" w:hAnsi="Arial" w:eastAsia="Times New Roman" w:cs="Arial"/>
          <w:sz w:val="22"/>
          <w:szCs w:val="22"/>
        </w:rPr>
        <w:t xml:space="preserve"> op basis van sentimentanalyses. Ze kiezen hun targets uit op basis van zoekgeschiedenissen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of Google of kleine dingetjes zoals in de krant een artikel lezen over zelfdoding. </w:t>
      </w:r>
      <w:r>
        <w:rPr>
          <w:rFonts w:ascii="Arial" w:hAnsi="Arial" w:eastAsia="Times New Roman" w:cs="Arial"/>
          <w:sz w:val="22"/>
          <w:szCs w:val="22"/>
        </w:rPr>
        <w:lastRenderedPageBreak/>
        <w:t>Het is echt te walgelijk voor woorden. Er is op dit moment al een Algoritmeregister, waarin overheden hun algoritmes registreren. Dit zou eventueel ook uitkomst kunnen bieden als gokbedrijven algoritmes gebruiken waar met name kwetsbare mensen de dupe van worden. Dit geeft tevens de toezichthouder meer handhavingsperspectief. Is de staatssecretaris bereid dit mee te nemen in zijn onderzoek?</w:t>
      </w:r>
    </w:p>
    <w:p w:rsidR="007A3A61" w:rsidP="007A3A61" w:rsidRDefault="007A3A61" w14:paraId="3660BB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Alle middelen die worden ingezet door aanbieders van producten en reclames verdienen een nadere overweging, met name wat betreft de effecten die ze hebben op gokkers, en specifiek op jeugdigen. Ik denk dat de maatregelen die in de loop der tijd zijn getroffen, erop gericht zijn om op een verstandige manier om te gaan met psychische reflexen en de verslavingsprikkels die in het algemeen, maar bij jongeren in het bijzonder, verborgen zitten in de reclame. Dat geldt zeker voor de maatregelen die op 1 oktober aanstaande effectief worden met betrekking tot legale aanbieders en reclame. Ik denk dat dat precies de kern is van de preventieve functie van de Kansspelautoriteit, de regelgeving en het handhavingsinstrumentarium. Ik ben het gaarne met u eens dat het gebruik van algoritmen daar een onderdeel van moet zijn.</w:t>
      </w:r>
    </w:p>
    <w:p w:rsidR="007A3A61" w:rsidP="007A3A61" w:rsidRDefault="007A3A61" w14:paraId="37F82D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Het feit dat de illegale gokwereld zo toegankelijk is, is zeer zorgelijk voor de VVD. Dit gaat veel verder dan alleen Nederland. Daarom wil ik u vragen of u bereid bent om op korte termijn in Europa te gaan praten over dit probleem en te kijken of we de handhaving groot aan kunnen pakken, zowel als het gaat om boetes als het op zwart zetten van de sites.</w:t>
      </w:r>
    </w:p>
    <w:p w:rsidR="007A3A61" w:rsidP="007A3A61" w:rsidRDefault="007A3A61" w14:paraId="470941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denk dat dat een belangrijke actie is van onze zijde. Ik noemde al even de richtlijn voor internetdiensten, maar ik denk dat we ook moeten kijken of we het illegaal aanbieden van onlinegokdiensten misschien moeten zien als een internationale criminele activiteit, met het handhavingsinstrumentarium dat in dat kader misschien denkbaar is binnen Europa. Ik ben niet in detail op de hoogte van wat er in andere landen gebeurt, maar het is al wel duidelijk dat het ook in landen waar een heel strikt handhavingsregime geldt, heel lastig is om mensen weg te houden bij illegale sites. Illegale sites zijn een plaag. Maar ik maak gaarne werk van het verkennen van het internationale instrumentarium en samenwerking binnen Europa om ellende zoals we die zaterdag hebben gezien, te voorkomen.</w:t>
      </w:r>
    </w:p>
    <w:p w:rsidR="007A3A61" w:rsidP="007A3A61" w:rsidRDefault="007A3A61" w14:paraId="493283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geluisterd naar de verdere beantwoording van de staatssecretaris. Ik begrijp heel goed dat hij aan het begin van zijn ambtstermijn zegt: ik ga niet als een olifant in een porseleinkast tekeer. Dat is zeer te begrijpen. Dat is goed bestuur. Tegelijkertijd heb je ook momenten waarop de morele ondergrens bereikt is. Dan moet een bestuurder opstaan en zeggen: ondanks alles maak ik hier een eind aan. Ik wil de staatssecretaris wel in overweging geven om dat richting 10 oktober toch nog één keer te overdenken. Als de Kansspelautoriteit en de Reclame Code Commissie zeggen "wij kunnen hier nu niks", dan is het tijd voor de staatssecretaris om op te staan. Ik geef hem die handschoen en anders gaan we andere plannen voorleggen, want dit moet zo snel mogelijk stoppen.</w:t>
      </w:r>
    </w:p>
    <w:p w:rsidR="007A3A61" w:rsidP="007A3A61" w:rsidRDefault="007A3A61" w14:paraId="31E309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neem deze raad gaarne ter harte.</w:t>
      </w:r>
    </w:p>
    <w:p w:rsidR="007A3A61" w:rsidP="007A3A61" w:rsidRDefault="007A3A61" w14:paraId="6DEC2F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Samen met de ChristenUnie en andere partijen strijdt de SP al heel lang tegen dit soort excessen. Ik denk dat de staatssecretaris dat ook weet. Er ligt al een stapel met aangenomen voorstellen van de Kamer; ik heb er net een paar genoemd. We moeten accepteren dat de staatssecretaris zegt dat hij daarop terugkomt. Ik vind het te lang duren, maar de staatssecretaris komt erop terug. Maar ik wil eigenlijk niet weten óf hij ze gaat </w:t>
      </w:r>
      <w:r>
        <w:rPr>
          <w:rFonts w:ascii="Arial" w:hAnsi="Arial" w:eastAsia="Times New Roman" w:cs="Arial"/>
          <w:sz w:val="22"/>
          <w:szCs w:val="22"/>
        </w:rPr>
        <w:lastRenderedPageBreak/>
        <w:t>uitvoeren, maar hóé. Ik spreek deze staatssecretaris dus ook aan op het democratische karakter van zijn functie. Ik wil eigenlijk vandaag wel de toezegging krijgen dat die stapel voorstellen van de SP, de ChristenUnie en andere partijen wordt uitgevoerd en dat de staatssecretaris alleen nog maar aan het puzzelen is op het hoe.</w:t>
      </w:r>
    </w:p>
    <w:p w:rsidR="007A3A61" w:rsidP="007A3A61" w:rsidRDefault="007A3A61" w14:paraId="18F74E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Zoals ik aangaf, zal ik in mijn brief van 10 oktober uitvoerig ingaan op de moties, de uitvoering daarvan en het hoe. Sommige van die moties vergen een aanpassing van de wet en niet van lagere regelgeving. Dat komt dan aan het einde van dit jaar terug in de beleidsreactie.</w:t>
      </w:r>
    </w:p>
    <w:p w:rsidR="007A3A61" w:rsidP="007A3A61" w:rsidRDefault="007A3A61" w14:paraId="628A3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Wij danken de staatssecretaris voor zijn debuut hier in de plenaire zaal.</w:t>
      </w:r>
    </w:p>
    <w:p w:rsidR="007A3A61" w:rsidP="007A3A61" w:rsidRDefault="007A3A61" w14:paraId="6B0A037A"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aan de minister van Justitie en Veiligheid over </w:t>
      </w:r>
      <w:r>
        <w:rPr>
          <w:rStyle w:val="Zwaar"/>
          <w:rFonts w:ascii="Arial" w:hAnsi="Arial" w:eastAsia="Times New Roman" w:cs="Arial"/>
          <w:sz w:val="22"/>
          <w:szCs w:val="22"/>
        </w:rPr>
        <w:t>het bericht "Steeds meer kinderen verdacht in terrorismezaken: 'Ze printen wapens en plannen aanslagen'"</w:t>
      </w:r>
      <w:r>
        <w:rPr>
          <w:rFonts w:ascii="Arial" w:hAnsi="Arial" w:eastAsia="Times New Roman" w:cs="Arial"/>
          <w:sz w:val="22"/>
          <w:szCs w:val="22"/>
        </w:rPr>
        <w:t>.</w:t>
      </w:r>
    </w:p>
    <w:p w:rsidR="007A3A61" w:rsidP="007A3A61" w:rsidRDefault="007A3A61" w14:paraId="7A343C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heten de minister van Justitie en Veiligheid van harte welkom. Hij krijgt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 Het woord is aan hem.</w:t>
      </w:r>
    </w:p>
    <w:p w:rsidR="007A3A61" w:rsidP="007A3A61" w:rsidRDefault="007A3A61" w14:paraId="41116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Kan het spreekgestoelte iets omlaag? Zo is het goed, ja. Geweldig. Ik ben wel groots, maar niet groot. Ja, jongens, iemand moet het zeggen.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vindt het leuk; dat is mooi.</w:t>
      </w:r>
      <w:r>
        <w:rPr>
          <w:rFonts w:ascii="Arial" w:hAnsi="Arial" w:eastAsia="Times New Roman" w:cs="Arial"/>
          <w:sz w:val="22"/>
          <w:szCs w:val="22"/>
        </w:rPr>
        <w:br/>
      </w:r>
      <w:r>
        <w:rPr>
          <w:rFonts w:ascii="Arial" w:hAnsi="Arial" w:eastAsia="Times New Roman" w:cs="Arial"/>
          <w:sz w:val="22"/>
          <w:szCs w:val="22"/>
        </w:rPr>
        <w:br/>
        <w:t>Voorzitter. We zien een explosieve toename van het aantal jongeren dat verdacht wordt van terrorisme. Van de 61 verdachten in het afgelopen halfjaar was twee derde onder de 19 jaar en een enkeling was zelfs 14 jaar. Het gaat over jongeren die zich voelen aangetrokken tot bepaalde organisaties, van IS tot het rechts-extremistische The Base. Het is dan ook volledig terecht dat het OM maar ook de Raad voor de Kinderbescherming aan de bel trekken. Ouders hebben vaak echt geen idee wat er met hun kinderen aan de hand is, omdat ze anoniem naar onthoofdingsfilmpjes of doe-het-zelfterrorismefilmpjes kijken. Ouders zijn dan ook vaak geschokt als de politie aan de deur staat en hun kinderen van het bed licht, en als ze horen dat hun kinderen worden verdacht van terrorisme.</w:t>
      </w:r>
      <w:r>
        <w:rPr>
          <w:rFonts w:ascii="Arial" w:hAnsi="Arial" w:eastAsia="Times New Roman" w:cs="Arial"/>
          <w:sz w:val="22"/>
          <w:szCs w:val="22"/>
        </w:rPr>
        <w:br/>
      </w:r>
      <w:r>
        <w:rPr>
          <w:rFonts w:ascii="Arial" w:hAnsi="Arial" w:eastAsia="Times New Roman" w:cs="Arial"/>
          <w:sz w:val="22"/>
          <w:szCs w:val="22"/>
        </w:rPr>
        <w:br/>
        <w:t xml:space="preserve">Voorzitter. De oorzaak hiervan ligt bij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waar deze jongeren anoniem nachten op doorbrengen. Een groot deel van de oplossing is preventie, want meer strafrecht wil niet zeggen dat het allemaal wordt opgelost. Het gaat met name om preventie. Daar hebben wij een aantal vragen over. Hoe kijkt de minister in het licht van deze problematiek, die vaak schrijnend is, naar preventie? Want iedereen draagt verantwoordelijkheid: allereerst natuurlijk de ouders, maar ook sportclubs en scholen. Hoe kunnen zij beter de signalen herkennen? Als de ouders ze al niet herkennen, hoe kun je ze dan herkennen als je voor de klas staat? En als je ze al herkent, hoe kun je dan melding over deze kinderen maken? Dat vraagt wat het CDA betreft om een integrale benadering. Hoe kijkt de minister hiernaar?</w:t>
      </w:r>
      <w:r>
        <w:rPr>
          <w:rFonts w:ascii="Arial" w:hAnsi="Arial" w:eastAsia="Times New Roman" w:cs="Arial"/>
          <w:sz w:val="22"/>
          <w:szCs w:val="22"/>
        </w:rPr>
        <w:br/>
      </w:r>
      <w:r>
        <w:rPr>
          <w:rFonts w:ascii="Arial" w:hAnsi="Arial" w:eastAsia="Times New Roman" w:cs="Arial"/>
          <w:sz w:val="22"/>
          <w:szCs w:val="22"/>
        </w:rPr>
        <w:br/>
        <w:t xml:space="preserve">Ten slotte. Ik zei dat de verantwoordelijkheid bij ons allemaal ligt, en natuurlijk in het bijzonder bij de ouders, maar we zien dat </w:t>
      </w:r>
      <w:proofErr w:type="spellStart"/>
      <w:r>
        <w:rPr>
          <w:rFonts w:ascii="Arial" w:hAnsi="Arial" w:eastAsia="Times New Roman" w:cs="Arial"/>
          <w:sz w:val="22"/>
          <w:szCs w:val="22"/>
        </w:rPr>
        <w:t>socialmediagiganten</w:t>
      </w:r>
      <w:proofErr w:type="spellEnd"/>
      <w:r>
        <w:rPr>
          <w:rFonts w:ascii="Arial" w:hAnsi="Arial" w:eastAsia="Times New Roman" w:cs="Arial"/>
          <w:sz w:val="22"/>
          <w:szCs w:val="22"/>
        </w:rPr>
        <w:t xml:space="preserve"> overduidelijk geen enkele verantwoordelijkheid nemen. Doe-het-zelfterrorismefilmpjes blijven circuleren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Hoe worden deze filmpjes nu gesignaleerd en als ze zijn gesignaleerd, hoe worden ze dan verwijderd? Het CDA heeft hiervoor anderhalf jaar geleden zelf al een voorstel gedaan, op basis van The </w:t>
      </w:r>
      <w:proofErr w:type="spellStart"/>
      <w:r>
        <w:rPr>
          <w:rFonts w:ascii="Arial" w:hAnsi="Arial" w:eastAsia="Times New Roman" w:cs="Arial"/>
          <w:sz w:val="22"/>
          <w:szCs w:val="22"/>
        </w:rPr>
        <w:t>Redirect</w:t>
      </w:r>
      <w:proofErr w:type="spellEnd"/>
      <w:r>
        <w:rPr>
          <w:rFonts w:ascii="Arial" w:hAnsi="Arial" w:eastAsia="Times New Roman" w:cs="Arial"/>
          <w:sz w:val="22"/>
          <w:szCs w:val="22"/>
        </w:rPr>
        <w:t xml:space="preserve"> Method uit Amerika. Als kinderen zoeken op filmpjes die </w:t>
      </w:r>
      <w:r>
        <w:rPr>
          <w:rFonts w:ascii="Arial" w:hAnsi="Arial" w:eastAsia="Times New Roman" w:cs="Arial"/>
          <w:sz w:val="22"/>
          <w:szCs w:val="22"/>
        </w:rPr>
        <w:lastRenderedPageBreak/>
        <w:t>bijvoorbeeld kunnen leiden tot radicalisering, krijgen ze die filmpjes niet te zien, maar krijgen ze juist filmpjes te zien die deradicaliseren. Anderhalf jaar geleden is daarover een motie aangenomen, die Kamerbreed is gesteund. Ik ben heel benieuwd hoe het staat met de uitvoering van deze motie.</w:t>
      </w:r>
      <w:r>
        <w:rPr>
          <w:rFonts w:ascii="Arial" w:hAnsi="Arial" w:eastAsia="Times New Roman" w:cs="Arial"/>
          <w:sz w:val="22"/>
          <w:szCs w:val="22"/>
        </w:rPr>
        <w:br/>
      </w:r>
      <w:r>
        <w:rPr>
          <w:rFonts w:ascii="Arial" w:hAnsi="Arial" w:eastAsia="Times New Roman" w:cs="Arial"/>
          <w:sz w:val="22"/>
          <w:szCs w:val="22"/>
        </w:rPr>
        <w:br/>
        <w:t>Dank u wel.</w:t>
      </w:r>
    </w:p>
    <w:p w:rsidR="007A3A61" w:rsidP="007A3A61" w:rsidRDefault="007A3A61" w14:paraId="53634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Het woord is aan de minister.</w:t>
      </w:r>
    </w:p>
    <w:p w:rsidR="007A3A61" w:rsidP="007A3A61" w:rsidRDefault="007A3A61" w14:paraId="21D655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Dank voor de vragen. Ik moet zeggen dat ik de zorgen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onlineradicalisering van steeds jongere jongeren deel.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spelen daar een grote rol in. De algoritmes die zij hanteren, zorgen ervoor dat je steeds meer van wat je hebt aangeklikt, krijgt voorgeschoteld. Daardoor is het heel makkelijk, zeker voor jongeren, die nog niet weerbaar zijn tegen dit soort algoritmes, om in een bepaalde hoek te verdwijnen en daardoor te radicaliseren. Die signalen nemen we heel serieus.</w:t>
      </w:r>
      <w:r>
        <w:rPr>
          <w:rFonts w:ascii="Arial" w:hAnsi="Arial" w:eastAsia="Times New Roman" w:cs="Arial"/>
          <w:sz w:val="22"/>
          <w:szCs w:val="22"/>
        </w:rPr>
        <w:br/>
      </w:r>
      <w:r>
        <w:rPr>
          <w:rFonts w:ascii="Arial" w:hAnsi="Arial" w:eastAsia="Times New Roman" w:cs="Arial"/>
          <w:sz w:val="22"/>
          <w:szCs w:val="22"/>
        </w:rPr>
        <w:br/>
        <w:t xml:space="preserve">Daar besteden we via een aantal sporen aandacht aan. Preventie werd al genoemd. De allerbeste preventie, zeg ik toch maar even, is om onze jongeren weerbaarder te maken tegen wat ze online kunnen verwachten. Hoe werken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Hoeveel tijd moet je daarop doorbrengen? Hoe voorkom je dat je daar verdwijnt in bepaalde hoeken waar je eigenlijk niet wilt komen? Die aanpak is niet alleen van mijn ministerie; die hanteren we samen met het ministerie van Sociale Zaken en Werkgelegenheid en het ministerie van Onderwijs, Cultuur en Wetenschap om ervoor te zorgen dat onze jongeren weerbaarder zijn tegen een onlinewereld, waar we ze nooit helemaal voor kunnen behoeden.</w:t>
      </w:r>
      <w:r>
        <w:rPr>
          <w:rFonts w:ascii="Arial" w:hAnsi="Arial" w:eastAsia="Times New Roman" w:cs="Arial"/>
          <w:sz w:val="22"/>
          <w:szCs w:val="22"/>
        </w:rPr>
        <w:br/>
      </w:r>
      <w:r>
        <w:rPr>
          <w:rFonts w:ascii="Arial" w:hAnsi="Arial" w:eastAsia="Times New Roman" w:cs="Arial"/>
          <w:sz w:val="22"/>
          <w:szCs w:val="22"/>
        </w:rPr>
        <w:br/>
        <w:t xml:space="preserve">Wanneer zij daar belanden, zijn we natuurlijk deels afhankelijk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om te zorgen dat het materiaal dat ze daar vinden, niet schadelijk is. Ik ben het met u eens dat er wat dat betreft nog heel veel te winnen is. Er is ook een groot verschil tussen de mate waarin verschillende </w:t>
      </w:r>
      <w:proofErr w:type="spellStart"/>
      <w:r>
        <w:rPr>
          <w:rFonts w:ascii="Arial" w:hAnsi="Arial" w:eastAsia="Times New Roman" w:cs="Arial"/>
          <w:sz w:val="22"/>
          <w:szCs w:val="22"/>
        </w:rPr>
        <w:t>socialemediakanalen</w:t>
      </w:r>
      <w:proofErr w:type="spellEnd"/>
      <w:r>
        <w:rPr>
          <w:rFonts w:ascii="Arial" w:hAnsi="Arial" w:eastAsia="Times New Roman" w:cs="Arial"/>
          <w:sz w:val="22"/>
          <w:szCs w:val="22"/>
        </w:rPr>
        <w:t xml:space="preserve"> daarin met ons meewerken. We hebben sinds begin dit jaar de Autoriteit online Terroristisch en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die actief is en bij het signaleren van dit soort materiaal de opdracht aan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kan geven om dat te verwijderen. Ik moet eerlijk zeggen dat tot op heden de eerste signalen positief zijn. Tot nu toe hebben de meeste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gehoor gegeven en dit materiaal binnen een uur laten verdwijnen. Maar we zullen er niet helemaal vanaf komen. Dat vereist dus inspanningen van die platforms zelf. Die moeten daar meer tegen doen. Dat vereist ook iets wat betreft hun omgang met algoritmes.</w:t>
      </w:r>
      <w:r>
        <w:rPr>
          <w:rFonts w:ascii="Arial" w:hAnsi="Arial" w:eastAsia="Times New Roman" w:cs="Arial"/>
          <w:sz w:val="22"/>
          <w:szCs w:val="22"/>
        </w:rPr>
        <w:br/>
      </w:r>
      <w:r>
        <w:rPr>
          <w:rFonts w:ascii="Arial" w:hAnsi="Arial" w:eastAsia="Times New Roman" w:cs="Arial"/>
          <w:sz w:val="22"/>
          <w:szCs w:val="22"/>
        </w:rPr>
        <w:br/>
        <w:t xml:space="preserve">De motie-Kuik,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aanhaalt, is mij zeer bekend. Ik heb onlangs in reactie op een WODC-rapport over online rekrutering nog gezegd dat we daar serieus naar kijken: wat is nou de beste methode om online barrières op te werpen voor de toegang tot dit soort materiaal? Ik kom dit najaar nog met een brief over de manier waarop ik dat wens in te vullen. Ik neem daarin de mogelijkheden voor The </w:t>
      </w:r>
      <w:proofErr w:type="spellStart"/>
      <w:r>
        <w:rPr>
          <w:rFonts w:ascii="Arial" w:hAnsi="Arial" w:eastAsia="Times New Roman" w:cs="Arial"/>
          <w:sz w:val="22"/>
          <w:szCs w:val="22"/>
        </w:rPr>
        <w:t>Redirect</w:t>
      </w:r>
      <w:proofErr w:type="spellEnd"/>
      <w:r>
        <w:rPr>
          <w:rFonts w:ascii="Arial" w:hAnsi="Arial" w:eastAsia="Times New Roman" w:cs="Arial"/>
          <w:sz w:val="22"/>
          <w:szCs w:val="22"/>
        </w:rPr>
        <w:t xml:space="preserve"> Method, zoals dat in de VS wordt genoemd, en de </w:t>
      </w:r>
      <w:proofErr w:type="spellStart"/>
      <w:r>
        <w:rPr>
          <w:rFonts w:ascii="Arial" w:hAnsi="Arial" w:eastAsia="Times New Roman" w:cs="Arial"/>
          <w:sz w:val="22"/>
          <w:szCs w:val="22"/>
        </w:rPr>
        <w:t>lessons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learned</w:t>
      </w:r>
      <w:proofErr w:type="spellEnd"/>
      <w:r>
        <w:rPr>
          <w:rFonts w:ascii="Arial" w:hAnsi="Arial" w:eastAsia="Times New Roman" w:cs="Arial"/>
          <w:sz w:val="22"/>
          <w:szCs w:val="22"/>
        </w:rPr>
        <w:t xml:space="preserve"> op dat gebied mee. Dat is deels een oplossing — die willen we ook gaan toepassen bij het zoeken naar kinderpornografie — maar deels ook niet. Soms zijn deze jongeren namelijk specifiek op zoek naar dit soort filmpjes. Op het moment dat ze </w:t>
      </w:r>
      <w:proofErr w:type="spellStart"/>
      <w:r>
        <w:rPr>
          <w:rFonts w:ascii="Arial" w:hAnsi="Arial" w:eastAsia="Times New Roman" w:cs="Arial"/>
          <w:sz w:val="22"/>
          <w:szCs w:val="22"/>
        </w:rPr>
        <w:t>geredirect</w:t>
      </w:r>
      <w:proofErr w:type="spellEnd"/>
      <w:r>
        <w:rPr>
          <w:rFonts w:ascii="Arial" w:hAnsi="Arial" w:eastAsia="Times New Roman" w:cs="Arial"/>
          <w:sz w:val="22"/>
          <w:szCs w:val="22"/>
        </w:rPr>
        <w:t xml:space="preserve"> worden, zullen ze dus toch weer teruggaan naar waar ze oorspronkelijk naar op zoek waren. Maar nogmaals, ik zeg hier toe dat we daarnaar gaan kijken.</w:t>
      </w:r>
      <w:r>
        <w:rPr>
          <w:rFonts w:ascii="Arial" w:hAnsi="Arial" w:eastAsia="Times New Roman" w:cs="Arial"/>
          <w:sz w:val="22"/>
          <w:szCs w:val="22"/>
        </w:rPr>
        <w:br/>
      </w:r>
      <w:r>
        <w:rPr>
          <w:rFonts w:ascii="Arial" w:hAnsi="Arial" w:eastAsia="Times New Roman" w:cs="Arial"/>
          <w:sz w:val="22"/>
          <w:szCs w:val="22"/>
        </w:rPr>
        <w:br/>
        <w:t xml:space="preserve">Dan hebben we natuurlijk de gevallen waar het OM, onze politie en onze diensten tegenaan lopen waarbij de radicalisering in sneltreinvaart, tegenwoordig soms al in enkele weken, in gang is gezet. Daar begon u uw betoog mee: mensen schrikken dan op het moment dat de politie aan de deur staat om daar wat tegen te doen. Het goede nieuws is dat daar een methodiek voor is. Er wordt naar gekeken. In overleg worden gegevens gedeeld met </w:t>
      </w:r>
      <w:r>
        <w:rPr>
          <w:rFonts w:ascii="Arial" w:hAnsi="Arial" w:eastAsia="Times New Roman" w:cs="Arial"/>
          <w:sz w:val="22"/>
          <w:szCs w:val="22"/>
        </w:rPr>
        <w:lastRenderedPageBreak/>
        <w:t>gemeentes op het moment dat het OM, de politie of de veiligheidsdiensten tegen dit soort gevallen aan lopen. Dan kan er actie worden ondernomen. Die is op alle facetten gericht, namelijk de sociale omgeving, de leeromgeving, preventie en, waar nodig, resocialisatie. Daar zit dus echt niet alleen maar een strafrechtelijk traject op; dat is een brede aanpak om te voorkomen dat jongeren verder radicaliseren.</w:t>
      </w:r>
      <w:r>
        <w:rPr>
          <w:rFonts w:ascii="Arial" w:hAnsi="Arial" w:eastAsia="Times New Roman" w:cs="Arial"/>
          <w:sz w:val="22"/>
          <w:szCs w:val="22"/>
        </w:rPr>
        <w:br/>
      </w:r>
      <w:r>
        <w:rPr>
          <w:rFonts w:ascii="Arial" w:hAnsi="Arial" w:eastAsia="Times New Roman" w:cs="Arial"/>
          <w:sz w:val="22"/>
          <w:szCs w:val="22"/>
        </w:rPr>
        <w:br/>
        <w:t>Maar het is ook iets wat de overheid echt niet alleen kan doen. Deze signalen, hoe moeilijk dat ook is als dat gebeurt op een zolderkamer, kunnen ook worden gezien door sportinstanties, ouders of leerkrachten op school. Voor als daar vermoedens van bestaan, hebben we het Landelijk Steunpunt Extremisme. Dat kunt u online vinden. Als u zich daar meldt, wordt u altijd in de goede richting gestuurd, namelijk richting die specifieke, persoonsgerichte aanpak op gemeentelijk niveau, die ik eerder noemde. Dat is dus ook mijn oproep. We moeten met z'n allen voorkomen dat dit fenomeen kan ontsporen.</w:t>
      </w:r>
    </w:p>
    <w:p w:rsidR="007A3A61" w:rsidP="007A3A61" w:rsidRDefault="007A3A61" w14:paraId="369342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voor de antwoorden. Goed om te horen dat er een brief aan komt. Ik zeg daar wel meteen bij dat er dan twee jaar zit tussen het moment dat de motie van collega Kuik bijna Kamerbreed werd aangenomen en de reactie daarop. Ik denk dat we die tijd in het vervolg helemaal niet meer hebben. Die hebben we nooit gehad en die zullen we in de toekomst helemaal niet meer hebben. Daarom dus nogmaals mijn appel om hier haast achter te zetten en om als die brief komt echt met harde maatregelen te komen. Ik wil de minister ook vragen of hij in die brief meer wil meenemen hoe de integrale aanpak plaatsvindt. Hoe is de communicatie tussen bijvoorbeeld de politie en de kinderbescherming? Neem ons daar ook iets meer in mee. We hebben namelijk toch vaak het gevoel dat de kinderen tussen wal en schip terechtkomen. Zou de minister ook het volgende willen meenemen? Stel, zo'n kind raakt geradicaliseerd, wordt van zijn bed gelicht en misschien uiteindelijk veroordeeld. Wat gaat dan het traject daarna zijn? Hoe kijkt de minister naar re-integratie? Dat is misschien nog wel een veel moeilijkere opgave dan de preventie.</w:t>
      </w:r>
      <w:r>
        <w:rPr>
          <w:rFonts w:ascii="Arial" w:hAnsi="Arial" w:eastAsia="Times New Roman" w:cs="Arial"/>
          <w:sz w:val="22"/>
          <w:szCs w:val="22"/>
        </w:rPr>
        <w:br/>
      </w:r>
      <w:r>
        <w:rPr>
          <w:rFonts w:ascii="Arial" w:hAnsi="Arial" w:eastAsia="Times New Roman" w:cs="Arial"/>
          <w:sz w:val="22"/>
          <w:szCs w:val="22"/>
        </w:rPr>
        <w:br/>
        <w:t xml:space="preserve">Ten slotte zou ik nog een oproep willen doen. Ik zie inderdaad dat een aantal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zoals YouTube vorige week, hun algoritmes hebben aangepast om te voorkomen dat kinderen in zo'n konijnenhol terechtkomen. Helaas zijn niet alle </w:t>
      </w:r>
      <w:proofErr w:type="spellStart"/>
      <w:r>
        <w:rPr>
          <w:rFonts w:ascii="Arial" w:hAnsi="Arial" w:eastAsia="Times New Roman" w:cs="Arial"/>
          <w:sz w:val="22"/>
          <w:szCs w:val="22"/>
        </w:rPr>
        <w:t>socialmedianetwerken</w:t>
      </w:r>
      <w:proofErr w:type="spellEnd"/>
      <w:r>
        <w:rPr>
          <w:rFonts w:ascii="Arial" w:hAnsi="Arial" w:eastAsia="Times New Roman" w:cs="Arial"/>
          <w:sz w:val="22"/>
          <w:szCs w:val="22"/>
        </w:rPr>
        <w:t xml:space="preserve"> zo, dus ik zou de minister willen oproepen om de </w:t>
      </w:r>
      <w:proofErr w:type="spellStart"/>
      <w:r>
        <w:rPr>
          <w:rFonts w:ascii="Arial" w:hAnsi="Arial" w:eastAsia="Times New Roman" w:cs="Arial"/>
          <w:sz w:val="22"/>
          <w:szCs w:val="22"/>
        </w:rPr>
        <w:t>socialmedianetwerken</w:t>
      </w:r>
      <w:proofErr w:type="spellEnd"/>
      <w:r>
        <w:rPr>
          <w:rFonts w:ascii="Arial" w:hAnsi="Arial" w:eastAsia="Times New Roman" w:cs="Arial"/>
          <w:sz w:val="22"/>
          <w:szCs w:val="22"/>
        </w:rPr>
        <w:t xml:space="preserve"> die wel de techniek hebben, maar dat moedwillig niet doen, keihard aan te pakken, waar dat kan in Europees verband. Is hij daartoe bereid?</w:t>
      </w:r>
    </w:p>
    <w:p w:rsidR="007A3A61" w:rsidP="007A3A61" w:rsidRDefault="007A3A61" w14:paraId="4A7334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ben ik zeker. Met mijn ervaring, ook vanuit een vorige betrekking die ik heb gehad, met deze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en de invloed die statelijke actoren daarop uitvoeren, zie ik de risico's als geen ander. Ik wil me dan ook inspannen om met deze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in overleg te gaan om die aanpak te verbeteren. Ik zegde u al toe dat ik voor het einde van het jaar met een brief kom over de Versterkte Aanpak Online. Daar neem ik in mee hoe we de motie-Kuik gaan uitvoeren. Maar ik zal daar ook op uw verzoek in meenemen hoe de persoonsgerichte aanpak werkt, die op gemeentelijk niveau plaatsvindt. Ik neem daarin ook mee hoe we omgaan met de re-integratie van dit soort jongeren, die we natuurlijk na die hele snelle radicalisering ook weer heel snel terug willen hebben als onderdeel van onze maatschappij.</w:t>
      </w:r>
    </w:p>
    <w:p w:rsidR="007A3A61" w:rsidP="007A3A61" w:rsidRDefault="007A3A61" w14:paraId="40BF8F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verontrustend dat zo veel jongeren zich laten inspireren door </w:t>
      </w:r>
      <w:proofErr w:type="spellStart"/>
      <w:r>
        <w:rPr>
          <w:rFonts w:ascii="Arial" w:hAnsi="Arial" w:eastAsia="Times New Roman" w:cs="Arial"/>
          <w:sz w:val="22"/>
          <w:szCs w:val="22"/>
        </w:rPr>
        <w:t>proterrorismevideo's</w:t>
      </w:r>
      <w:proofErr w:type="spellEnd"/>
      <w:r>
        <w:rPr>
          <w:rFonts w:ascii="Arial" w:hAnsi="Arial" w:eastAsia="Times New Roman" w:cs="Arial"/>
          <w:sz w:val="22"/>
          <w:szCs w:val="22"/>
        </w:rPr>
        <w:t xml:space="preserve">, jihadisme en nazi-ideologieën, en daarbij geweld niet schuwen. Mijn concrete vraag aan de minister is — hij is er net op ingegaan, maar ik wil er even op doorvragen — welke aanvullende acties hij gaat inzetten om dit soort content af te schermen. Dat gaat dus ook over platforms als Telegram, die niet onder de DSA vallen, en over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Ik wil ook vragen </w:t>
      </w:r>
      <w:r>
        <w:rPr>
          <w:rFonts w:ascii="Arial" w:hAnsi="Arial" w:eastAsia="Times New Roman" w:cs="Arial"/>
          <w:sz w:val="22"/>
          <w:szCs w:val="22"/>
        </w:rPr>
        <w:lastRenderedPageBreak/>
        <w:t>hoe hij de structurele online-inzet van de politie ziet, maar ook van jongerenwerkers, om te voorkomen dat jongeren zo ver afglijden, met alle gevolgen van dien voor onze veiligheid.</w:t>
      </w:r>
    </w:p>
    <w:p w:rsidR="007A3A61" w:rsidP="007A3A61" w:rsidRDefault="007A3A61" w14:paraId="0FE74D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 deze vragen. In aanvulling op wat ik net zei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ja, ik wil in overleg met al die kanalen, ook met Telegram en ook met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over ditzelfde fenomeen. Ik geloof ook dat die kanalen er niets mee winnen als ze bekendstaan als </w:t>
      </w:r>
      <w:proofErr w:type="spellStart"/>
      <w:r>
        <w:rPr>
          <w:rFonts w:ascii="Arial" w:hAnsi="Arial" w:eastAsia="Times New Roman" w:cs="Arial"/>
          <w:sz w:val="22"/>
          <w:szCs w:val="22"/>
        </w:rPr>
        <w:t>radicaliseerders</w:t>
      </w:r>
      <w:proofErr w:type="spellEnd"/>
      <w:r>
        <w:rPr>
          <w:rFonts w:ascii="Arial" w:hAnsi="Arial" w:eastAsia="Times New Roman" w:cs="Arial"/>
          <w:sz w:val="22"/>
          <w:szCs w:val="22"/>
        </w:rPr>
        <w:t xml:space="preserve"> van onze jongeren. Ik denk dat dat uiteindelijk niet in hun belang is. Ik hoop dus ook dat we ze kunnen bewegen tot medewerking. Dat is dus onderdeel van de Versterkte Aanpak Online. Ik moet wel zeggen, zoals ik al eerder zei, dat de eerste ervaringen met de ATKM, dus met de autoriteit die nu de bevoegdheid heeft om af te dwingen dat dit soort materiaal wordt verwijderd, positief zijn. Ik wil geen specifieke kanalen noemen, maar de meeste kanalen hebben er tot nu toe gehoor aan gegeven, en ook binnen hele korte tijd. Ik hoop dus dat we daarop kunnen voortbouwen en dat we dat kunnen uitbouwen.</w:t>
      </w:r>
      <w:r>
        <w:rPr>
          <w:rFonts w:ascii="Arial" w:hAnsi="Arial" w:eastAsia="Times New Roman" w:cs="Arial"/>
          <w:sz w:val="22"/>
          <w:szCs w:val="22"/>
        </w:rPr>
        <w:br/>
      </w:r>
      <w:r>
        <w:rPr>
          <w:rFonts w:ascii="Arial" w:hAnsi="Arial" w:eastAsia="Times New Roman" w:cs="Arial"/>
          <w:sz w:val="22"/>
          <w:szCs w:val="22"/>
        </w:rPr>
        <w:br/>
        <w:t xml:space="preserve">Ik heb nog één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Die ging over jongerenwerkers en hoe we deze jongeren ook online kunnen bejegenen. Ik zie dat ook in het licht van de motie-Kuik. Het gaat er namelijk om waar je die jongeren kunt vinden op het moment dat ze in dat konijnenhol verdwijnen en hoe je ze daar dan uit kunt halen. De vraag is of je ze kunt </w:t>
      </w:r>
      <w:proofErr w:type="spellStart"/>
      <w:r>
        <w:rPr>
          <w:rFonts w:ascii="Arial" w:hAnsi="Arial" w:eastAsia="Times New Roman" w:cs="Arial"/>
          <w:sz w:val="22"/>
          <w:szCs w:val="22"/>
        </w:rPr>
        <w:t>redirecten</w:t>
      </w:r>
      <w:proofErr w:type="spellEnd"/>
      <w:r>
        <w:rPr>
          <w:rFonts w:ascii="Arial" w:hAnsi="Arial" w:eastAsia="Times New Roman" w:cs="Arial"/>
          <w:sz w:val="22"/>
          <w:szCs w:val="22"/>
        </w:rPr>
        <w:t xml:space="preserve"> naar het Disneykanaal, of dat je er misschien een chatfunctie aan kunt koppelen. Dan is er bijvoorbeeld de mogelijkheid, op het moment dat jongeren in zo'n hoek terechtkomen, om met een jongerenmedewerker te chatten. Dat neem ik allemaal mee in die uitwerking. Maar het doel van alles is natuurlijk hetzelfde: we willen dat dit zo snel mogelijk stopt.</w:t>
      </w:r>
    </w:p>
    <w:p w:rsidR="007A3A61" w:rsidP="007A3A61" w:rsidRDefault="007A3A61" w14:paraId="37A79E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De minister refereerde er net al aan in zijn beantwoording: de algoritmes van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kunnen ook een versterkend effect hebben, zodat jongeren dieper in het konijnenhol, zoals hij dat noemt, belanden. Ziet de minister ook kansen om online veilige en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manieren van leeftijdsverificatie te gebruiken om ervoor te zorgen dat jongeren minder met dat soort algoritmes, waardoor ze een hoog risico hebben om dat soort content onder ogen te krijgen, in aanraking komen?</w:t>
      </w:r>
    </w:p>
    <w:p w:rsidR="007A3A61" w:rsidP="007A3A61" w:rsidRDefault="007A3A61" w14:paraId="346C18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heb zelf jonge kinderen. Ik merk dat ze heel behendig worden in rekensommen waardoor ze de YouTube Kids-applicatie kunnen openen. Dit soort verificatie stimuleert dus ook nog om te leren! Het is natuurlijk wel lastig dat op veel van de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op dit moment anoniem kan worden geopereerd. Dat is natuurlijk onderdeel van de vrijheid van meningsuiting en van de privacy. Aan de andere kant zien we ook dat dit de nadelen daarvan zijn en dat het dus ook moeilijk verifiëren is. Wie zit er eigenlijk achter een account of een IP-adres? Is dat een kind? Kun je daar restricties aan opleggen? Dat is dus een bredere discussie, niet alleen maar over dit onderwerp, maar over hoe wij omgaan met gedrag op het wereldwijde web.</w:t>
      </w:r>
    </w:p>
    <w:p w:rsidR="007A3A61" w:rsidP="007A3A61" w:rsidRDefault="007A3A61" w14:paraId="31E8BC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de minister voor zijn antwoorden. Maar het gevoel bekruipt me wel dat het tempo in deze kwestie gewoon echt omhoog moet. In elk debat over terrorisme hebben we het over de versterking die online nodig is, omdat het daar begint. Daar begint radicalisering. Ik begreep van de minister dat we nu voor het einde van het jaar een brief krijgen. Ik zou hem echt willen aanmanen om die de Kamer zo snel mogelijk te doen toekomen en om daarin ook in te gaan op de rol van de politie.</w:t>
      </w:r>
      <w:r>
        <w:rPr>
          <w:rFonts w:ascii="Arial" w:hAnsi="Arial" w:eastAsia="Times New Roman" w:cs="Arial"/>
          <w:sz w:val="22"/>
          <w:szCs w:val="22"/>
        </w:rPr>
        <w:br/>
      </w:r>
      <w:r>
        <w:rPr>
          <w:rFonts w:ascii="Arial" w:hAnsi="Arial" w:eastAsia="Times New Roman" w:cs="Arial"/>
          <w:sz w:val="22"/>
          <w:szCs w:val="22"/>
        </w:rPr>
        <w:br/>
        <w:t>Dan komt nu mijn vraag. U hoort van de politie zelf dat er echt een been bij moet worden getrokken als het gaat om het onlinedeel. Er zijn te weinig digitale wijkagenten; ze zijn online niet voldoende geëquipeerd. Wat gaat de minister daaraan doen, om zo te zorgen dat de politie klaar is voor de uitdagingen van vandaag?</w:t>
      </w:r>
    </w:p>
    <w:p w:rsidR="007A3A61" w:rsidP="007A3A61" w:rsidRDefault="007A3A61" w14:paraId="488A18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punt is gesignaleerd en natuurlijk moet ook de politie zich verhouden tot een nieuwe wereld waarin een heleboel criminaliteit maar ook radicalisering zich online afspeelt. De vraag naar meer digitale wijkagenten is dan ook eerder al gesignaleerd. Het is natuurlijk geen makkelijke pool om in te werven, want een heleboel organisaties zijn op zoek naar mensen met digitale vaardigheden, maar het is absoluut wel noodzakelijk. Ik kan u dus toezeggen dat zowel in het kader van het regeerprogramma en de begroting van Justitie en Veiligheid alsook in de brief die ik net noemde, we ook aandacht zullen besteden aan de politieaspecten van digitale radicalisering.</w:t>
      </w:r>
    </w:p>
    <w:p w:rsidR="007A3A61" w:rsidP="007A3A61" w:rsidRDefault="007A3A61" w14:paraId="74DF6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Tot zover dit onderwerp en tot zover ook dit vragenuurtje.</w:t>
      </w:r>
    </w:p>
    <w:p w:rsidR="007A3A61" w:rsidP="007A3A61" w:rsidRDefault="007A3A61" w14:paraId="39C810E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14.42 uur tot 15.02 uur geschorst.</w:t>
      </w:r>
    </w:p>
    <w:p w:rsidR="007C7F2F" w:rsidRDefault="007C7F2F" w14:paraId="5000DD70" w14:textId="77777777"/>
    <w:sectPr w:rsidR="007C7F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61"/>
    <w:rsid w:val="007A3A61"/>
    <w:rsid w:val="007C7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BFBF"/>
  <w15:chartTrackingRefBased/>
  <w15:docId w15:val="{72BF1597-18D1-4C9F-9126-F025579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3A6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A3A6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A61"/>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7A3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5836</ap:Words>
  <ap:Characters>32098</ap:Characters>
  <ap:DocSecurity>0</ap:DocSecurity>
  <ap:Lines>267</ap:Lines>
  <ap:Paragraphs>75</ap:Paragraphs>
  <ap:ScaleCrop>false</ap:ScaleCrop>
  <ap:LinksUpToDate>false</ap:LinksUpToDate>
  <ap:CharactersWithSpaces>37859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2024-09-11T07:19:00.0000000Z</dcterms:created>
  <dcterms:modified xsi:type="dcterms:W3CDTF">2024-09-11T07:19:00.0000000Z</dcterms:modified>
  <version/>
  <category/>
</coreProperties>
</file>