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C3" w:rsidRDefault="0096224D" w14:paraId="5C60652B" w14:textId="1BB0EB5C">
      <w:pPr>
        <w:pStyle w:val="Salutation"/>
      </w:pPr>
      <w:bookmarkStart w:name="_GoBack" w:id="0"/>
      <w:bookmarkEnd w:id="0"/>
      <w:r>
        <w:t>Geachte voorzitter,</w:t>
      </w:r>
    </w:p>
    <w:p w:rsidR="00463A19" w:rsidP="00463A19" w:rsidRDefault="00463A19" w14:paraId="34B38F6E" w14:textId="57621FBC">
      <w:r>
        <w:t xml:space="preserve">Op </w:t>
      </w:r>
      <w:r w:rsidR="00505C02">
        <w:t xml:space="preserve">21 augustus </w:t>
      </w:r>
      <w:r>
        <w:t xml:space="preserve">jl. </w:t>
      </w:r>
      <w:r w:rsidR="005E1B1C">
        <w:t xml:space="preserve">stelde het lid Heutink (PVV) </w:t>
      </w:r>
      <w:r>
        <w:t xml:space="preserve">vragen </w:t>
      </w:r>
      <w:r w:rsidR="00FB584B">
        <w:t xml:space="preserve">met kenmerk </w:t>
      </w:r>
      <w:r w:rsidRPr="002E3864" w:rsidR="00FB584B">
        <w:t>202</w:t>
      </w:r>
      <w:r w:rsidR="00505C02">
        <w:t>4</w:t>
      </w:r>
      <w:r w:rsidRPr="002E3864" w:rsidR="00FB584B">
        <w:t>Z</w:t>
      </w:r>
      <w:r w:rsidR="00505C02">
        <w:t>12492</w:t>
      </w:r>
      <w:r w:rsidRPr="002E3864" w:rsidR="00FB584B">
        <w:t xml:space="preserve"> </w:t>
      </w:r>
      <w:r w:rsidR="00505C02">
        <w:t xml:space="preserve">over het bericht </w:t>
      </w:r>
      <w:bookmarkStart w:name="_Hlk175660784" w:id="1"/>
      <w:r w:rsidR="00505C02">
        <w:t>dat NS verwacht dat treinen in de tweede helft van het jaar vaker te laat komen</w:t>
      </w:r>
      <w:bookmarkEnd w:id="1"/>
      <w:r w:rsidR="00505C02">
        <w:t xml:space="preserve">. </w:t>
      </w:r>
      <w:r>
        <w:t>Hierbij ontvangt de Kamer de beantwoording van deze vragen.</w:t>
      </w:r>
    </w:p>
    <w:p w:rsidR="003A7BA4" w:rsidP="003A7BA4" w:rsidRDefault="003A7BA4" w14:paraId="564FDF69" w14:textId="77777777">
      <w:pPr>
        <w:pStyle w:val="WitregelW1bodytekst"/>
      </w:pPr>
    </w:p>
    <w:p w:rsidR="00463A19" w:rsidP="003A7BA4" w:rsidRDefault="00463A19" w14:paraId="71367B32" w14:textId="54F501B8">
      <w:pPr>
        <w:pStyle w:val="WitregelW1bodytekst"/>
      </w:pPr>
      <w:r>
        <w:t>Hoogachtend,</w:t>
      </w:r>
    </w:p>
    <w:p w:rsidR="00463A19" w:rsidP="00463A19" w:rsidRDefault="00201125" w14:paraId="52211A7C" w14:textId="71E61E50">
      <w:pPr>
        <w:pStyle w:val="OndertekeningArea1"/>
      </w:pPr>
      <w:r w:rsidRPr="00201125">
        <w:t>DE STAATSSECRETARIS VAN INFRASTRUCTUUR EN WATERSTAAT - OPENBAAR VERVOER EN MILIEU,</w:t>
      </w:r>
    </w:p>
    <w:p w:rsidR="00463A19" w:rsidP="00463A19" w:rsidRDefault="00463A19" w14:paraId="5B01E17C" w14:textId="77777777"/>
    <w:p w:rsidR="00463A19" w:rsidP="00463A19" w:rsidRDefault="00463A19" w14:paraId="72343519" w14:textId="77777777"/>
    <w:p w:rsidR="00463A19" w:rsidP="00463A19" w:rsidRDefault="00463A19" w14:paraId="57E6053A" w14:textId="77777777"/>
    <w:p w:rsidR="00463A19" w:rsidP="00463A19" w:rsidRDefault="00463A19" w14:paraId="2E6379BB" w14:textId="77777777"/>
    <w:p w:rsidR="00463A19" w:rsidP="00463A19" w:rsidRDefault="00964A6F" w14:paraId="3941D7D8" w14:textId="364749AB">
      <w:r>
        <w:t>C.A. J</w:t>
      </w:r>
      <w:r w:rsidR="00121D09">
        <w:t>ansen</w:t>
      </w:r>
    </w:p>
    <w:p w:rsidRPr="006708D7" w:rsidR="002439AD" w:rsidP="002439AD" w:rsidRDefault="00463A19" w14:paraId="07497448" w14:textId="24FBA590">
      <w:pPr>
        <w:rPr>
          <w:b/>
          <w:bCs/>
        </w:rPr>
      </w:pPr>
      <w:r w:rsidRPr="004C3724">
        <w:br w:type="column"/>
      </w:r>
      <w:r w:rsidRPr="002439AD" w:rsidR="002439AD">
        <w:rPr>
          <w:b/>
          <w:bCs/>
        </w:rPr>
        <w:lastRenderedPageBreak/>
        <w:t>202</w:t>
      </w:r>
      <w:r w:rsidR="00964A6F">
        <w:rPr>
          <w:b/>
          <w:bCs/>
        </w:rPr>
        <w:t>4</w:t>
      </w:r>
      <w:r w:rsidRPr="002439AD" w:rsidR="002439AD">
        <w:rPr>
          <w:b/>
          <w:bCs/>
        </w:rPr>
        <w:t>Z</w:t>
      </w:r>
      <w:r w:rsidR="00964A6F">
        <w:rPr>
          <w:b/>
          <w:bCs/>
        </w:rPr>
        <w:t>12492</w:t>
      </w:r>
      <w:r w:rsidRPr="002439AD" w:rsidR="002439AD">
        <w:rPr>
          <w:b/>
          <w:bCs/>
        </w:rPr>
        <w:t xml:space="preserve"> </w:t>
      </w:r>
      <w:r w:rsidRPr="006708D7" w:rsidR="002439AD">
        <w:t xml:space="preserve">(ingezonden </w:t>
      </w:r>
      <w:r w:rsidR="00964A6F">
        <w:t>21</w:t>
      </w:r>
      <w:r w:rsidR="002439AD">
        <w:t xml:space="preserve"> </w:t>
      </w:r>
      <w:r w:rsidR="00964A6F">
        <w:t>augustus</w:t>
      </w:r>
      <w:r w:rsidRPr="006708D7" w:rsidR="002439AD">
        <w:t xml:space="preserve"> 202</w:t>
      </w:r>
      <w:r w:rsidR="00964A6F">
        <w:t>4</w:t>
      </w:r>
      <w:r w:rsidRPr="006708D7" w:rsidR="002439AD">
        <w:t>)</w:t>
      </w:r>
    </w:p>
    <w:p w:rsidR="002439AD" w:rsidP="002439AD" w:rsidRDefault="002439AD" w14:paraId="27FEAC0C" w14:textId="376B59EB">
      <w:r w:rsidRPr="003D20B1">
        <w:t xml:space="preserve">Vragen van </w:t>
      </w:r>
      <w:r w:rsidR="00964A6F">
        <w:t xml:space="preserve">het lid Heutink </w:t>
      </w:r>
      <w:r w:rsidRPr="00463A19" w:rsidR="00E80639">
        <w:t>(</w:t>
      </w:r>
      <w:r w:rsidR="00964A6F">
        <w:t>PVV</w:t>
      </w:r>
      <w:r w:rsidRPr="00463A19" w:rsidR="00E80639">
        <w:t xml:space="preserve">) </w:t>
      </w:r>
      <w:r w:rsidRPr="003D20B1">
        <w:t xml:space="preserve">aan de Staatssecretaris </w:t>
      </w:r>
      <w:r w:rsidR="00121D09">
        <w:t xml:space="preserve">Openbaar Vervoer en Milieu over </w:t>
      </w:r>
      <w:r w:rsidRPr="003D20B1">
        <w:t xml:space="preserve">het bericht </w:t>
      </w:r>
      <w:r>
        <w:t>“</w:t>
      </w:r>
      <w:r w:rsidR="00964A6F">
        <w:rPr>
          <w:i/>
          <w:iCs/>
        </w:rPr>
        <w:t>NS verwacht dat treinen in de tweede helft van het jaar vaker te laat komen</w:t>
      </w:r>
      <w:r>
        <w:rPr>
          <w:i/>
          <w:iCs/>
        </w:rPr>
        <w:t>”</w:t>
      </w:r>
      <w:r w:rsidR="00121D09">
        <w:rPr>
          <w:rStyle w:val="FootnoteReference"/>
          <w:i/>
          <w:iCs/>
        </w:rPr>
        <w:footnoteReference w:id="1"/>
      </w:r>
      <w:r w:rsidRPr="003D20B1">
        <w:t>.</w:t>
      </w:r>
    </w:p>
    <w:p w:rsidR="006860A7" w:rsidP="002439AD" w:rsidRDefault="006860A7" w14:paraId="6FBFE5AF" w14:textId="5E74B962"/>
    <w:p w:rsidRPr="006860A7" w:rsidR="006860A7" w:rsidP="002439AD" w:rsidRDefault="006860A7" w14:paraId="3EF8BFA4" w14:textId="1FFF5866">
      <w:pPr>
        <w:rPr>
          <w:b/>
          <w:bCs/>
        </w:rPr>
      </w:pPr>
      <w:bookmarkStart w:name="_Hlk175842829" w:id="3"/>
      <w:r w:rsidRPr="006860A7">
        <w:rPr>
          <w:b/>
          <w:bCs/>
        </w:rPr>
        <w:t>Vraag 1</w:t>
      </w:r>
    </w:p>
    <w:p w:rsidR="00121D09" w:rsidP="00121D09" w:rsidRDefault="00121D09" w14:paraId="57737531" w14:textId="694DB9D5">
      <w:pPr>
        <w:autoSpaceDN/>
        <w:spacing w:after="240" w:line="252" w:lineRule="auto"/>
        <w:textAlignment w:val="auto"/>
        <w:rPr>
          <w:color w:val="auto"/>
        </w:rPr>
      </w:pPr>
      <w:r>
        <w:t xml:space="preserve">Bent u op de hoogte van de verwachting van de NS-topman dat treinen in de tweede helft van het jaar vaak te laat zullen komen? Zo ja, wat vindt u daarvan? Zo nee, hoe duidt u deze uitspraak? </w:t>
      </w:r>
    </w:p>
    <w:p w:rsidR="006860A7" w:rsidP="000715DF" w:rsidRDefault="006860A7" w14:paraId="1F8DBF82" w14:textId="77777777">
      <w:pPr>
        <w:autoSpaceDE w:val="0"/>
        <w:rPr>
          <w:b/>
          <w:bCs/>
        </w:rPr>
      </w:pPr>
      <w:r>
        <w:rPr>
          <w:b/>
          <w:bCs/>
        </w:rPr>
        <w:t>Antwoord 1</w:t>
      </w:r>
    </w:p>
    <w:p w:rsidR="009F1110" w:rsidP="000715DF" w:rsidRDefault="000715DF" w14:paraId="2CFEFBB2" w14:textId="6826D04F">
      <w:pPr>
        <w:autoSpaceDE w:val="0"/>
      </w:pPr>
      <w:r w:rsidRPr="004C3724">
        <w:t>Ja.</w:t>
      </w:r>
      <w:r w:rsidR="00121D09">
        <w:t xml:space="preserve"> </w:t>
      </w:r>
      <w:r w:rsidR="00370C3B">
        <w:t xml:space="preserve">Het is </w:t>
      </w:r>
      <w:r w:rsidR="00EA6879">
        <w:t xml:space="preserve">teleurstellend </w:t>
      </w:r>
      <w:r w:rsidRPr="00260AFB" w:rsidR="00260AFB">
        <w:t xml:space="preserve">dat </w:t>
      </w:r>
      <w:r w:rsidR="00EA6879">
        <w:t>de betrouwbaarheid van de dienstverlening</w:t>
      </w:r>
      <w:r w:rsidR="003A7BA4">
        <w:t xml:space="preserve"> nog niet is verbeterd</w:t>
      </w:r>
      <w:r w:rsidR="00EA6879">
        <w:t>.</w:t>
      </w:r>
      <w:r w:rsidR="00C71BB0">
        <w:t xml:space="preserve"> </w:t>
      </w:r>
      <w:r w:rsidR="007A6DA9">
        <w:t xml:space="preserve">De uitdagingen </w:t>
      </w:r>
      <w:r w:rsidR="003A7BA4">
        <w:t xml:space="preserve">op het spoor </w:t>
      </w:r>
      <w:r w:rsidR="007A6DA9">
        <w:t xml:space="preserve">zijn echter groot en </w:t>
      </w:r>
      <w:r w:rsidR="00C71BB0">
        <w:t>het kost</w:t>
      </w:r>
      <w:r w:rsidR="003A7BA4">
        <w:t xml:space="preserve"> </w:t>
      </w:r>
      <w:r w:rsidR="00C71BB0">
        <w:t>tijd om de</w:t>
      </w:r>
      <w:r w:rsidR="007A6DA9">
        <w:t xml:space="preserve"> </w:t>
      </w:r>
      <w:r w:rsidR="003A7BA4">
        <w:t xml:space="preserve">achterliggende </w:t>
      </w:r>
      <w:r w:rsidR="007A6DA9">
        <w:t>prestaties</w:t>
      </w:r>
      <w:r w:rsidR="00C71BB0">
        <w:t xml:space="preserve"> op niveau te krijgen.</w:t>
      </w:r>
      <w:r w:rsidR="007A6DA9">
        <w:t xml:space="preserve"> </w:t>
      </w:r>
    </w:p>
    <w:p w:rsidR="00B337FA" w:rsidP="000715DF" w:rsidRDefault="00B337FA" w14:paraId="2B45BCEA" w14:textId="77777777">
      <w:pPr>
        <w:autoSpaceDE w:val="0"/>
      </w:pPr>
    </w:p>
    <w:p w:rsidRPr="004C3724" w:rsidR="009F1110" w:rsidP="000715DF" w:rsidRDefault="009F1110" w14:paraId="4168BDB5" w14:textId="10D075E0">
      <w:pPr>
        <w:autoSpaceDE w:val="0"/>
        <w:rPr>
          <w:b/>
          <w:bCs/>
        </w:rPr>
      </w:pPr>
      <w:r>
        <w:rPr>
          <w:b/>
          <w:bCs/>
        </w:rPr>
        <w:t>Vraag 2</w:t>
      </w:r>
    </w:p>
    <w:p w:rsidR="00822551" w:rsidP="009F1110" w:rsidRDefault="00121D09" w14:paraId="76D5E04D" w14:textId="56CF1BA6">
      <w:pPr>
        <w:autoSpaceDE w:val="0"/>
      </w:pPr>
      <w:r>
        <w:t>Op welke manier gaat u NS aan de prestaties in de afgesproken HRN-concessie houden en welke consequenties gaat u verbinden aan het feit dat NS, nu op voorhand al, niet lijkt te presteren?</w:t>
      </w:r>
    </w:p>
    <w:p w:rsidR="00121D09" w:rsidP="009F1110" w:rsidRDefault="00121D09" w14:paraId="22A4ED73" w14:textId="77777777">
      <w:pPr>
        <w:autoSpaceDE w:val="0"/>
      </w:pPr>
    </w:p>
    <w:p w:rsidR="000715DF" w:rsidP="000715DF" w:rsidRDefault="00822551" w14:paraId="29A7F171" w14:textId="6956697D">
      <w:pPr>
        <w:autoSpaceDE w:val="0"/>
        <w:rPr>
          <w:b/>
          <w:bCs/>
        </w:rPr>
      </w:pPr>
      <w:r>
        <w:rPr>
          <w:b/>
          <w:bCs/>
        </w:rPr>
        <w:t>Antwoord 2</w:t>
      </w:r>
    </w:p>
    <w:p w:rsidR="00A72723" w:rsidP="00A72723" w:rsidRDefault="00A72723" w14:paraId="57D83BDD" w14:textId="78C02083">
      <w:pPr>
        <w:autoSpaceDE w:val="0"/>
      </w:pPr>
      <w:r>
        <w:t xml:space="preserve">Over de prestaties </w:t>
      </w:r>
      <w:r w:rsidR="00FD6410">
        <w:t xml:space="preserve">op het hoofdrailnet </w:t>
      </w:r>
      <w:r>
        <w:t>wordt een formeel oordeel geveld naar aanleiding van de jaarrapportages 2024</w:t>
      </w:r>
      <w:r w:rsidR="00C71BB0">
        <w:t xml:space="preserve"> van NS en ProRail</w:t>
      </w:r>
      <w:r>
        <w:t xml:space="preserve">. Dan wordt bekeken </w:t>
      </w:r>
      <w:r w:rsidR="00EA6879">
        <w:t xml:space="preserve">van </w:t>
      </w:r>
      <w:r>
        <w:t xml:space="preserve">welke </w:t>
      </w:r>
      <w:r w:rsidR="00734087">
        <w:t xml:space="preserve">prestatie-indicatoren </w:t>
      </w:r>
      <w:r w:rsidR="00201125">
        <w:t xml:space="preserve">de afgesproken bodemwaarden </w:t>
      </w:r>
      <w:r w:rsidR="00734087">
        <w:t xml:space="preserve">niet </w:t>
      </w:r>
      <w:r w:rsidR="007A6DA9">
        <w:t>zijn ge</w:t>
      </w:r>
      <w:r w:rsidR="00734087">
        <w:t>haald.</w:t>
      </w:r>
      <w:r>
        <w:t xml:space="preserve"> </w:t>
      </w:r>
      <w:r w:rsidR="00734087">
        <w:t xml:space="preserve">Aan de hand van de concessieafspraken kan een sanctie </w:t>
      </w:r>
      <w:r>
        <w:t xml:space="preserve">worden </w:t>
      </w:r>
      <w:r w:rsidR="00734087">
        <w:t>op</w:t>
      </w:r>
      <w:r>
        <w:t>ge</w:t>
      </w:r>
      <w:r w:rsidR="00734087">
        <w:t>leg</w:t>
      </w:r>
      <w:r>
        <w:t>d</w:t>
      </w:r>
      <w:r w:rsidR="00A902E2">
        <w:t xml:space="preserve"> als niet aan de bodemwaarden wordt voldaan</w:t>
      </w:r>
      <w:r w:rsidR="00734087">
        <w:t>.</w:t>
      </w:r>
    </w:p>
    <w:p w:rsidR="00260AFB" w:rsidP="00A72723" w:rsidRDefault="00734087" w14:paraId="6835A348" w14:textId="3152FD9D">
      <w:pPr>
        <w:autoSpaceDE w:val="0"/>
      </w:pPr>
      <w:r>
        <w:t xml:space="preserve"> </w:t>
      </w:r>
    </w:p>
    <w:p w:rsidRPr="004C3724" w:rsidR="000C7654" w:rsidP="000C7654" w:rsidRDefault="000C7654" w14:paraId="422D6EBE" w14:textId="77777777">
      <w:pPr>
        <w:autoSpaceDE w:val="0"/>
        <w:rPr>
          <w:b/>
          <w:bCs/>
        </w:rPr>
      </w:pPr>
      <w:r w:rsidRPr="004C3724">
        <w:rPr>
          <w:b/>
          <w:bCs/>
        </w:rPr>
        <w:t>Vraag 3</w:t>
      </w:r>
    </w:p>
    <w:p w:rsidR="00260AFB" w:rsidP="00260AFB" w:rsidRDefault="00260AFB" w14:paraId="7F75C5CB" w14:textId="168B9282">
      <w:pPr>
        <w:autoSpaceDN/>
        <w:spacing w:after="240" w:line="252" w:lineRule="auto"/>
        <w:textAlignment w:val="auto"/>
        <w:rPr>
          <w:color w:val="auto"/>
        </w:rPr>
      </w:pPr>
      <w:r>
        <w:t>Vindt u het niet gek dat NS nu al, een half jaar van tevoren, weet dat ze de tweede helft van het jaar vaker te laat zullen zijn? Zo nee, waarom niet? </w:t>
      </w:r>
    </w:p>
    <w:p w:rsidR="00886F40" w:rsidP="000C7654" w:rsidRDefault="00886F40" w14:paraId="7CD0D1E4" w14:textId="65DF002D">
      <w:pPr>
        <w:autoSpaceDE w:val="0"/>
        <w:rPr>
          <w:b/>
          <w:bCs/>
        </w:rPr>
      </w:pPr>
      <w:r>
        <w:rPr>
          <w:b/>
          <w:bCs/>
        </w:rPr>
        <w:t>Antwoord 3</w:t>
      </w:r>
    </w:p>
    <w:p w:rsidR="00356411" w:rsidP="000C7654" w:rsidRDefault="003F62AC" w14:paraId="491E4DA9" w14:textId="439D8A55">
      <w:pPr>
        <w:autoSpaceDE w:val="0"/>
      </w:pPr>
      <w:r>
        <w:t>Het is een lastige</w:t>
      </w:r>
      <w:r w:rsidR="00EA6879">
        <w:t xml:space="preserve"> en vervelende </w:t>
      </w:r>
      <w:r>
        <w:t>boodschap</w:t>
      </w:r>
      <w:r w:rsidR="008A0114">
        <w:t xml:space="preserve"> maar h</w:t>
      </w:r>
      <w:r w:rsidR="009339CD">
        <w:t xml:space="preserve">et </w:t>
      </w:r>
      <w:r w:rsidR="00EA6879">
        <w:t xml:space="preserve">is </w:t>
      </w:r>
      <w:r w:rsidR="009339CD">
        <w:t>positief d</w:t>
      </w:r>
      <w:r>
        <w:t xml:space="preserve">at NS </w:t>
      </w:r>
      <w:r w:rsidR="00B565BE">
        <w:t xml:space="preserve">en ProRail </w:t>
      </w:r>
      <w:r>
        <w:t xml:space="preserve">vooruitkijken </w:t>
      </w:r>
      <w:r w:rsidR="00EA6879">
        <w:t>en tijdig communiceren over hinder tijdens werkzaamheden, storingen en tijdelijke snelheidsbeperkingen</w:t>
      </w:r>
      <w:r w:rsidR="003A7BA4">
        <w:t xml:space="preserve"> (TSB’s)</w:t>
      </w:r>
      <w:r w:rsidR="00EA6879">
        <w:t>. Dat wordt ook van ze verwacht. Zo</w:t>
      </w:r>
      <w:r w:rsidR="008A0114">
        <w:t xml:space="preserve"> </w:t>
      </w:r>
      <w:r w:rsidR="00933616">
        <w:t xml:space="preserve">weet </w:t>
      </w:r>
      <w:r w:rsidR="008A0114">
        <w:t xml:space="preserve">de reiziger </w:t>
      </w:r>
      <w:r w:rsidR="00933616">
        <w:t>waar zij aan toe is</w:t>
      </w:r>
      <w:r w:rsidR="008A0114">
        <w:t>.</w:t>
      </w:r>
      <w:r w:rsidR="00EA6879">
        <w:t xml:space="preserve"> </w:t>
      </w:r>
      <w:r w:rsidR="00FD6410">
        <w:t xml:space="preserve">Ondertussen verwacht ik van NS en ProRail dat zij zich niet bij deze verwachting neerleggen, maar zich blijven inzetten om de prestaties op peil te brengen. </w:t>
      </w:r>
      <w:r w:rsidR="003F128D">
        <w:t xml:space="preserve">Dit wordt in alle gesprekken met NS en ProRail benadrukt. </w:t>
      </w:r>
    </w:p>
    <w:p w:rsidRPr="00356411" w:rsidR="00E5040D" w:rsidP="000C7654" w:rsidRDefault="00E5040D" w14:paraId="3B4AA3D7" w14:textId="77777777">
      <w:pPr>
        <w:autoSpaceDE w:val="0"/>
      </w:pPr>
    </w:p>
    <w:p w:rsidRPr="004C3724" w:rsidR="001B25AE" w:rsidP="000C7654" w:rsidRDefault="001B25AE" w14:paraId="3BFFEDF0" w14:textId="4EA9C7E4">
      <w:pPr>
        <w:autoSpaceDE w:val="0"/>
        <w:rPr>
          <w:b/>
          <w:bCs/>
          <w:color w:val="000000" w:themeColor="text1"/>
        </w:rPr>
      </w:pPr>
      <w:r>
        <w:rPr>
          <w:b/>
          <w:bCs/>
          <w:color w:val="000000" w:themeColor="text1"/>
        </w:rPr>
        <w:t>Vraag 4</w:t>
      </w:r>
    </w:p>
    <w:p w:rsidR="00260AFB" w:rsidP="00260AFB" w:rsidRDefault="00260AFB" w14:paraId="0347F298" w14:textId="77777777">
      <w:pPr>
        <w:autoSpaceDN/>
        <w:spacing w:after="240" w:line="252" w:lineRule="auto"/>
        <w:textAlignment w:val="auto"/>
        <w:rPr>
          <w:color w:val="auto"/>
        </w:rPr>
      </w:pPr>
      <w:r>
        <w:t>Vindt u de ondermaatse prestaties van NS nog langer acceptabel? Zo nee, waarom niet? Zo ja, kunt u duiden hoe uw onlangs gepresenteerde verbeterplan dit soort problemen gaat verhelpen?</w:t>
      </w:r>
    </w:p>
    <w:p w:rsidRPr="004C3724" w:rsidR="00BA58AF" w:rsidP="000715DF" w:rsidRDefault="00BA58AF" w14:paraId="01577C24" w14:textId="02B341D7">
      <w:pPr>
        <w:autoSpaceDE w:val="0"/>
        <w:rPr>
          <w:b/>
          <w:bCs/>
        </w:rPr>
      </w:pPr>
      <w:r>
        <w:rPr>
          <w:b/>
          <w:bCs/>
        </w:rPr>
        <w:t>Antwoord 4</w:t>
      </w:r>
    </w:p>
    <w:bookmarkEnd w:id="3"/>
    <w:p w:rsidR="00933616" w:rsidP="00933616" w:rsidRDefault="00933616" w14:paraId="08F3C36F" w14:textId="44C34296">
      <w:pPr>
        <w:autoSpaceDE w:val="0"/>
        <w:rPr>
          <w:color w:val="000000" w:themeColor="text1"/>
        </w:rPr>
      </w:pPr>
      <w:r>
        <w:rPr>
          <w:color w:val="000000" w:themeColor="text1"/>
        </w:rPr>
        <w:t>Zowel voor mij als voor NS en ProRail staat goed, betrouwbaar en veilig openbaar vervoer voor de reiziger centraal. Zoals gesteld in het antwoord op vraag 1: de uitdagingen op het spoor zijn groot, waardoor algehele prestatieverbetering tijd kost. Het programma Betrouwbaar Beter moet ervoor zorgen dat de prestaties op het hoofdrailnet verbeteren.</w:t>
      </w:r>
      <w:r>
        <w:rPr>
          <w:rStyle w:val="FootnoteReference"/>
          <w:color w:val="000000" w:themeColor="text1"/>
        </w:rPr>
        <w:footnoteReference w:id="2"/>
      </w:r>
      <w:r>
        <w:rPr>
          <w:color w:val="000000" w:themeColor="text1"/>
        </w:rPr>
        <w:t xml:space="preserve"> Het richt zich op het wegnemen van de grootste  oorzaken van de slechte prestaties in de afgelopen periode, namelijk </w:t>
      </w:r>
      <w:r w:rsidR="009C09D3">
        <w:rPr>
          <w:color w:val="000000" w:themeColor="text1"/>
        </w:rPr>
        <w:t>Tijdelijke SnelheidsBeperkingen (TSB’s)</w:t>
      </w:r>
      <w:r>
        <w:rPr>
          <w:color w:val="000000" w:themeColor="text1"/>
        </w:rPr>
        <w:t xml:space="preserve">, hinder door werkzaamheden en </w:t>
      </w:r>
      <w:r w:rsidR="009C09D3">
        <w:rPr>
          <w:color w:val="000000" w:themeColor="text1"/>
        </w:rPr>
        <w:t xml:space="preserve">een </w:t>
      </w:r>
      <w:r>
        <w:rPr>
          <w:color w:val="000000" w:themeColor="text1"/>
        </w:rPr>
        <w:t xml:space="preserve">tekort aan beschikbaar materieel. </w:t>
      </w:r>
    </w:p>
    <w:p w:rsidR="00DE4FE4" w:rsidP="00933616" w:rsidRDefault="00DE4FE4" w14:paraId="09FDB099" w14:textId="77777777">
      <w:pPr>
        <w:autoSpaceDE w:val="0"/>
        <w:rPr>
          <w:color w:val="000000" w:themeColor="text1"/>
        </w:rPr>
      </w:pPr>
    </w:p>
    <w:p w:rsidR="00933616" w:rsidP="00933616" w:rsidRDefault="00933616" w14:paraId="0A9D20F7" w14:textId="21707D91">
      <w:pPr>
        <w:autoSpaceDE w:val="0"/>
        <w:rPr>
          <w:color w:val="000000" w:themeColor="text1"/>
        </w:rPr>
      </w:pPr>
      <w:r>
        <w:rPr>
          <w:color w:val="000000" w:themeColor="text1"/>
        </w:rPr>
        <w:t xml:space="preserve">Een aantal maatregelen uit het programma resulteert al in verbetering. Zo beschikt NS op dit moment over voldoende inzetbaar materieel, wat een positief effect heeft op de zitplaatskans. Ook heeft ProRail een aantal TSB’s versneld opgelost. Het opheffen van impactvolle TSB’s zoals die op de HSL kost daarentegen veel tijd vanwege de omvang van de infrastructurele problemen. Het programma Betrouwbaar Beter is formeel gestart op 16 juli 2024 en loopt in ieder geval tot en met juni 2025. </w:t>
      </w:r>
      <w:r w:rsidR="00DE4FE4">
        <w:rPr>
          <w:color w:val="000000" w:themeColor="text1"/>
        </w:rPr>
        <w:t>De voortgang</w:t>
      </w:r>
      <w:r>
        <w:rPr>
          <w:color w:val="000000" w:themeColor="text1"/>
        </w:rPr>
        <w:t xml:space="preserve"> wordt nauwlettend gevolgd. </w:t>
      </w:r>
    </w:p>
    <w:p w:rsidR="00933616" w:rsidP="000715DF" w:rsidRDefault="00933616" w14:paraId="3E975141" w14:textId="77777777">
      <w:pPr>
        <w:autoSpaceDE w:val="0"/>
        <w:rPr>
          <w:b/>
          <w:bCs/>
          <w:color w:val="000000" w:themeColor="text1"/>
        </w:rPr>
      </w:pPr>
    </w:p>
    <w:p w:rsidRPr="004C3724" w:rsidR="000715DF" w:rsidP="000715DF" w:rsidRDefault="00B46161" w14:paraId="05486796" w14:textId="40EF7CE6">
      <w:pPr>
        <w:autoSpaceDE w:val="0"/>
      </w:pPr>
      <w:r>
        <w:rPr>
          <w:b/>
          <w:bCs/>
          <w:color w:val="000000" w:themeColor="text1"/>
        </w:rPr>
        <w:t>Vraag 5</w:t>
      </w:r>
    </w:p>
    <w:p w:rsidR="00260AFB" w:rsidP="00260AFB" w:rsidRDefault="00260AFB" w14:paraId="3B85E2FC" w14:textId="77777777">
      <w:pPr>
        <w:autoSpaceDN/>
        <w:spacing w:after="240" w:line="252" w:lineRule="auto"/>
        <w:textAlignment w:val="auto"/>
      </w:pPr>
      <w:r>
        <w:t>Kunt u deze vragen vóór het commissiedebat Spoor van 12 september 2024 beantwoorden?</w:t>
      </w:r>
    </w:p>
    <w:p w:rsidRPr="004C3724" w:rsidR="00201125" w:rsidP="00201125" w:rsidRDefault="00201125" w14:paraId="587FBE0C" w14:textId="0D874666">
      <w:pPr>
        <w:autoSpaceDE w:val="0"/>
        <w:rPr>
          <w:b/>
          <w:bCs/>
        </w:rPr>
      </w:pPr>
      <w:r>
        <w:rPr>
          <w:b/>
          <w:bCs/>
        </w:rPr>
        <w:t>Antwoord 5</w:t>
      </w:r>
    </w:p>
    <w:p w:rsidR="005C5B0C" w:rsidP="00260AFB" w:rsidRDefault="005C5B0C" w14:paraId="74CBC446" w14:textId="4AEA88B5">
      <w:pPr>
        <w:autoSpaceDN/>
        <w:spacing w:after="240" w:line="252" w:lineRule="auto"/>
        <w:textAlignment w:val="auto"/>
        <w:rPr>
          <w:color w:val="auto"/>
        </w:rPr>
      </w:pPr>
      <w:r>
        <w:t xml:space="preserve">Ja, </w:t>
      </w:r>
      <w:r w:rsidR="00201125">
        <w:t>bij deze</w:t>
      </w:r>
      <w:r w:rsidR="00FD6410">
        <w:t>n</w:t>
      </w:r>
      <w:r w:rsidR="00201125">
        <w:t xml:space="preserve"> ontvangt u de antwoorden</w:t>
      </w:r>
      <w:r>
        <w:t xml:space="preserve">. </w:t>
      </w:r>
    </w:p>
    <w:p w:rsidR="00B46161" w:rsidP="00B46161" w:rsidRDefault="00B46161" w14:paraId="3E1B240F" w14:textId="5E29CDCE">
      <w:pPr>
        <w:autoSpaceDE w:val="0"/>
      </w:pPr>
    </w:p>
    <w:p w:rsidRPr="006860A7" w:rsidR="00B676C3" w:rsidRDefault="00B676C3" w14:paraId="3FCBF5A4" w14:textId="2A145EFC"/>
    <w:sectPr w:rsidRPr="006860A7" w:rsidR="00B676C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F3D3" w14:textId="77777777" w:rsidR="00DA1D61" w:rsidRDefault="00DA1D61">
      <w:pPr>
        <w:spacing w:line="240" w:lineRule="auto"/>
      </w:pPr>
      <w:r>
        <w:separator/>
      </w:r>
    </w:p>
  </w:endnote>
  <w:endnote w:type="continuationSeparator" w:id="0">
    <w:p w14:paraId="419091FF" w14:textId="77777777" w:rsidR="00DA1D61" w:rsidRDefault="00DA1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1F8E" w14:textId="77777777" w:rsidR="00F40909" w:rsidRDefault="00F40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52CF" w14:textId="77777777" w:rsidR="00F40909" w:rsidRDefault="00F40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54D3" w14:textId="77777777" w:rsidR="00F40909" w:rsidRDefault="00F4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DC357" w14:textId="77777777" w:rsidR="00DA1D61" w:rsidRDefault="00DA1D61">
      <w:pPr>
        <w:spacing w:line="240" w:lineRule="auto"/>
      </w:pPr>
      <w:r>
        <w:separator/>
      </w:r>
    </w:p>
  </w:footnote>
  <w:footnote w:type="continuationSeparator" w:id="0">
    <w:p w14:paraId="582CB526" w14:textId="77777777" w:rsidR="00DA1D61" w:rsidRDefault="00DA1D61">
      <w:pPr>
        <w:spacing w:line="240" w:lineRule="auto"/>
      </w:pPr>
      <w:r>
        <w:continuationSeparator/>
      </w:r>
    </w:p>
  </w:footnote>
  <w:footnote w:id="1">
    <w:p w14:paraId="2C6570ED" w14:textId="06C3672D" w:rsidR="00121D09" w:rsidRDefault="00121D09">
      <w:pPr>
        <w:pStyle w:val="FootnoteText"/>
      </w:pPr>
      <w:bookmarkStart w:id="2" w:name="_Hlk175842946"/>
      <w:r>
        <w:rPr>
          <w:rStyle w:val="FootnoteReference"/>
        </w:rPr>
        <w:footnoteRef/>
      </w:r>
      <w:r>
        <w:t xml:space="preserve"> </w:t>
      </w:r>
      <w:hyperlink r:id="rId1" w:history="1">
        <w:r w:rsidRPr="00121D09">
          <w:rPr>
            <w:rStyle w:val="Hyperlink"/>
            <w:sz w:val="18"/>
            <w:szCs w:val="18"/>
          </w:rPr>
          <w:t>AD.nl, 20 augustus 2024</w:t>
        </w:r>
      </w:hyperlink>
      <w:bookmarkEnd w:id="2"/>
    </w:p>
  </w:footnote>
  <w:footnote w:id="2">
    <w:p w14:paraId="561CC391" w14:textId="77777777" w:rsidR="00933616" w:rsidRDefault="00933616" w:rsidP="00933616">
      <w:pPr>
        <w:pStyle w:val="FootnoteText"/>
      </w:pPr>
      <w:r>
        <w:rPr>
          <w:rStyle w:val="FootnoteReference"/>
        </w:rPr>
        <w:footnoteRef/>
      </w:r>
      <w:r>
        <w:t xml:space="preserve"> </w:t>
      </w:r>
      <w:r>
        <w:rPr>
          <w:sz w:val="16"/>
          <w:szCs w:val="16"/>
        </w:rPr>
        <w:t>Kamerstukken II, vergaderjaar 2023-2024, kenmerk 29984, nr. 1203.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D0C6" w14:textId="77777777" w:rsidR="00F40909" w:rsidRDefault="00F40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0169" w14:textId="77777777" w:rsidR="00B676C3" w:rsidRDefault="0096224D">
    <w:pPr>
      <w:pStyle w:val="MarginlessContainer"/>
    </w:pPr>
    <w:r>
      <w:rPr>
        <w:noProof/>
        <w:lang w:val="en-GB" w:eastAsia="en-GB"/>
      </w:rPr>
      <mc:AlternateContent>
        <mc:Choice Requires="wps">
          <w:drawing>
            <wp:anchor distT="0" distB="0" distL="0" distR="0" simplePos="0" relativeHeight="251651584" behindDoc="0" locked="1" layoutInCell="1" allowOverlap="1" wp14:anchorId="6795FE41" wp14:editId="0047FF66">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67C7201" w14:textId="586F7F8E" w:rsidR="00B676C3" w:rsidRDefault="0096224D">
                          <w:pPr>
                            <w:pStyle w:val="AfzendgegevensKop0"/>
                          </w:pPr>
                          <w:r>
                            <w:t>Ministerie van Infrastructuur en Waterstaat</w:t>
                          </w:r>
                        </w:p>
                        <w:p w14:paraId="487D55CF" w14:textId="0B51BD45" w:rsidR="00A248B7" w:rsidRDefault="00A248B7" w:rsidP="00A248B7"/>
                        <w:p w14:paraId="1D1468C6" w14:textId="77777777" w:rsidR="00A248B7" w:rsidRPr="00A248B7" w:rsidRDefault="00A248B7" w:rsidP="00A248B7">
                          <w:pPr>
                            <w:spacing w:line="240" w:lineRule="auto"/>
                            <w:rPr>
                              <w:b/>
                              <w:bCs/>
                              <w:sz w:val="13"/>
                              <w:szCs w:val="13"/>
                            </w:rPr>
                          </w:pPr>
                          <w:r w:rsidRPr="00A248B7">
                            <w:rPr>
                              <w:b/>
                              <w:bCs/>
                              <w:sz w:val="13"/>
                              <w:szCs w:val="13"/>
                            </w:rPr>
                            <w:t>Ons kenmerk</w:t>
                          </w:r>
                        </w:p>
                        <w:p w14:paraId="58C5F601" w14:textId="77777777" w:rsidR="009C0772" w:rsidRPr="000C41F7" w:rsidRDefault="009C0772" w:rsidP="009C0772">
                          <w:pPr>
                            <w:pStyle w:val="Referentiegegevens"/>
                          </w:pPr>
                          <w:r w:rsidRPr="00847433">
                            <w:t>IENW/BSK-2024/</w:t>
                          </w:r>
                          <w:r>
                            <w:t>240063</w:t>
                          </w:r>
                          <w:r w:rsidRPr="00F5679D">
                            <w:fldChar w:fldCharType="begin"/>
                          </w:r>
                          <w:r w:rsidRPr="00F5679D">
                            <w:instrText xml:space="preserve"> DOCPROPERTY  "Kenmerk"  \* MERGEFORMAT </w:instrText>
                          </w:r>
                          <w:r w:rsidRPr="00F5679D">
                            <w:fldChar w:fldCharType="end"/>
                          </w:r>
                        </w:p>
                        <w:p w14:paraId="59D6B617" w14:textId="77777777" w:rsidR="00A248B7" w:rsidRPr="00A248B7" w:rsidRDefault="00A248B7" w:rsidP="00A248B7"/>
                      </w:txbxContent>
                    </wps:txbx>
                    <wps:bodyPr vert="horz" wrap="square" lIns="0" tIns="0" rIns="0" bIns="0" anchor="t" anchorCtr="0"/>
                  </wps:wsp>
                </a:graphicData>
              </a:graphic>
            </wp:anchor>
          </w:drawing>
        </mc:Choice>
        <mc:Fallback>
          <w:pict>
            <v:shapetype w14:anchorId="6795FE4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67C7201" w14:textId="586F7F8E" w:rsidR="00B676C3" w:rsidRDefault="0096224D">
                    <w:pPr>
                      <w:pStyle w:val="AfzendgegevensKop0"/>
                    </w:pPr>
                    <w:r>
                      <w:t>Ministerie van Infrastructuur en Waterstaat</w:t>
                    </w:r>
                  </w:p>
                  <w:p w14:paraId="487D55CF" w14:textId="0B51BD45" w:rsidR="00A248B7" w:rsidRDefault="00A248B7" w:rsidP="00A248B7"/>
                  <w:p w14:paraId="1D1468C6" w14:textId="77777777" w:rsidR="00A248B7" w:rsidRPr="00A248B7" w:rsidRDefault="00A248B7" w:rsidP="00A248B7">
                    <w:pPr>
                      <w:spacing w:line="240" w:lineRule="auto"/>
                      <w:rPr>
                        <w:b/>
                        <w:bCs/>
                        <w:sz w:val="13"/>
                        <w:szCs w:val="13"/>
                      </w:rPr>
                    </w:pPr>
                    <w:r w:rsidRPr="00A248B7">
                      <w:rPr>
                        <w:b/>
                        <w:bCs/>
                        <w:sz w:val="13"/>
                        <w:szCs w:val="13"/>
                      </w:rPr>
                      <w:t>Ons kenmerk</w:t>
                    </w:r>
                  </w:p>
                  <w:p w14:paraId="58C5F601" w14:textId="77777777" w:rsidR="009C0772" w:rsidRPr="000C41F7" w:rsidRDefault="009C0772" w:rsidP="009C0772">
                    <w:pPr>
                      <w:pStyle w:val="Referentiegegevens"/>
                    </w:pPr>
                    <w:r w:rsidRPr="00847433">
                      <w:t>IENW/BSK-2024/</w:t>
                    </w:r>
                    <w:r>
                      <w:t>240063</w:t>
                    </w:r>
                    <w:r w:rsidRPr="00F5679D">
                      <w:fldChar w:fldCharType="begin"/>
                    </w:r>
                    <w:r w:rsidRPr="00F5679D">
                      <w:instrText xml:space="preserve"> DOCPROPERTY  "Kenmerk"  \* MERGEFORMAT </w:instrText>
                    </w:r>
                    <w:r w:rsidRPr="00F5679D">
                      <w:fldChar w:fldCharType="end"/>
                    </w:r>
                  </w:p>
                  <w:p w14:paraId="59D6B617" w14:textId="77777777" w:rsidR="00A248B7" w:rsidRPr="00A248B7" w:rsidRDefault="00A248B7" w:rsidP="00A248B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51DA23A" wp14:editId="3CE5716D">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DC218D" w14:textId="43C9C061" w:rsidR="00B676C3" w:rsidRDefault="0096224D">
                          <w:pPr>
                            <w:pStyle w:val="Referentiegegevens"/>
                          </w:pPr>
                          <w:r>
                            <w:t xml:space="preserve">Pagina </w:t>
                          </w:r>
                          <w:r>
                            <w:fldChar w:fldCharType="begin"/>
                          </w:r>
                          <w:r>
                            <w:instrText>PAGE</w:instrText>
                          </w:r>
                          <w:r>
                            <w:fldChar w:fldCharType="separate"/>
                          </w:r>
                          <w:r w:rsidR="000715DF">
                            <w:rPr>
                              <w:noProof/>
                            </w:rPr>
                            <w:t>2</w:t>
                          </w:r>
                          <w:r>
                            <w:fldChar w:fldCharType="end"/>
                          </w:r>
                          <w:r>
                            <w:t xml:space="preserve"> van </w:t>
                          </w:r>
                          <w:r>
                            <w:fldChar w:fldCharType="begin"/>
                          </w:r>
                          <w:r>
                            <w:instrText>NUMPAGES</w:instrText>
                          </w:r>
                          <w:r>
                            <w:fldChar w:fldCharType="separate"/>
                          </w:r>
                          <w:r w:rsidR="000715DF">
                            <w:rPr>
                              <w:noProof/>
                            </w:rPr>
                            <w:t>1</w:t>
                          </w:r>
                          <w:r>
                            <w:fldChar w:fldCharType="end"/>
                          </w:r>
                        </w:p>
                      </w:txbxContent>
                    </wps:txbx>
                    <wps:bodyPr vert="horz" wrap="square" lIns="0" tIns="0" rIns="0" bIns="0" anchor="t" anchorCtr="0"/>
                  </wps:wsp>
                </a:graphicData>
              </a:graphic>
            </wp:anchor>
          </w:drawing>
        </mc:Choice>
        <mc:Fallback>
          <w:pict>
            <v:shape w14:anchorId="651DA23A"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CDC218D" w14:textId="43C9C061" w:rsidR="00B676C3" w:rsidRDefault="0096224D">
                    <w:pPr>
                      <w:pStyle w:val="Referentiegegevens"/>
                    </w:pPr>
                    <w:r>
                      <w:t xml:space="preserve">Pagina </w:t>
                    </w:r>
                    <w:r>
                      <w:fldChar w:fldCharType="begin"/>
                    </w:r>
                    <w:r>
                      <w:instrText>PAGE</w:instrText>
                    </w:r>
                    <w:r>
                      <w:fldChar w:fldCharType="separate"/>
                    </w:r>
                    <w:r w:rsidR="000715DF">
                      <w:rPr>
                        <w:noProof/>
                      </w:rPr>
                      <w:t>2</w:t>
                    </w:r>
                    <w:r>
                      <w:fldChar w:fldCharType="end"/>
                    </w:r>
                    <w:r>
                      <w:t xml:space="preserve"> van </w:t>
                    </w:r>
                    <w:r>
                      <w:fldChar w:fldCharType="begin"/>
                    </w:r>
                    <w:r>
                      <w:instrText>NUMPAGES</w:instrText>
                    </w:r>
                    <w:r>
                      <w:fldChar w:fldCharType="separate"/>
                    </w:r>
                    <w:r w:rsidR="000715D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93D291B" wp14:editId="4A5EC7B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7FA596" w14:textId="77777777" w:rsidR="00CD5D12" w:rsidRDefault="00CD5D12"/>
                      </w:txbxContent>
                    </wps:txbx>
                    <wps:bodyPr vert="horz" wrap="square" lIns="0" tIns="0" rIns="0" bIns="0" anchor="t" anchorCtr="0"/>
                  </wps:wsp>
                </a:graphicData>
              </a:graphic>
            </wp:anchor>
          </w:drawing>
        </mc:Choice>
        <mc:Fallback>
          <w:pict>
            <v:shape w14:anchorId="493D291B"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17FA596" w14:textId="77777777" w:rsidR="00CD5D12" w:rsidRDefault="00CD5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120F905" wp14:editId="58FE157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BF159C" w14:textId="77777777" w:rsidR="00CD5D12" w:rsidRDefault="00CD5D12"/>
                      </w:txbxContent>
                    </wps:txbx>
                    <wps:bodyPr vert="horz" wrap="square" lIns="0" tIns="0" rIns="0" bIns="0" anchor="t" anchorCtr="0"/>
                  </wps:wsp>
                </a:graphicData>
              </a:graphic>
            </wp:anchor>
          </w:drawing>
        </mc:Choice>
        <mc:Fallback>
          <w:pict>
            <v:shape w14:anchorId="3120F905"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5BF159C" w14:textId="77777777" w:rsidR="00CD5D12" w:rsidRDefault="00CD5D1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E061" w14:textId="77777777" w:rsidR="00B676C3" w:rsidRDefault="0096224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68AA8F0" wp14:editId="307FBAD5">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7CD0981" w14:textId="77777777" w:rsidR="00CD5D12" w:rsidRDefault="00CD5D12"/>
                      </w:txbxContent>
                    </wps:txbx>
                    <wps:bodyPr vert="horz" wrap="square" lIns="0" tIns="0" rIns="0" bIns="0" anchor="t" anchorCtr="0"/>
                  </wps:wsp>
                </a:graphicData>
              </a:graphic>
            </wp:anchor>
          </w:drawing>
        </mc:Choice>
        <mc:Fallback>
          <w:pict>
            <v:shapetype w14:anchorId="268AA8F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7CD0981" w14:textId="77777777" w:rsidR="00CD5D12" w:rsidRDefault="00CD5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2F4756" wp14:editId="43D06C6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5351CE" w14:textId="2DF78E26" w:rsidR="00B676C3" w:rsidRDefault="0096224D">
                          <w:pPr>
                            <w:pStyle w:val="Referentiegegevens"/>
                          </w:pPr>
                          <w:r>
                            <w:t xml:space="preserve">Pagina </w:t>
                          </w:r>
                          <w:r>
                            <w:fldChar w:fldCharType="begin"/>
                          </w:r>
                          <w:r>
                            <w:instrText>PAGE</w:instrText>
                          </w:r>
                          <w:r>
                            <w:fldChar w:fldCharType="separate"/>
                          </w:r>
                          <w:r w:rsidR="00E15A43">
                            <w:rPr>
                              <w:noProof/>
                            </w:rPr>
                            <w:t>1</w:t>
                          </w:r>
                          <w:r>
                            <w:fldChar w:fldCharType="end"/>
                          </w:r>
                          <w:r>
                            <w:t xml:space="preserve"> van </w:t>
                          </w:r>
                          <w:r>
                            <w:fldChar w:fldCharType="begin"/>
                          </w:r>
                          <w:r>
                            <w:instrText>NUMPAGES</w:instrText>
                          </w:r>
                          <w:r>
                            <w:fldChar w:fldCharType="separate"/>
                          </w:r>
                          <w:r w:rsidR="00E15A43">
                            <w:rPr>
                              <w:noProof/>
                            </w:rPr>
                            <w:t>1</w:t>
                          </w:r>
                          <w:r>
                            <w:fldChar w:fldCharType="end"/>
                          </w:r>
                        </w:p>
                      </w:txbxContent>
                    </wps:txbx>
                    <wps:bodyPr vert="horz" wrap="square" lIns="0" tIns="0" rIns="0" bIns="0" anchor="t" anchorCtr="0"/>
                  </wps:wsp>
                </a:graphicData>
              </a:graphic>
            </wp:anchor>
          </w:drawing>
        </mc:Choice>
        <mc:Fallback>
          <w:pict>
            <v:shape w14:anchorId="2F2F4756"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35351CE" w14:textId="2DF78E26" w:rsidR="00B676C3" w:rsidRDefault="0096224D">
                    <w:pPr>
                      <w:pStyle w:val="Referentiegegevens"/>
                    </w:pPr>
                    <w:r>
                      <w:t xml:space="preserve">Pagina </w:t>
                    </w:r>
                    <w:r>
                      <w:fldChar w:fldCharType="begin"/>
                    </w:r>
                    <w:r>
                      <w:instrText>PAGE</w:instrText>
                    </w:r>
                    <w:r>
                      <w:fldChar w:fldCharType="separate"/>
                    </w:r>
                    <w:r w:rsidR="00E15A43">
                      <w:rPr>
                        <w:noProof/>
                      </w:rPr>
                      <w:t>1</w:t>
                    </w:r>
                    <w:r>
                      <w:fldChar w:fldCharType="end"/>
                    </w:r>
                    <w:r>
                      <w:t xml:space="preserve"> van </w:t>
                    </w:r>
                    <w:r>
                      <w:fldChar w:fldCharType="begin"/>
                    </w:r>
                    <w:r>
                      <w:instrText>NUMPAGES</w:instrText>
                    </w:r>
                    <w:r>
                      <w:fldChar w:fldCharType="separate"/>
                    </w:r>
                    <w:r w:rsidR="00E15A4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DCAF06" wp14:editId="063344B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442BE85" w14:textId="77777777" w:rsidR="00B676C3" w:rsidRDefault="0096224D">
                          <w:pPr>
                            <w:pStyle w:val="AfzendgegevensKop0"/>
                          </w:pPr>
                          <w:r>
                            <w:t>Ministerie van Infrastructuur en Waterstaat</w:t>
                          </w:r>
                        </w:p>
                        <w:p w14:paraId="4F93DF8A" w14:textId="77777777" w:rsidR="00B676C3" w:rsidRDefault="00B676C3">
                          <w:pPr>
                            <w:pStyle w:val="WitregelW1"/>
                          </w:pPr>
                        </w:p>
                        <w:p w14:paraId="76F38832" w14:textId="77777777" w:rsidR="00B676C3" w:rsidRDefault="0096224D">
                          <w:pPr>
                            <w:pStyle w:val="Afzendgegevens"/>
                          </w:pPr>
                          <w:r>
                            <w:t>Rijnstraat 8</w:t>
                          </w:r>
                        </w:p>
                        <w:p w14:paraId="77BCE8E9" w14:textId="77777777" w:rsidR="00B676C3" w:rsidRPr="000715DF" w:rsidRDefault="0096224D">
                          <w:pPr>
                            <w:pStyle w:val="Afzendgegevens"/>
                            <w:rPr>
                              <w:lang w:val="de-DE"/>
                            </w:rPr>
                          </w:pPr>
                          <w:r w:rsidRPr="000715DF">
                            <w:rPr>
                              <w:lang w:val="de-DE"/>
                            </w:rPr>
                            <w:t>2515 XP  Den Haag</w:t>
                          </w:r>
                        </w:p>
                        <w:p w14:paraId="25403180" w14:textId="77777777" w:rsidR="00B676C3" w:rsidRPr="000715DF" w:rsidRDefault="0096224D">
                          <w:pPr>
                            <w:pStyle w:val="Afzendgegevens"/>
                            <w:rPr>
                              <w:lang w:val="de-DE"/>
                            </w:rPr>
                          </w:pPr>
                          <w:r w:rsidRPr="000715DF">
                            <w:rPr>
                              <w:lang w:val="de-DE"/>
                            </w:rPr>
                            <w:t>Postbus 20901</w:t>
                          </w:r>
                        </w:p>
                        <w:p w14:paraId="2AB7C2E9" w14:textId="77777777" w:rsidR="00B676C3" w:rsidRPr="000715DF" w:rsidRDefault="0096224D">
                          <w:pPr>
                            <w:pStyle w:val="Afzendgegevens"/>
                            <w:rPr>
                              <w:lang w:val="de-DE"/>
                            </w:rPr>
                          </w:pPr>
                          <w:r w:rsidRPr="000715DF">
                            <w:rPr>
                              <w:lang w:val="de-DE"/>
                            </w:rPr>
                            <w:t>2500 EX Den Haag</w:t>
                          </w:r>
                        </w:p>
                        <w:p w14:paraId="66BD1C17" w14:textId="77777777" w:rsidR="00B676C3" w:rsidRPr="000715DF" w:rsidRDefault="00B676C3">
                          <w:pPr>
                            <w:pStyle w:val="WitregelW1"/>
                            <w:rPr>
                              <w:lang w:val="de-DE"/>
                            </w:rPr>
                          </w:pPr>
                        </w:p>
                        <w:p w14:paraId="7FEB8813" w14:textId="77777777" w:rsidR="00B676C3" w:rsidRPr="000715DF" w:rsidRDefault="0096224D">
                          <w:pPr>
                            <w:pStyle w:val="Afzendgegevens"/>
                            <w:rPr>
                              <w:lang w:val="de-DE"/>
                            </w:rPr>
                          </w:pPr>
                          <w:r w:rsidRPr="000715DF">
                            <w:rPr>
                              <w:lang w:val="de-DE"/>
                            </w:rPr>
                            <w:t>T   070-456 0000</w:t>
                          </w:r>
                        </w:p>
                        <w:p w14:paraId="09D04C6C" w14:textId="69BCB40D" w:rsidR="00B676C3" w:rsidRDefault="0096224D">
                          <w:pPr>
                            <w:pStyle w:val="Afzendgegevens"/>
                          </w:pPr>
                          <w:r>
                            <w:t>F   070-456 1111</w:t>
                          </w:r>
                        </w:p>
                        <w:p w14:paraId="075447F1" w14:textId="4758ADA2" w:rsidR="00A248B7" w:rsidRPr="00A248B7" w:rsidRDefault="00A248B7" w:rsidP="00A248B7">
                          <w:pPr>
                            <w:spacing w:line="240" w:lineRule="auto"/>
                            <w:rPr>
                              <w:sz w:val="13"/>
                              <w:szCs w:val="13"/>
                            </w:rPr>
                          </w:pPr>
                        </w:p>
                        <w:p w14:paraId="300A0BD3" w14:textId="07860DE9" w:rsidR="00A248B7" w:rsidRPr="00A248B7" w:rsidRDefault="00A248B7" w:rsidP="00A248B7">
                          <w:pPr>
                            <w:spacing w:line="240" w:lineRule="auto"/>
                            <w:rPr>
                              <w:b/>
                              <w:bCs/>
                              <w:sz w:val="13"/>
                              <w:szCs w:val="13"/>
                            </w:rPr>
                          </w:pPr>
                          <w:r w:rsidRPr="00A248B7">
                            <w:rPr>
                              <w:b/>
                              <w:bCs/>
                              <w:sz w:val="13"/>
                              <w:szCs w:val="13"/>
                            </w:rPr>
                            <w:t>Ons kenmerk</w:t>
                          </w:r>
                        </w:p>
                        <w:p w14:paraId="446C2E29" w14:textId="03C22133" w:rsidR="009C0772" w:rsidRPr="000C41F7" w:rsidRDefault="009C0772" w:rsidP="009C0772">
                          <w:pPr>
                            <w:pStyle w:val="Referentiegegevens"/>
                          </w:pPr>
                          <w:r w:rsidRPr="00847433">
                            <w:t>IENW/BSK-2024/</w:t>
                          </w:r>
                          <w:r>
                            <w:t>240063</w:t>
                          </w:r>
                          <w:r w:rsidRPr="00F5679D">
                            <w:fldChar w:fldCharType="begin"/>
                          </w:r>
                          <w:r w:rsidRPr="00F5679D">
                            <w:instrText xml:space="preserve"> DOCPROPERTY  "Kenmerk"  \* MERGEFORMAT </w:instrText>
                          </w:r>
                          <w:r w:rsidRPr="00F5679D">
                            <w:fldChar w:fldCharType="end"/>
                          </w:r>
                        </w:p>
                        <w:p w14:paraId="20705548" w14:textId="77777777" w:rsidR="00505C02" w:rsidRPr="00A248B7" w:rsidRDefault="00505C02" w:rsidP="00A248B7">
                          <w:pPr>
                            <w:spacing w:line="240" w:lineRule="auto"/>
                            <w:rPr>
                              <w:sz w:val="13"/>
                              <w:szCs w:val="13"/>
                            </w:rPr>
                          </w:pPr>
                        </w:p>
                        <w:p w14:paraId="0320129A" w14:textId="5942BBCB" w:rsidR="00A248B7" w:rsidRPr="00A248B7" w:rsidRDefault="00A248B7" w:rsidP="00A248B7">
                          <w:pPr>
                            <w:spacing w:line="240" w:lineRule="auto"/>
                            <w:rPr>
                              <w:b/>
                              <w:bCs/>
                              <w:sz w:val="13"/>
                              <w:szCs w:val="13"/>
                            </w:rPr>
                          </w:pPr>
                          <w:r w:rsidRPr="00A248B7">
                            <w:rPr>
                              <w:b/>
                              <w:bCs/>
                              <w:sz w:val="13"/>
                              <w:szCs w:val="13"/>
                            </w:rPr>
                            <w:t>Uw kenmerk</w:t>
                          </w:r>
                        </w:p>
                        <w:p w14:paraId="5AB41454" w14:textId="4CF26024" w:rsidR="00A248B7" w:rsidRDefault="000F5A8E" w:rsidP="00A248B7">
                          <w:pPr>
                            <w:spacing w:line="240" w:lineRule="auto"/>
                            <w:rPr>
                              <w:sz w:val="13"/>
                              <w:szCs w:val="13"/>
                            </w:rPr>
                          </w:pPr>
                          <w:r>
                            <w:rPr>
                              <w:sz w:val="13"/>
                              <w:szCs w:val="13"/>
                            </w:rPr>
                            <w:t>2024Z12492</w:t>
                          </w:r>
                        </w:p>
                        <w:p w14:paraId="31E804C1" w14:textId="77777777" w:rsidR="003A7BA4" w:rsidRPr="00A248B7" w:rsidRDefault="003A7BA4" w:rsidP="00A248B7">
                          <w:pPr>
                            <w:spacing w:line="240" w:lineRule="auto"/>
                            <w:rPr>
                              <w:sz w:val="13"/>
                              <w:szCs w:val="13"/>
                            </w:rPr>
                          </w:pPr>
                        </w:p>
                        <w:p w14:paraId="51E54A4D" w14:textId="65121480" w:rsidR="00A248B7" w:rsidRPr="00A248B7" w:rsidRDefault="00A248B7" w:rsidP="00A248B7">
                          <w:pPr>
                            <w:spacing w:line="240" w:lineRule="auto"/>
                            <w:rPr>
                              <w:b/>
                              <w:bCs/>
                              <w:sz w:val="13"/>
                              <w:szCs w:val="13"/>
                            </w:rPr>
                          </w:pPr>
                          <w:r w:rsidRPr="00A248B7">
                            <w:rPr>
                              <w:b/>
                              <w:bCs/>
                              <w:sz w:val="13"/>
                              <w:szCs w:val="13"/>
                            </w:rPr>
                            <w:t>Bijlage(n)</w:t>
                          </w:r>
                        </w:p>
                        <w:p w14:paraId="01A94D64" w14:textId="570AB577" w:rsidR="00A248B7" w:rsidRPr="00A248B7" w:rsidRDefault="00A248B7" w:rsidP="00A248B7">
                          <w:pPr>
                            <w:spacing w:line="240" w:lineRule="auto"/>
                            <w:rPr>
                              <w:sz w:val="13"/>
                              <w:szCs w:val="13"/>
                            </w:rPr>
                          </w:pPr>
                          <w:r w:rsidRPr="00A248B7">
                            <w:rPr>
                              <w:sz w:val="13"/>
                              <w:szCs w:val="13"/>
                            </w:rPr>
                            <w:t>1</w:t>
                          </w:r>
                        </w:p>
                      </w:txbxContent>
                    </wps:txbx>
                    <wps:bodyPr vert="horz" wrap="square" lIns="0" tIns="0" rIns="0" bIns="0" anchor="t" anchorCtr="0"/>
                  </wps:wsp>
                </a:graphicData>
              </a:graphic>
            </wp:anchor>
          </w:drawing>
        </mc:Choice>
        <mc:Fallback>
          <w:pict>
            <v:shape w14:anchorId="2DDCAF06"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442BE85" w14:textId="77777777" w:rsidR="00B676C3" w:rsidRDefault="0096224D">
                    <w:pPr>
                      <w:pStyle w:val="AfzendgegevensKop0"/>
                    </w:pPr>
                    <w:r>
                      <w:t>Ministerie van Infrastructuur en Waterstaat</w:t>
                    </w:r>
                  </w:p>
                  <w:p w14:paraId="4F93DF8A" w14:textId="77777777" w:rsidR="00B676C3" w:rsidRDefault="00B676C3">
                    <w:pPr>
                      <w:pStyle w:val="WitregelW1"/>
                    </w:pPr>
                  </w:p>
                  <w:p w14:paraId="76F38832" w14:textId="77777777" w:rsidR="00B676C3" w:rsidRDefault="0096224D">
                    <w:pPr>
                      <w:pStyle w:val="Afzendgegevens"/>
                    </w:pPr>
                    <w:r>
                      <w:t>Rijnstraat 8</w:t>
                    </w:r>
                  </w:p>
                  <w:p w14:paraId="77BCE8E9" w14:textId="77777777" w:rsidR="00B676C3" w:rsidRPr="000715DF" w:rsidRDefault="0096224D">
                    <w:pPr>
                      <w:pStyle w:val="Afzendgegevens"/>
                      <w:rPr>
                        <w:lang w:val="de-DE"/>
                      </w:rPr>
                    </w:pPr>
                    <w:r w:rsidRPr="000715DF">
                      <w:rPr>
                        <w:lang w:val="de-DE"/>
                      </w:rPr>
                      <w:t>2515 XP  Den Haag</w:t>
                    </w:r>
                  </w:p>
                  <w:p w14:paraId="25403180" w14:textId="77777777" w:rsidR="00B676C3" w:rsidRPr="000715DF" w:rsidRDefault="0096224D">
                    <w:pPr>
                      <w:pStyle w:val="Afzendgegevens"/>
                      <w:rPr>
                        <w:lang w:val="de-DE"/>
                      </w:rPr>
                    </w:pPr>
                    <w:r w:rsidRPr="000715DF">
                      <w:rPr>
                        <w:lang w:val="de-DE"/>
                      </w:rPr>
                      <w:t>Postbus 20901</w:t>
                    </w:r>
                  </w:p>
                  <w:p w14:paraId="2AB7C2E9" w14:textId="77777777" w:rsidR="00B676C3" w:rsidRPr="000715DF" w:rsidRDefault="0096224D">
                    <w:pPr>
                      <w:pStyle w:val="Afzendgegevens"/>
                      <w:rPr>
                        <w:lang w:val="de-DE"/>
                      </w:rPr>
                    </w:pPr>
                    <w:r w:rsidRPr="000715DF">
                      <w:rPr>
                        <w:lang w:val="de-DE"/>
                      </w:rPr>
                      <w:t>2500 EX Den Haag</w:t>
                    </w:r>
                  </w:p>
                  <w:p w14:paraId="66BD1C17" w14:textId="77777777" w:rsidR="00B676C3" w:rsidRPr="000715DF" w:rsidRDefault="00B676C3">
                    <w:pPr>
                      <w:pStyle w:val="WitregelW1"/>
                      <w:rPr>
                        <w:lang w:val="de-DE"/>
                      </w:rPr>
                    </w:pPr>
                  </w:p>
                  <w:p w14:paraId="7FEB8813" w14:textId="77777777" w:rsidR="00B676C3" w:rsidRPr="000715DF" w:rsidRDefault="0096224D">
                    <w:pPr>
                      <w:pStyle w:val="Afzendgegevens"/>
                      <w:rPr>
                        <w:lang w:val="de-DE"/>
                      </w:rPr>
                    </w:pPr>
                    <w:r w:rsidRPr="000715DF">
                      <w:rPr>
                        <w:lang w:val="de-DE"/>
                      </w:rPr>
                      <w:t>T   070-456 0000</w:t>
                    </w:r>
                  </w:p>
                  <w:p w14:paraId="09D04C6C" w14:textId="69BCB40D" w:rsidR="00B676C3" w:rsidRDefault="0096224D">
                    <w:pPr>
                      <w:pStyle w:val="Afzendgegevens"/>
                    </w:pPr>
                    <w:r>
                      <w:t>F   070-456 1111</w:t>
                    </w:r>
                  </w:p>
                  <w:p w14:paraId="075447F1" w14:textId="4758ADA2" w:rsidR="00A248B7" w:rsidRPr="00A248B7" w:rsidRDefault="00A248B7" w:rsidP="00A248B7">
                    <w:pPr>
                      <w:spacing w:line="240" w:lineRule="auto"/>
                      <w:rPr>
                        <w:sz w:val="13"/>
                        <w:szCs w:val="13"/>
                      </w:rPr>
                    </w:pPr>
                  </w:p>
                  <w:p w14:paraId="300A0BD3" w14:textId="07860DE9" w:rsidR="00A248B7" w:rsidRPr="00A248B7" w:rsidRDefault="00A248B7" w:rsidP="00A248B7">
                    <w:pPr>
                      <w:spacing w:line="240" w:lineRule="auto"/>
                      <w:rPr>
                        <w:b/>
                        <w:bCs/>
                        <w:sz w:val="13"/>
                        <w:szCs w:val="13"/>
                      </w:rPr>
                    </w:pPr>
                    <w:r w:rsidRPr="00A248B7">
                      <w:rPr>
                        <w:b/>
                        <w:bCs/>
                        <w:sz w:val="13"/>
                        <w:szCs w:val="13"/>
                      </w:rPr>
                      <w:t>Ons kenmerk</w:t>
                    </w:r>
                  </w:p>
                  <w:p w14:paraId="446C2E29" w14:textId="03C22133" w:rsidR="009C0772" w:rsidRPr="000C41F7" w:rsidRDefault="009C0772" w:rsidP="009C0772">
                    <w:pPr>
                      <w:pStyle w:val="Referentiegegevens"/>
                    </w:pPr>
                    <w:r w:rsidRPr="00847433">
                      <w:t>IENW/BSK-2024/</w:t>
                    </w:r>
                    <w:r>
                      <w:t>240063</w:t>
                    </w:r>
                    <w:r w:rsidRPr="00F5679D">
                      <w:fldChar w:fldCharType="begin"/>
                    </w:r>
                    <w:r w:rsidRPr="00F5679D">
                      <w:instrText xml:space="preserve"> DOCPROPERTY  "Kenmerk"  \* MERGEFORMAT </w:instrText>
                    </w:r>
                    <w:r w:rsidRPr="00F5679D">
                      <w:fldChar w:fldCharType="end"/>
                    </w:r>
                  </w:p>
                  <w:p w14:paraId="20705548" w14:textId="77777777" w:rsidR="00505C02" w:rsidRPr="00A248B7" w:rsidRDefault="00505C02" w:rsidP="00A248B7">
                    <w:pPr>
                      <w:spacing w:line="240" w:lineRule="auto"/>
                      <w:rPr>
                        <w:sz w:val="13"/>
                        <w:szCs w:val="13"/>
                      </w:rPr>
                    </w:pPr>
                  </w:p>
                  <w:p w14:paraId="0320129A" w14:textId="5942BBCB" w:rsidR="00A248B7" w:rsidRPr="00A248B7" w:rsidRDefault="00A248B7" w:rsidP="00A248B7">
                    <w:pPr>
                      <w:spacing w:line="240" w:lineRule="auto"/>
                      <w:rPr>
                        <w:b/>
                        <w:bCs/>
                        <w:sz w:val="13"/>
                        <w:szCs w:val="13"/>
                      </w:rPr>
                    </w:pPr>
                    <w:r w:rsidRPr="00A248B7">
                      <w:rPr>
                        <w:b/>
                        <w:bCs/>
                        <w:sz w:val="13"/>
                        <w:szCs w:val="13"/>
                      </w:rPr>
                      <w:t>Uw kenmerk</w:t>
                    </w:r>
                  </w:p>
                  <w:p w14:paraId="5AB41454" w14:textId="4CF26024" w:rsidR="00A248B7" w:rsidRDefault="000F5A8E" w:rsidP="00A248B7">
                    <w:pPr>
                      <w:spacing w:line="240" w:lineRule="auto"/>
                      <w:rPr>
                        <w:sz w:val="13"/>
                        <w:szCs w:val="13"/>
                      </w:rPr>
                    </w:pPr>
                    <w:r>
                      <w:rPr>
                        <w:sz w:val="13"/>
                        <w:szCs w:val="13"/>
                      </w:rPr>
                      <w:t>2024Z12492</w:t>
                    </w:r>
                  </w:p>
                  <w:p w14:paraId="31E804C1" w14:textId="77777777" w:rsidR="003A7BA4" w:rsidRPr="00A248B7" w:rsidRDefault="003A7BA4" w:rsidP="00A248B7">
                    <w:pPr>
                      <w:spacing w:line="240" w:lineRule="auto"/>
                      <w:rPr>
                        <w:sz w:val="13"/>
                        <w:szCs w:val="13"/>
                      </w:rPr>
                    </w:pPr>
                  </w:p>
                  <w:p w14:paraId="51E54A4D" w14:textId="65121480" w:rsidR="00A248B7" w:rsidRPr="00A248B7" w:rsidRDefault="00A248B7" w:rsidP="00A248B7">
                    <w:pPr>
                      <w:spacing w:line="240" w:lineRule="auto"/>
                      <w:rPr>
                        <w:b/>
                        <w:bCs/>
                        <w:sz w:val="13"/>
                        <w:szCs w:val="13"/>
                      </w:rPr>
                    </w:pPr>
                    <w:r w:rsidRPr="00A248B7">
                      <w:rPr>
                        <w:b/>
                        <w:bCs/>
                        <w:sz w:val="13"/>
                        <w:szCs w:val="13"/>
                      </w:rPr>
                      <w:t>Bijlage(n)</w:t>
                    </w:r>
                  </w:p>
                  <w:p w14:paraId="01A94D64" w14:textId="570AB577" w:rsidR="00A248B7" w:rsidRPr="00A248B7" w:rsidRDefault="00A248B7" w:rsidP="00A248B7">
                    <w:pPr>
                      <w:spacing w:line="240" w:lineRule="auto"/>
                      <w:rPr>
                        <w:sz w:val="13"/>
                        <w:szCs w:val="13"/>
                      </w:rPr>
                    </w:pPr>
                    <w:r w:rsidRPr="00A248B7">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7DFB130" wp14:editId="5B9D6BA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01BCF4D" w14:textId="77777777" w:rsidR="00B676C3" w:rsidRDefault="0096224D">
                          <w:pPr>
                            <w:pStyle w:val="MarginlessContainer"/>
                          </w:pPr>
                          <w:r>
                            <w:rPr>
                              <w:noProof/>
                              <w:lang w:val="en-GB" w:eastAsia="en-GB"/>
                            </w:rPr>
                            <w:drawing>
                              <wp:inline distT="0" distB="0" distL="0" distR="0" wp14:anchorId="1CB0B609" wp14:editId="42443B61">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DFB130"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01BCF4D" w14:textId="77777777" w:rsidR="00B676C3" w:rsidRDefault="0096224D">
                    <w:pPr>
                      <w:pStyle w:val="MarginlessContainer"/>
                    </w:pPr>
                    <w:r>
                      <w:rPr>
                        <w:noProof/>
                        <w:lang w:val="en-GB" w:eastAsia="en-GB"/>
                      </w:rPr>
                      <w:drawing>
                        <wp:inline distT="0" distB="0" distL="0" distR="0" wp14:anchorId="1CB0B609" wp14:editId="42443B61">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138EC1F" wp14:editId="3FC7290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E2FBF1" w14:textId="77777777" w:rsidR="00B676C3" w:rsidRDefault="0096224D">
                          <w:pPr>
                            <w:pStyle w:val="MarginlessContainer"/>
                          </w:pPr>
                          <w:r>
                            <w:rPr>
                              <w:noProof/>
                              <w:lang w:val="en-GB" w:eastAsia="en-GB"/>
                            </w:rPr>
                            <w:drawing>
                              <wp:inline distT="0" distB="0" distL="0" distR="0" wp14:anchorId="4EA6D659" wp14:editId="7179F39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38EC1F"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5E2FBF1" w14:textId="77777777" w:rsidR="00B676C3" w:rsidRDefault="0096224D">
                    <w:pPr>
                      <w:pStyle w:val="MarginlessContainer"/>
                    </w:pPr>
                    <w:r>
                      <w:rPr>
                        <w:noProof/>
                        <w:lang w:val="en-GB" w:eastAsia="en-GB"/>
                      </w:rPr>
                      <w:drawing>
                        <wp:inline distT="0" distB="0" distL="0" distR="0" wp14:anchorId="4EA6D659" wp14:editId="7179F39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67E6549" wp14:editId="4A0076A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5697AC8" w14:textId="77777777" w:rsidR="00B676C3" w:rsidRDefault="0096224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67E654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45697AC8" w14:textId="77777777" w:rsidR="00B676C3" w:rsidRDefault="0096224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ED4323F" wp14:editId="7D9844FE">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2D8B4C" w14:textId="77777777" w:rsidR="00B676C3" w:rsidRDefault="0096224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ED4323F"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72D8B4C" w14:textId="77777777" w:rsidR="00B676C3" w:rsidRDefault="0096224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59BC79F" wp14:editId="544608A2">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676C3" w14:paraId="2FDA0C51" w14:textId="77777777">
                            <w:trPr>
                              <w:trHeight w:val="200"/>
                            </w:trPr>
                            <w:tc>
                              <w:tcPr>
                                <w:tcW w:w="1140" w:type="dxa"/>
                              </w:tcPr>
                              <w:p w14:paraId="30647B98" w14:textId="77777777" w:rsidR="00B676C3" w:rsidRDefault="00B676C3"/>
                            </w:tc>
                            <w:tc>
                              <w:tcPr>
                                <w:tcW w:w="5400" w:type="dxa"/>
                              </w:tcPr>
                              <w:p w14:paraId="19E63709" w14:textId="77777777" w:rsidR="00B676C3" w:rsidRDefault="00B676C3"/>
                            </w:tc>
                          </w:tr>
                          <w:tr w:rsidR="00B676C3" w14:paraId="3B18B6B3" w14:textId="77777777">
                            <w:trPr>
                              <w:trHeight w:val="240"/>
                            </w:trPr>
                            <w:tc>
                              <w:tcPr>
                                <w:tcW w:w="1140" w:type="dxa"/>
                              </w:tcPr>
                              <w:p w14:paraId="5B17542B" w14:textId="77777777" w:rsidR="00B676C3" w:rsidRDefault="0096224D">
                                <w:r>
                                  <w:t>Datum</w:t>
                                </w:r>
                              </w:p>
                            </w:tc>
                            <w:tc>
                              <w:tcPr>
                                <w:tcW w:w="5400" w:type="dxa"/>
                              </w:tcPr>
                              <w:p w14:paraId="2904E02C" w14:textId="1634AEF9" w:rsidR="00B676C3" w:rsidRDefault="00F40909">
                                <w:r>
                                  <w:t>5 september 2024</w:t>
                                </w:r>
                              </w:p>
                            </w:tc>
                          </w:tr>
                          <w:tr w:rsidR="00B676C3" w14:paraId="0C95C353" w14:textId="77777777">
                            <w:trPr>
                              <w:trHeight w:val="240"/>
                            </w:trPr>
                            <w:tc>
                              <w:tcPr>
                                <w:tcW w:w="1140" w:type="dxa"/>
                              </w:tcPr>
                              <w:p w14:paraId="3E25CC24" w14:textId="77777777" w:rsidR="00B676C3" w:rsidRDefault="0096224D">
                                <w:r>
                                  <w:t>Betreft</w:t>
                                </w:r>
                              </w:p>
                            </w:tc>
                            <w:tc>
                              <w:tcPr>
                                <w:tcW w:w="5400" w:type="dxa"/>
                              </w:tcPr>
                              <w:p w14:paraId="4B15561F" w14:textId="420F5949" w:rsidR="00B676C3" w:rsidRDefault="000715DF">
                                <w:r>
                                  <w:t xml:space="preserve">Beantwoording Kamervragen </w:t>
                                </w:r>
                                <w:r w:rsidR="002B1201">
                                  <w:t>“</w:t>
                                </w:r>
                                <w:r w:rsidR="00505C02">
                                  <w:t>NS verwacht dat treinen in de tweede helft vaker te laat komen</w:t>
                                </w:r>
                                <w:r w:rsidR="002B1201">
                                  <w:t>”</w:t>
                                </w:r>
                              </w:p>
                            </w:tc>
                          </w:tr>
                          <w:tr w:rsidR="00B676C3" w14:paraId="37023DF0" w14:textId="77777777">
                            <w:trPr>
                              <w:trHeight w:val="200"/>
                            </w:trPr>
                            <w:tc>
                              <w:tcPr>
                                <w:tcW w:w="1140" w:type="dxa"/>
                              </w:tcPr>
                              <w:p w14:paraId="6872F562" w14:textId="77777777" w:rsidR="00B676C3" w:rsidRDefault="00B676C3"/>
                            </w:tc>
                            <w:tc>
                              <w:tcPr>
                                <w:tcW w:w="5400" w:type="dxa"/>
                              </w:tcPr>
                              <w:p w14:paraId="1D3C8D37" w14:textId="77777777" w:rsidR="00B676C3" w:rsidRDefault="00B676C3"/>
                            </w:tc>
                          </w:tr>
                        </w:tbl>
                        <w:p w14:paraId="6C0EFA8C" w14:textId="77777777" w:rsidR="00CD5D12" w:rsidRDefault="00CD5D12"/>
                      </w:txbxContent>
                    </wps:txbx>
                    <wps:bodyPr vert="horz" wrap="square" lIns="0" tIns="0" rIns="0" bIns="0" anchor="t" anchorCtr="0"/>
                  </wps:wsp>
                </a:graphicData>
              </a:graphic>
            </wp:anchor>
          </w:drawing>
        </mc:Choice>
        <mc:Fallback>
          <w:pict>
            <v:shape w14:anchorId="559BC79F"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B676C3" w14:paraId="2FDA0C51" w14:textId="77777777">
                      <w:trPr>
                        <w:trHeight w:val="200"/>
                      </w:trPr>
                      <w:tc>
                        <w:tcPr>
                          <w:tcW w:w="1140" w:type="dxa"/>
                        </w:tcPr>
                        <w:p w14:paraId="30647B98" w14:textId="77777777" w:rsidR="00B676C3" w:rsidRDefault="00B676C3"/>
                      </w:tc>
                      <w:tc>
                        <w:tcPr>
                          <w:tcW w:w="5400" w:type="dxa"/>
                        </w:tcPr>
                        <w:p w14:paraId="19E63709" w14:textId="77777777" w:rsidR="00B676C3" w:rsidRDefault="00B676C3"/>
                      </w:tc>
                    </w:tr>
                    <w:tr w:rsidR="00B676C3" w14:paraId="3B18B6B3" w14:textId="77777777">
                      <w:trPr>
                        <w:trHeight w:val="240"/>
                      </w:trPr>
                      <w:tc>
                        <w:tcPr>
                          <w:tcW w:w="1140" w:type="dxa"/>
                        </w:tcPr>
                        <w:p w14:paraId="5B17542B" w14:textId="77777777" w:rsidR="00B676C3" w:rsidRDefault="0096224D">
                          <w:r>
                            <w:t>Datum</w:t>
                          </w:r>
                        </w:p>
                      </w:tc>
                      <w:tc>
                        <w:tcPr>
                          <w:tcW w:w="5400" w:type="dxa"/>
                        </w:tcPr>
                        <w:p w14:paraId="2904E02C" w14:textId="1634AEF9" w:rsidR="00B676C3" w:rsidRDefault="00F40909">
                          <w:r>
                            <w:t>5 september 2024</w:t>
                          </w:r>
                        </w:p>
                      </w:tc>
                    </w:tr>
                    <w:tr w:rsidR="00B676C3" w14:paraId="0C95C353" w14:textId="77777777">
                      <w:trPr>
                        <w:trHeight w:val="240"/>
                      </w:trPr>
                      <w:tc>
                        <w:tcPr>
                          <w:tcW w:w="1140" w:type="dxa"/>
                        </w:tcPr>
                        <w:p w14:paraId="3E25CC24" w14:textId="77777777" w:rsidR="00B676C3" w:rsidRDefault="0096224D">
                          <w:r>
                            <w:t>Betreft</w:t>
                          </w:r>
                        </w:p>
                      </w:tc>
                      <w:tc>
                        <w:tcPr>
                          <w:tcW w:w="5400" w:type="dxa"/>
                        </w:tcPr>
                        <w:p w14:paraId="4B15561F" w14:textId="420F5949" w:rsidR="00B676C3" w:rsidRDefault="000715DF">
                          <w:r>
                            <w:t xml:space="preserve">Beantwoording Kamervragen </w:t>
                          </w:r>
                          <w:r w:rsidR="002B1201">
                            <w:t>“</w:t>
                          </w:r>
                          <w:r w:rsidR="00505C02">
                            <w:t>NS verwacht dat treinen in de tweede helft vaker te laat komen</w:t>
                          </w:r>
                          <w:r w:rsidR="002B1201">
                            <w:t>”</w:t>
                          </w:r>
                        </w:p>
                      </w:tc>
                    </w:tr>
                    <w:tr w:rsidR="00B676C3" w14:paraId="37023DF0" w14:textId="77777777">
                      <w:trPr>
                        <w:trHeight w:val="200"/>
                      </w:trPr>
                      <w:tc>
                        <w:tcPr>
                          <w:tcW w:w="1140" w:type="dxa"/>
                        </w:tcPr>
                        <w:p w14:paraId="6872F562" w14:textId="77777777" w:rsidR="00B676C3" w:rsidRDefault="00B676C3"/>
                      </w:tc>
                      <w:tc>
                        <w:tcPr>
                          <w:tcW w:w="5400" w:type="dxa"/>
                        </w:tcPr>
                        <w:p w14:paraId="1D3C8D37" w14:textId="77777777" w:rsidR="00B676C3" w:rsidRDefault="00B676C3"/>
                      </w:tc>
                    </w:tr>
                  </w:tbl>
                  <w:p w14:paraId="6C0EFA8C" w14:textId="77777777" w:rsidR="00CD5D12" w:rsidRDefault="00CD5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DC621F2" wp14:editId="5510F464">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53ECAD" w14:textId="77777777" w:rsidR="00CD5D12" w:rsidRDefault="00CD5D12"/>
                      </w:txbxContent>
                    </wps:txbx>
                    <wps:bodyPr vert="horz" wrap="square" lIns="0" tIns="0" rIns="0" bIns="0" anchor="t" anchorCtr="0"/>
                  </wps:wsp>
                </a:graphicData>
              </a:graphic>
            </wp:anchor>
          </w:drawing>
        </mc:Choice>
        <mc:Fallback>
          <w:pict>
            <v:shape w14:anchorId="1DC621F2"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E53ECAD" w14:textId="77777777" w:rsidR="00CD5D12" w:rsidRDefault="00CD5D1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9FD34"/>
    <w:multiLevelType w:val="multilevel"/>
    <w:tmpl w:val="0E27589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AD410E"/>
    <w:multiLevelType w:val="multilevel"/>
    <w:tmpl w:val="762FE62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6D5465"/>
    <w:multiLevelType w:val="multilevel"/>
    <w:tmpl w:val="3FFC521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778B7F"/>
    <w:multiLevelType w:val="multilevel"/>
    <w:tmpl w:val="C8092EF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200CF2A"/>
    <w:multiLevelType w:val="multilevel"/>
    <w:tmpl w:val="31B4757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9975BFC"/>
    <w:multiLevelType w:val="multilevel"/>
    <w:tmpl w:val="C51D8EA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B5E3AA1"/>
    <w:multiLevelType w:val="multilevel"/>
    <w:tmpl w:val="064BE3A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836B30"/>
    <w:multiLevelType w:val="multilevel"/>
    <w:tmpl w:val="07B4633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E0D715"/>
    <w:multiLevelType w:val="multilevel"/>
    <w:tmpl w:val="AE29D42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83188"/>
    <w:multiLevelType w:val="hybridMultilevel"/>
    <w:tmpl w:val="3CAE3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0" w:hanging="360"/>
      </w:pPr>
      <w:rPr>
        <w:rFonts w:ascii="Courier New" w:hAnsi="Courier New" w:cs="Courier New" w:hint="default"/>
      </w:rPr>
    </w:lvl>
    <w:lvl w:ilvl="2" w:tplc="04130005">
      <w:start w:val="1"/>
      <w:numFmt w:val="bullet"/>
      <w:lvlText w:val=""/>
      <w:lvlJc w:val="left"/>
      <w:pPr>
        <w:ind w:left="720" w:hanging="360"/>
      </w:pPr>
      <w:rPr>
        <w:rFonts w:ascii="Wingdings" w:hAnsi="Wingdings" w:hint="default"/>
      </w:rPr>
    </w:lvl>
    <w:lvl w:ilvl="3" w:tplc="04130001" w:tentative="1">
      <w:start w:val="1"/>
      <w:numFmt w:val="bullet"/>
      <w:lvlText w:val=""/>
      <w:lvlJc w:val="left"/>
      <w:pPr>
        <w:ind w:left="144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2880" w:hanging="360"/>
      </w:pPr>
      <w:rPr>
        <w:rFonts w:ascii="Wingdings" w:hAnsi="Wingdings" w:hint="default"/>
      </w:rPr>
    </w:lvl>
    <w:lvl w:ilvl="6" w:tplc="04130001" w:tentative="1">
      <w:start w:val="1"/>
      <w:numFmt w:val="bullet"/>
      <w:lvlText w:val=""/>
      <w:lvlJc w:val="left"/>
      <w:pPr>
        <w:ind w:left="3600" w:hanging="360"/>
      </w:pPr>
      <w:rPr>
        <w:rFonts w:ascii="Symbol" w:hAnsi="Symbol" w:hint="default"/>
      </w:rPr>
    </w:lvl>
    <w:lvl w:ilvl="7" w:tplc="04130003" w:tentative="1">
      <w:start w:val="1"/>
      <w:numFmt w:val="bullet"/>
      <w:lvlText w:val="o"/>
      <w:lvlJc w:val="left"/>
      <w:pPr>
        <w:ind w:left="4320" w:hanging="360"/>
      </w:pPr>
      <w:rPr>
        <w:rFonts w:ascii="Courier New" w:hAnsi="Courier New" w:cs="Courier New" w:hint="default"/>
      </w:rPr>
    </w:lvl>
    <w:lvl w:ilvl="8" w:tplc="04130005" w:tentative="1">
      <w:start w:val="1"/>
      <w:numFmt w:val="bullet"/>
      <w:lvlText w:val=""/>
      <w:lvlJc w:val="left"/>
      <w:pPr>
        <w:ind w:left="5040" w:hanging="360"/>
      </w:pPr>
      <w:rPr>
        <w:rFonts w:ascii="Wingdings" w:hAnsi="Wingdings" w:hint="default"/>
      </w:rPr>
    </w:lvl>
  </w:abstractNum>
  <w:abstractNum w:abstractNumId="10" w15:restartNumberingAfterBreak="0">
    <w:nsid w:val="09510137"/>
    <w:multiLevelType w:val="multilevel"/>
    <w:tmpl w:val="0AC224C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544C42"/>
    <w:multiLevelType w:val="multilevel"/>
    <w:tmpl w:val="6EBCEDC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044AB"/>
    <w:multiLevelType w:val="hybridMultilevel"/>
    <w:tmpl w:val="3D3A44AE"/>
    <w:lvl w:ilvl="0" w:tplc="3E06C810">
      <w:start w:val="1"/>
      <w:numFmt w:val="decimal"/>
      <w:lvlText w:val="%1."/>
      <w:lvlJc w:val="left"/>
      <w:pPr>
        <w:ind w:left="720" w:hanging="360"/>
      </w:pPr>
    </w:lvl>
    <w:lvl w:ilvl="1" w:tplc="C7C2F234">
      <w:start w:val="1"/>
      <w:numFmt w:val="lowerLetter"/>
      <w:lvlText w:val="%2."/>
      <w:lvlJc w:val="left"/>
      <w:pPr>
        <w:ind w:left="1440" w:hanging="360"/>
      </w:pPr>
    </w:lvl>
    <w:lvl w:ilvl="2" w:tplc="6E588E24">
      <w:start w:val="1"/>
      <w:numFmt w:val="lowerRoman"/>
      <w:lvlText w:val="%3."/>
      <w:lvlJc w:val="right"/>
      <w:pPr>
        <w:ind w:left="2160" w:hanging="180"/>
      </w:pPr>
    </w:lvl>
    <w:lvl w:ilvl="3" w:tplc="8D683588">
      <w:start w:val="1"/>
      <w:numFmt w:val="decimal"/>
      <w:lvlText w:val="%4."/>
      <w:lvlJc w:val="left"/>
      <w:pPr>
        <w:ind w:left="2880" w:hanging="360"/>
      </w:pPr>
    </w:lvl>
    <w:lvl w:ilvl="4" w:tplc="137CC658">
      <w:start w:val="1"/>
      <w:numFmt w:val="lowerLetter"/>
      <w:lvlText w:val="%5."/>
      <w:lvlJc w:val="left"/>
      <w:pPr>
        <w:ind w:left="3600" w:hanging="360"/>
      </w:pPr>
    </w:lvl>
    <w:lvl w:ilvl="5" w:tplc="A06487FA">
      <w:start w:val="1"/>
      <w:numFmt w:val="lowerRoman"/>
      <w:lvlText w:val="%6."/>
      <w:lvlJc w:val="right"/>
      <w:pPr>
        <w:ind w:left="4320" w:hanging="180"/>
      </w:pPr>
    </w:lvl>
    <w:lvl w:ilvl="6" w:tplc="1A800A42">
      <w:start w:val="1"/>
      <w:numFmt w:val="decimal"/>
      <w:lvlText w:val="%7."/>
      <w:lvlJc w:val="left"/>
      <w:pPr>
        <w:ind w:left="5040" w:hanging="360"/>
      </w:pPr>
    </w:lvl>
    <w:lvl w:ilvl="7" w:tplc="F312839E">
      <w:start w:val="1"/>
      <w:numFmt w:val="lowerLetter"/>
      <w:lvlText w:val="%8."/>
      <w:lvlJc w:val="left"/>
      <w:pPr>
        <w:ind w:left="5760" w:hanging="360"/>
      </w:pPr>
    </w:lvl>
    <w:lvl w:ilvl="8" w:tplc="CC662506">
      <w:start w:val="1"/>
      <w:numFmt w:val="lowerRoman"/>
      <w:lvlText w:val="%9."/>
      <w:lvlJc w:val="right"/>
      <w:pPr>
        <w:ind w:left="6480" w:hanging="180"/>
      </w:pPr>
    </w:lvl>
  </w:abstractNum>
  <w:abstractNum w:abstractNumId="13" w15:restartNumberingAfterBreak="0">
    <w:nsid w:val="18CCCB6C"/>
    <w:multiLevelType w:val="multilevel"/>
    <w:tmpl w:val="3D4FE28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FA6C4B"/>
    <w:multiLevelType w:val="multilevel"/>
    <w:tmpl w:val="4208651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3D7C84"/>
    <w:multiLevelType w:val="multilevel"/>
    <w:tmpl w:val="8811F5C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74D567"/>
    <w:multiLevelType w:val="multilevel"/>
    <w:tmpl w:val="185B759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1A8EDA"/>
    <w:multiLevelType w:val="multilevel"/>
    <w:tmpl w:val="2A41C1C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93059"/>
    <w:multiLevelType w:val="multilevel"/>
    <w:tmpl w:val="CB79CE0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13A6AD"/>
    <w:multiLevelType w:val="multilevel"/>
    <w:tmpl w:val="EFDE516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30F6C"/>
    <w:multiLevelType w:val="multilevel"/>
    <w:tmpl w:val="19C57C0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4BE538"/>
    <w:multiLevelType w:val="multilevel"/>
    <w:tmpl w:val="C966C4A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2E60DD"/>
    <w:multiLevelType w:val="multilevel"/>
    <w:tmpl w:val="E20E6A1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EA3D39"/>
    <w:multiLevelType w:val="hybridMultilevel"/>
    <w:tmpl w:val="B3FE9A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1"/>
  </w:num>
  <w:num w:numId="2">
    <w:abstractNumId w:val="1"/>
  </w:num>
  <w:num w:numId="3">
    <w:abstractNumId w:val="15"/>
  </w:num>
  <w:num w:numId="4">
    <w:abstractNumId w:val="11"/>
  </w:num>
  <w:num w:numId="5">
    <w:abstractNumId w:val="14"/>
  </w:num>
  <w:num w:numId="6">
    <w:abstractNumId w:val="2"/>
  </w:num>
  <w:num w:numId="7">
    <w:abstractNumId w:val="4"/>
  </w:num>
  <w:num w:numId="8">
    <w:abstractNumId w:val="3"/>
  </w:num>
  <w:num w:numId="9">
    <w:abstractNumId w:val="6"/>
  </w:num>
  <w:num w:numId="10">
    <w:abstractNumId w:val="17"/>
  </w:num>
  <w:num w:numId="11">
    <w:abstractNumId w:val="20"/>
  </w:num>
  <w:num w:numId="12">
    <w:abstractNumId w:val="16"/>
  </w:num>
  <w:num w:numId="13">
    <w:abstractNumId w:val="7"/>
  </w:num>
  <w:num w:numId="14">
    <w:abstractNumId w:val="0"/>
  </w:num>
  <w:num w:numId="15">
    <w:abstractNumId w:val="8"/>
  </w:num>
  <w:num w:numId="16">
    <w:abstractNumId w:val="22"/>
  </w:num>
  <w:num w:numId="17">
    <w:abstractNumId w:val="13"/>
  </w:num>
  <w:num w:numId="18">
    <w:abstractNumId w:val="10"/>
  </w:num>
  <w:num w:numId="19">
    <w:abstractNumId w:val="19"/>
  </w:num>
  <w:num w:numId="20">
    <w:abstractNumId w:val="5"/>
  </w:num>
  <w:num w:numId="21">
    <w:abstractNumId w:val="1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DF"/>
    <w:rsid w:val="00010CC9"/>
    <w:rsid w:val="000138E9"/>
    <w:rsid w:val="00025267"/>
    <w:rsid w:val="0004466E"/>
    <w:rsid w:val="0004651B"/>
    <w:rsid w:val="000639B7"/>
    <w:rsid w:val="000715DF"/>
    <w:rsid w:val="000741E3"/>
    <w:rsid w:val="00093F38"/>
    <w:rsid w:val="000C3675"/>
    <w:rsid w:val="000C4137"/>
    <w:rsid w:val="000C4E41"/>
    <w:rsid w:val="000C7654"/>
    <w:rsid w:val="000E3A91"/>
    <w:rsid w:val="000F5A8E"/>
    <w:rsid w:val="00100266"/>
    <w:rsid w:val="00117610"/>
    <w:rsid w:val="00121D09"/>
    <w:rsid w:val="00123A23"/>
    <w:rsid w:val="00136621"/>
    <w:rsid w:val="001852A6"/>
    <w:rsid w:val="00192E5F"/>
    <w:rsid w:val="001A1594"/>
    <w:rsid w:val="001A1792"/>
    <w:rsid w:val="001B25AE"/>
    <w:rsid w:val="001E5713"/>
    <w:rsid w:val="00201125"/>
    <w:rsid w:val="00210C4F"/>
    <w:rsid w:val="002209EA"/>
    <w:rsid w:val="00222B92"/>
    <w:rsid w:val="002265CD"/>
    <w:rsid w:val="002439AD"/>
    <w:rsid w:val="00247C78"/>
    <w:rsid w:val="00260AFB"/>
    <w:rsid w:val="0026740C"/>
    <w:rsid w:val="00293CF4"/>
    <w:rsid w:val="002967AA"/>
    <w:rsid w:val="00297D3B"/>
    <w:rsid w:val="002B1201"/>
    <w:rsid w:val="002C165B"/>
    <w:rsid w:val="002E3864"/>
    <w:rsid w:val="002E4929"/>
    <w:rsid w:val="002E4BD7"/>
    <w:rsid w:val="00303E3E"/>
    <w:rsid w:val="00303FA2"/>
    <w:rsid w:val="0031255D"/>
    <w:rsid w:val="00312CC3"/>
    <w:rsid w:val="00331123"/>
    <w:rsid w:val="00355E9A"/>
    <w:rsid w:val="00356411"/>
    <w:rsid w:val="00370C3B"/>
    <w:rsid w:val="00387435"/>
    <w:rsid w:val="00394A1F"/>
    <w:rsid w:val="00395387"/>
    <w:rsid w:val="003A35CF"/>
    <w:rsid w:val="003A7BA4"/>
    <w:rsid w:val="003B1709"/>
    <w:rsid w:val="003B3F28"/>
    <w:rsid w:val="003B50B9"/>
    <w:rsid w:val="003D3544"/>
    <w:rsid w:val="003E6932"/>
    <w:rsid w:val="003E6F62"/>
    <w:rsid w:val="003F128D"/>
    <w:rsid w:val="003F62AC"/>
    <w:rsid w:val="00412848"/>
    <w:rsid w:val="00421E53"/>
    <w:rsid w:val="00423F08"/>
    <w:rsid w:val="00430731"/>
    <w:rsid w:val="00443436"/>
    <w:rsid w:val="004544C6"/>
    <w:rsid w:val="0046058F"/>
    <w:rsid w:val="00463A19"/>
    <w:rsid w:val="00464D56"/>
    <w:rsid w:val="00471475"/>
    <w:rsid w:val="00471F67"/>
    <w:rsid w:val="004805BF"/>
    <w:rsid w:val="00494F15"/>
    <w:rsid w:val="004C3724"/>
    <w:rsid w:val="004C6AD1"/>
    <w:rsid w:val="004F1804"/>
    <w:rsid w:val="00505C02"/>
    <w:rsid w:val="0052174D"/>
    <w:rsid w:val="00554AD2"/>
    <w:rsid w:val="00575800"/>
    <w:rsid w:val="00584893"/>
    <w:rsid w:val="00584D57"/>
    <w:rsid w:val="005B4CF1"/>
    <w:rsid w:val="005C5B0C"/>
    <w:rsid w:val="005D7939"/>
    <w:rsid w:val="005E1B1C"/>
    <w:rsid w:val="005E7437"/>
    <w:rsid w:val="0061424D"/>
    <w:rsid w:val="00623403"/>
    <w:rsid w:val="00642170"/>
    <w:rsid w:val="00653478"/>
    <w:rsid w:val="006860A7"/>
    <w:rsid w:val="006905B4"/>
    <w:rsid w:val="00697599"/>
    <w:rsid w:val="006D3BD6"/>
    <w:rsid w:val="006D4D2D"/>
    <w:rsid w:val="006E6CA4"/>
    <w:rsid w:val="006F1483"/>
    <w:rsid w:val="006F61C3"/>
    <w:rsid w:val="00734087"/>
    <w:rsid w:val="0074697F"/>
    <w:rsid w:val="00752088"/>
    <w:rsid w:val="00753A44"/>
    <w:rsid w:val="00762506"/>
    <w:rsid w:val="00775896"/>
    <w:rsid w:val="00780F71"/>
    <w:rsid w:val="00795E5F"/>
    <w:rsid w:val="007965C2"/>
    <w:rsid w:val="007A5B91"/>
    <w:rsid w:val="007A6DA9"/>
    <w:rsid w:val="007B5086"/>
    <w:rsid w:val="007D05DE"/>
    <w:rsid w:val="007D793A"/>
    <w:rsid w:val="00805D02"/>
    <w:rsid w:val="00813826"/>
    <w:rsid w:val="00822551"/>
    <w:rsid w:val="008228EE"/>
    <w:rsid w:val="00830080"/>
    <w:rsid w:val="00843B33"/>
    <w:rsid w:val="00850572"/>
    <w:rsid w:val="00851898"/>
    <w:rsid w:val="0087082D"/>
    <w:rsid w:val="00875CDB"/>
    <w:rsid w:val="00876A4F"/>
    <w:rsid w:val="00886F40"/>
    <w:rsid w:val="00890CF4"/>
    <w:rsid w:val="008A0114"/>
    <w:rsid w:val="008C5FA7"/>
    <w:rsid w:val="008D0854"/>
    <w:rsid w:val="008E2D1B"/>
    <w:rsid w:val="0090322C"/>
    <w:rsid w:val="00910427"/>
    <w:rsid w:val="009153A7"/>
    <w:rsid w:val="009222E4"/>
    <w:rsid w:val="009241F3"/>
    <w:rsid w:val="009263B5"/>
    <w:rsid w:val="00933616"/>
    <w:rsid w:val="009339CD"/>
    <w:rsid w:val="0093494B"/>
    <w:rsid w:val="00935255"/>
    <w:rsid w:val="0096224D"/>
    <w:rsid w:val="00964A6F"/>
    <w:rsid w:val="00966087"/>
    <w:rsid w:val="00977E06"/>
    <w:rsid w:val="009A7CA6"/>
    <w:rsid w:val="009B34EA"/>
    <w:rsid w:val="009B6540"/>
    <w:rsid w:val="009C0772"/>
    <w:rsid w:val="009C09D3"/>
    <w:rsid w:val="009D29DA"/>
    <w:rsid w:val="009E4C52"/>
    <w:rsid w:val="009E5599"/>
    <w:rsid w:val="009F1110"/>
    <w:rsid w:val="00A00C68"/>
    <w:rsid w:val="00A02CDE"/>
    <w:rsid w:val="00A11420"/>
    <w:rsid w:val="00A248B7"/>
    <w:rsid w:val="00A441A6"/>
    <w:rsid w:val="00A52214"/>
    <w:rsid w:val="00A544AF"/>
    <w:rsid w:val="00A72723"/>
    <w:rsid w:val="00A82A9B"/>
    <w:rsid w:val="00A82BB7"/>
    <w:rsid w:val="00A84EF1"/>
    <w:rsid w:val="00A902E2"/>
    <w:rsid w:val="00AC3A89"/>
    <w:rsid w:val="00AE416B"/>
    <w:rsid w:val="00AE5894"/>
    <w:rsid w:val="00AE6130"/>
    <w:rsid w:val="00B26981"/>
    <w:rsid w:val="00B337FA"/>
    <w:rsid w:val="00B377F7"/>
    <w:rsid w:val="00B37BC7"/>
    <w:rsid w:val="00B441A7"/>
    <w:rsid w:val="00B46161"/>
    <w:rsid w:val="00B565BE"/>
    <w:rsid w:val="00B5763B"/>
    <w:rsid w:val="00B676C3"/>
    <w:rsid w:val="00B9390B"/>
    <w:rsid w:val="00BA58AF"/>
    <w:rsid w:val="00BA5B7D"/>
    <w:rsid w:val="00BB1A6E"/>
    <w:rsid w:val="00BC2B20"/>
    <w:rsid w:val="00BC3819"/>
    <w:rsid w:val="00BF5D2D"/>
    <w:rsid w:val="00C034A3"/>
    <w:rsid w:val="00C10614"/>
    <w:rsid w:val="00C3674C"/>
    <w:rsid w:val="00C56586"/>
    <w:rsid w:val="00C607BE"/>
    <w:rsid w:val="00C60A2D"/>
    <w:rsid w:val="00C71BB0"/>
    <w:rsid w:val="00C80E53"/>
    <w:rsid w:val="00C8131A"/>
    <w:rsid w:val="00C81820"/>
    <w:rsid w:val="00C862F1"/>
    <w:rsid w:val="00C904BA"/>
    <w:rsid w:val="00CC62F8"/>
    <w:rsid w:val="00CD2D95"/>
    <w:rsid w:val="00CD5D12"/>
    <w:rsid w:val="00D04819"/>
    <w:rsid w:val="00D0687D"/>
    <w:rsid w:val="00D07C90"/>
    <w:rsid w:val="00D11E13"/>
    <w:rsid w:val="00D548B5"/>
    <w:rsid w:val="00D659C4"/>
    <w:rsid w:val="00D85053"/>
    <w:rsid w:val="00D9226B"/>
    <w:rsid w:val="00D94D77"/>
    <w:rsid w:val="00DA1D61"/>
    <w:rsid w:val="00DB784A"/>
    <w:rsid w:val="00DD18B0"/>
    <w:rsid w:val="00DE4FE4"/>
    <w:rsid w:val="00E01391"/>
    <w:rsid w:val="00E15A43"/>
    <w:rsid w:val="00E22B09"/>
    <w:rsid w:val="00E37F10"/>
    <w:rsid w:val="00E5040D"/>
    <w:rsid w:val="00E60DC1"/>
    <w:rsid w:val="00E80639"/>
    <w:rsid w:val="00E819E0"/>
    <w:rsid w:val="00E83B02"/>
    <w:rsid w:val="00E914D7"/>
    <w:rsid w:val="00EA5246"/>
    <w:rsid w:val="00EA6879"/>
    <w:rsid w:val="00EC0AE7"/>
    <w:rsid w:val="00EC38A0"/>
    <w:rsid w:val="00F20F50"/>
    <w:rsid w:val="00F25CA7"/>
    <w:rsid w:val="00F3515F"/>
    <w:rsid w:val="00F40909"/>
    <w:rsid w:val="00F47FF3"/>
    <w:rsid w:val="00F64854"/>
    <w:rsid w:val="00F77DCA"/>
    <w:rsid w:val="00FA493B"/>
    <w:rsid w:val="00FB584B"/>
    <w:rsid w:val="00FB7BBD"/>
    <w:rsid w:val="00FD01F7"/>
    <w:rsid w:val="00FD6410"/>
    <w:rsid w:val="00FE41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8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715DF"/>
    <w:pPr>
      <w:tabs>
        <w:tab w:val="center" w:pos="4536"/>
        <w:tab w:val="right" w:pos="9072"/>
      </w:tabs>
      <w:spacing w:line="240" w:lineRule="auto"/>
    </w:pPr>
  </w:style>
  <w:style w:type="character" w:customStyle="1" w:styleId="HeaderChar">
    <w:name w:val="Header Char"/>
    <w:basedOn w:val="DefaultParagraphFont"/>
    <w:link w:val="Header"/>
    <w:uiPriority w:val="99"/>
    <w:rsid w:val="000715DF"/>
    <w:rPr>
      <w:rFonts w:ascii="Verdana" w:hAnsi="Verdana"/>
      <w:color w:val="000000"/>
      <w:sz w:val="18"/>
      <w:szCs w:val="18"/>
    </w:rPr>
  </w:style>
  <w:style w:type="paragraph" w:styleId="Footer">
    <w:name w:val="footer"/>
    <w:basedOn w:val="Normal"/>
    <w:link w:val="FooterChar"/>
    <w:uiPriority w:val="99"/>
    <w:unhideWhenUsed/>
    <w:rsid w:val="000715DF"/>
    <w:pPr>
      <w:tabs>
        <w:tab w:val="center" w:pos="4536"/>
        <w:tab w:val="right" w:pos="9072"/>
      </w:tabs>
      <w:spacing w:line="240" w:lineRule="auto"/>
    </w:pPr>
  </w:style>
  <w:style w:type="character" w:customStyle="1" w:styleId="FooterChar">
    <w:name w:val="Footer Char"/>
    <w:basedOn w:val="DefaultParagraphFont"/>
    <w:link w:val="Footer"/>
    <w:uiPriority w:val="99"/>
    <w:rsid w:val="000715DF"/>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0715DF"/>
    <w:pPr>
      <w:autoSpaceDN/>
      <w:spacing w:line="240"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31255D"/>
    <w:rPr>
      <w:sz w:val="16"/>
      <w:szCs w:val="16"/>
    </w:rPr>
  </w:style>
  <w:style w:type="paragraph" w:styleId="CommentText">
    <w:name w:val="annotation text"/>
    <w:basedOn w:val="Normal"/>
    <w:link w:val="CommentTextChar"/>
    <w:uiPriority w:val="99"/>
    <w:unhideWhenUsed/>
    <w:rsid w:val="0031255D"/>
    <w:pPr>
      <w:spacing w:line="240" w:lineRule="auto"/>
    </w:pPr>
    <w:rPr>
      <w:sz w:val="20"/>
      <w:szCs w:val="20"/>
    </w:rPr>
  </w:style>
  <w:style w:type="character" w:customStyle="1" w:styleId="CommentTextChar">
    <w:name w:val="Comment Text Char"/>
    <w:basedOn w:val="DefaultParagraphFont"/>
    <w:link w:val="CommentText"/>
    <w:uiPriority w:val="99"/>
    <w:rsid w:val="0031255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1255D"/>
    <w:rPr>
      <w:b/>
      <w:bCs/>
    </w:rPr>
  </w:style>
  <w:style w:type="character" w:customStyle="1" w:styleId="CommentSubjectChar">
    <w:name w:val="Comment Subject Char"/>
    <w:basedOn w:val="CommentTextChar"/>
    <w:link w:val="CommentSubject"/>
    <w:uiPriority w:val="99"/>
    <w:semiHidden/>
    <w:rsid w:val="0031255D"/>
    <w:rPr>
      <w:rFonts w:ascii="Verdana" w:hAnsi="Verdana"/>
      <w:b/>
      <w:bCs/>
      <w:color w:val="000000"/>
    </w:rPr>
  </w:style>
  <w:style w:type="paragraph" w:styleId="Revision">
    <w:name w:val="Revision"/>
    <w:hidden/>
    <w:uiPriority w:val="99"/>
    <w:semiHidden/>
    <w:rsid w:val="00463A19"/>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121D09"/>
    <w:pPr>
      <w:spacing w:line="240" w:lineRule="auto"/>
    </w:pPr>
    <w:rPr>
      <w:sz w:val="20"/>
      <w:szCs w:val="20"/>
    </w:rPr>
  </w:style>
  <w:style w:type="character" w:customStyle="1" w:styleId="FootnoteTextChar">
    <w:name w:val="Footnote Text Char"/>
    <w:basedOn w:val="DefaultParagraphFont"/>
    <w:link w:val="FootnoteText"/>
    <w:uiPriority w:val="99"/>
    <w:semiHidden/>
    <w:rsid w:val="00121D09"/>
    <w:rPr>
      <w:rFonts w:ascii="Verdana" w:hAnsi="Verdana"/>
      <w:color w:val="000000"/>
    </w:rPr>
  </w:style>
  <w:style w:type="character" w:styleId="FootnoteReference">
    <w:name w:val="footnote reference"/>
    <w:basedOn w:val="DefaultParagraphFont"/>
    <w:uiPriority w:val="99"/>
    <w:semiHidden/>
    <w:unhideWhenUsed/>
    <w:rsid w:val="00121D09"/>
    <w:rPr>
      <w:vertAlign w:val="superscript"/>
    </w:rPr>
  </w:style>
  <w:style w:type="character" w:styleId="Hyperlink">
    <w:name w:val="Hyperlink"/>
    <w:basedOn w:val="DefaultParagraphFont"/>
    <w:uiPriority w:val="99"/>
    <w:unhideWhenUsed/>
    <w:rsid w:val="00121D09"/>
    <w:rPr>
      <w:color w:val="0563C1" w:themeColor="hyperlink"/>
      <w:u w:val="single"/>
    </w:rPr>
  </w:style>
  <w:style w:type="character" w:customStyle="1" w:styleId="UnresolvedMention">
    <w:name w:val="Unresolved Mention"/>
    <w:basedOn w:val="DefaultParagraphFont"/>
    <w:uiPriority w:val="99"/>
    <w:semiHidden/>
    <w:unhideWhenUsed/>
    <w:rsid w:val="00121D09"/>
    <w:rPr>
      <w:color w:val="605E5C"/>
      <w:shd w:val="clear" w:color="auto" w:fill="E1DFDD"/>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260AFB"/>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933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234">
      <w:bodyDiv w:val="1"/>
      <w:marLeft w:val="0"/>
      <w:marRight w:val="0"/>
      <w:marTop w:val="0"/>
      <w:marBottom w:val="0"/>
      <w:divBdr>
        <w:top w:val="none" w:sz="0" w:space="0" w:color="auto"/>
        <w:left w:val="none" w:sz="0" w:space="0" w:color="auto"/>
        <w:bottom w:val="none" w:sz="0" w:space="0" w:color="auto"/>
        <w:right w:val="none" w:sz="0" w:space="0" w:color="auto"/>
      </w:divBdr>
    </w:div>
    <w:div w:id="279533494">
      <w:bodyDiv w:val="1"/>
      <w:marLeft w:val="0"/>
      <w:marRight w:val="0"/>
      <w:marTop w:val="0"/>
      <w:marBottom w:val="0"/>
      <w:divBdr>
        <w:top w:val="none" w:sz="0" w:space="0" w:color="auto"/>
        <w:left w:val="none" w:sz="0" w:space="0" w:color="auto"/>
        <w:bottom w:val="none" w:sz="0" w:space="0" w:color="auto"/>
        <w:right w:val="none" w:sz="0" w:space="0" w:color="auto"/>
      </w:divBdr>
    </w:div>
    <w:div w:id="336810665">
      <w:bodyDiv w:val="1"/>
      <w:marLeft w:val="0"/>
      <w:marRight w:val="0"/>
      <w:marTop w:val="0"/>
      <w:marBottom w:val="0"/>
      <w:divBdr>
        <w:top w:val="none" w:sz="0" w:space="0" w:color="auto"/>
        <w:left w:val="none" w:sz="0" w:space="0" w:color="auto"/>
        <w:bottom w:val="none" w:sz="0" w:space="0" w:color="auto"/>
        <w:right w:val="none" w:sz="0" w:space="0" w:color="auto"/>
      </w:divBdr>
    </w:div>
    <w:div w:id="554118929">
      <w:bodyDiv w:val="1"/>
      <w:marLeft w:val="0"/>
      <w:marRight w:val="0"/>
      <w:marTop w:val="0"/>
      <w:marBottom w:val="0"/>
      <w:divBdr>
        <w:top w:val="none" w:sz="0" w:space="0" w:color="auto"/>
        <w:left w:val="none" w:sz="0" w:space="0" w:color="auto"/>
        <w:bottom w:val="none" w:sz="0" w:space="0" w:color="auto"/>
        <w:right w:val="none" w:sz="0" w:space="0" w:color="auto"/>
      </w:divBdr>
    </w:div>
    <w:div w:id="1132820862">
      <w:bodyDiv w:val="1"/>
      <w:marLeft w:val="0"/>
      <w:marRight w:val="0"/>
      <w:marTop w:val="0"/>
      <w:marBottom w:val="0"/>
      <w:divBdr>
        <w:top w:val="none" w:sz="0" w:space="0" w:color="auto"/>
        <w:left w:val="none" w:sz="0" w:space="0" w:color="auto"/>
        <w:bottom w:val="none" w:sz="0" w:space="0" w:color="auto"/>
        <w:right w:val="none" w:sz="0" w:space="0" w:color="auto"/>
      </w:divBdr>
    </w:div>
    <w:div w:id="1167986217">
      <w:bodyDiv w:val="1"/>
      <w:marLeft w:val="0"/>
      <w:marRight w:val="0"/>
      <w:marTop w:val="0"/>
      <w:marBottom w:val="0"/>
      <w:divBdr>
        <w:top w:val="none" w:sz="0" w:space="0" w:color="auto"/>
        <w:left w:val="none" w:sz="0" w:space="0" w:color="auto"/>
        <w:bottom w:val="none" w:sz="0" w:space="0" w:color="auto"/>
        <w:right w:val="none" w:sz="0" w:space="0" w:color="auto"/>
      </w:divBdr>
    </w:div>
    <w:div w:id="140510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d.nl/binnenland/ns-verwacht-dat-treinen-in-tweede-jaarhelft-te-vaak-te-laat-komen-het-wordt-een-pittig-najaar-br~af322d7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552</ap:Words>
  <ap:Characters>3149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2024-09-05T12:21:00.0000000Z</dcterms:created>
  <dcterms:modified xsi:type="dcterms:W3CDTF">2024-09-05T12:21:00.0000000Z</dcterms:modified>
  <version/>
  <category/>
</coreProperties>
</file>