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2EC92DF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50B95618" wp14:anchorId="756C244B">
            <wp:simplePos x="0" y="0"/>
            <wp:positionH relativeFrom="page">
              <wp:posOffset>4219575</wp:posOffset>
            </wp:positionH>
            <wp:positionV relativeFrom="page">
              <wp:posOffset>-9525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4154EC42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57B20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907F2" w14:paraId="70127839" w14:textId="615BEB1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september 2024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57B20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61FE318D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6907F2">
              <w:t>het bericht 'CJIB wil bevoegdheid om te kunnen stoppen met het verhogen van verkeersboetes'</w:t>
            </w:r>
            <w:r w:rsidR="006907F2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6907F2" w14:paraId="5DB94608" w14:textId="7CBED300">
            <w:pPr>
              <w:pStyle w:val="referentiegegevens"/>
              <w:rPr>
                <w:sz w:val="18"/>
                <w:szCs w:val="24"/>
              </w:rPr>
            </w:pPr>
            <w:r>
              <w:t>5711191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907F2" w:rsidR="004B6482" w:rsidP="004B6482" w:rsidRDefault="006907F2" w14:paraId="6F08C6C1" w14:textId="301402BC">
            <w:pPr>
              <w:pStyle w:val="referentiegegevens"/>
              <w:rPr>
                <w:sz w:val="18"/>
                <w:szCs w:val="24"/>
              </w:rPr>
            </w:pPr>
            <w:r w:rsidRPr="006907F2">
              <w:t>2024Z12379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1CB5030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6907F2" w:rsidR="006907F2">
        <w:t>staatssecretaris van Justitie en Veiligheid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907F2">
        <w:rPr>
          <w:rFonts w:cs="Utopia"/>
          <w:color w:val="000000"/>
        </w:rPr>
        <w:t>de leden</w:t>
      </w:r>
      <w:r w:rsidR="00F64F6A">
        <w:t xml:space="preserve"> </w:t>
      </w:r>
      <w:r w:rsidR="006907F2">
        <w:t>Lahlah (GroenLinks-PvdA) en El Abassi (DENK)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6907F2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6907F2">
        <w:t>het bericht 'CJIB wil bevoegdheid om te kunnen stoppen met het verhogen van verkeersboetes'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907F2">
        <w:t>14 augustus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7351EC0C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6907F2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6907F2" w14:paraId="198E1DD5" w14:textId="59E875CE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57B20">
            <w:fldChar w:fldCharType="begin"/>
          </w:r>
          <w:r w:rsidR="00457B20">
            <w:instrText xml:space="preserve"> NUMPAGES   \* MERGEFORMAT </w:instrText>
          </w:r>
          <w:r w:rsidR="00457B20">
            <w:fldChar w:fldCharType="separate"/>
          </w:r>
          <w:r w:rsidR="00FC0F20">
            <w:t>1</w:t>
          </w:r>
          <w:r w:rsidR="00457B2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57B20">
            <w:fldChar w:fldCharType="begin"/>
          </w:r>
          <w:r w:rsidR="00457B20">
            <w:instrText xml:space="preserve"> SECTIONPAGES   \* MERGEFORMAT </w:instrText>
          </w:r>
          <w:r w:rsidR="00457B20">
            <w:fldChar w:fldCharType="separate"/>
          </w:r>
          <w:r>
            <w:t>1</w:t>
          </w:r>
          <w:r w:rsidR="00457B20">
            <w:fldChar w:fldCharType="end"/>
          </w:r>
        </w:p>
      </w:tc>
    </w:tr>
    <w:bookmarkEnd w:id="5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57B20">
            <w:fldChar w:fldCharType="begin"/>
          </w:r>
          <w:r w:rsidR="00457B20">
            <w:instrText xml:space="preserve"> SECTIONPAGES   \* MERGEFORMAT </w:instrText>
          </w:r>
          <w:r w:rsidR="00457B20">
            <w:fldChar w:fldCharType="separate"/>
          </w:r>
          <w:r w:rsidR="003604F9">
            <w:t>2</w:t>
          </w:r>
          <w:r w:rsidR="00457B20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71BF06C7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457B20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4300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57B20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907F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1240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2024-09-04T15:41:00.0000000Z</dcterms:created>
  <dcterms:modified xsi:type="dcterms:W3CDTF">2024-09-04T15:41:00.0000000Z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