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2024Z12912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september 2024)</w:t>
        <w:br/>
      </w:r>
    </w:p>
    <w:p>
      <w:r>
        <w:t xml:space="preserve">Vragen van het lid Diederik van Dijk (SGP) aan de minister van Volksgezondheid, Welzijn en Sport over het bericht ‘Fins onderzoek: Spijt bij geslachtsverandering neemt toe’</w:t>
      </w:r>
      <w:r>
        <w:br/>
      </w:r>
    </w:p>
    <w:p>
      <w:pPr>
        <w:pStyle w:val="ListParagraph"/>
        <w:numPr>
          <w:ilvl w:val="0"/>
          <w:numId w:val="100452640"/>
        </w:numPr>
        <w:ind w:left="360"/>
      </w:pPr>
      <w:r>
        <w:t>Heeft u kennisgenomen van het bericht ‘Fins onderzoek: Spijt bij geslachtsverandering neemt toe’?[1]</w:t>
      </w:r>
      <w:r>
        <w:br/>
      </w:r>
    </w:p>
    <w:p>
      <w:pPr>
        <w:pStyle w:val="ListParagraph"/>
        <w:numPr>
          <w:ilvl w:val="0"/>
          <w:numId w:val="100452640"/>
        </w:numPr>
        <w:ind w:left="360"/>
      </w:pPr>
      <w:r>
        <w:t>Wat vindt u ervan dat uit dit onderzoek blijkt dat steeds meer mensen spijt krijgen van een hormoonbehandeling voor hun transitie naar het andere geslacht?</w:t>
      </w:r>
      <w:r>
        <w:br/>
      </w:r>
    </w:p>
    <w:p>
      <w:pPr>
        <w:pStyle w:val="ListParagraph"/>
        <w:numPr>
          <w:ilvl w:val="0"/>
          <w:numId w:val="100452640"/>
        </w:numPr>
        <w:ind w:left="360"/>
      </w:pPr>
      <w:r>
        <w:t>Kunt u schetsen welke betekenis dit onderzoek heeft voor de Nederlandse situatie?</w:t>
      </w:r>
      <w:r>
        <w:br/>
      </w:r>
    </w:p>
    <w:p>
      <w:pPr>
        <w:pStyle w:val="ListParagraph"/>
        <w:numPr>
          <w:ilvl w:val="0"/>
          <w:numId w:val="100452640"/>
        </w:numPr>
        <w:ind w:left="360"/>
      </w:pPr>
      <w:r>
        <w:t>Wordt dit Finse onderzoek betrokken bij de herijking van de Kwaliteitsstandaard Transgenderzorg Somatisch?</w:t>
      </w:r>
      <w:r>
        <w:br/>
      </w:r>
    </w:p>
    <w:p>
      <w:pPr>
        <w:pStyle w:val="ListParagraph"/>
        <w:numPr>
          <w:ilvl w:val="0"/>
          <w:numId w:val="100452640"/>
        </w:numPr>
        <w:ind w:left="360"/>
      </w:pPr>
      <w:r>
        <w:t>Wat vindt u van de opvatting van de Finse onderzoekster prof. dr. Riittakerttu Kaltiala dat detransitie ‘een reëel en mogelijk onderschat fenomeen’ is?</w:t>
      </w:r>
      <w:r>
        <w:br/>
      </w:r>
    </w:p>
    <w:p>
      <w:pPr>
        <w:pStyle w:val="ListParagraph"/>
        <w:numPr>
          <w:ilvl w:val="0"/>
          <w:numId w:val="100452640"/>
        </w:numPr>
        <w:ind w:left="360"/>
      </w:pPr>
      <w:r>
        <w:t>Is u bekend hoeveel patiënten in Nederland na enige tijd weer stoppen met een hormoonbehandeling of daar na afloop spijt van hebben? Zo ja, kunt u deze informatie delen? Zo nee, wat vindt u ervan dat er blijkbaar geen accuraat beeld is van het aantal Nederlandse patiënten dat spijt heeft van een hormoonbehandeling?</w:t>
      </w:r>
      <w:r>
        <w:br/>
      </w:r>
    </w:p>
    <w:p>
      <w:pPr>
        <w:pStyle w:val="ListParagraph"/>
        <w:numPr>
          <w:ilvl w:val="0"/>
          <w:numId w:val="100452640"/>
        </w:numPr>
        <w:ind w:left="360"/>
      </w:pPr>
      <w:r>
        <w:t>Deelt u de opvatting van prof. Kaltiala dat het belangrijk is om te onderzoeken waarom patiënten stoppen met hormoonbehandelingen? Zo ja, bent u bereid om (nader) onderzoek hiernaar te initiëren?</w:t>
      </w:r>
      <w:r>
        <w:br/>
      </w:r>
    </w:p>
    <w:p>
      <w:pPr>
        <w:pStyle w:val="ListParagraph"/>
        <w:numPr>
          <w:ilvl w:val="0"/>
          <w:numId w:val="100452640"/>
        </w:numPr>
        <w:ind w:left="360"/>
      </w:pPr>
      <w:r>
        <w:t>Kunt u aangeven wat de laatste wetenschappelijke inzichten zijn als het gaat om de (on)omkeerbaarheid van de gevolgen van het innemen van hormonen van het andere geslacht?</w:t>
      </w:r>
      <w:r>
        <w:br/>
      </w:r>
    </w:p>
    <w:p>
      <w:pPr>
        <w:pStyle w:val="ListParagraph"/>
        <w:numPr>
          <w:ilvl w:val="0"/>
          <w:numId w:val="100452640"/>
        </w:numPr>
        <w:ind w:left="360"/>
      </w:pPr>
      <w:r>
        <w:t>Kunt u toelichten hoe de zorg voor patiënten met transitiespijt in Nederland is georganiseerd?</w:t>
      </w:r>
      <w:r>
        <w:br/>
      </w:r>
    </w:p>
    <w:p>
      <w:r>
        <w:t xml:space="preserve"> </w:t>
      </w:r>
      <w:r>
        <w:br/>
      </w:r>
    </w:p>
    <w:p>
      <w:r>
        <w:t xml:space="preserve">[1] https://www.rd.nl/artikel/1076001-fins-onderzoek-spijt-bij-geslachtsverandering-neemt-toe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25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2570">
    <w:abstractNumId w:val="1004525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