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C132F26" w14:textId="77777777">
        <w:tc>
          <w:tcPr>
            <w:tcW w:w="6379" w:type="dxa"/>
            <w:gridSpan w:val="2"/>
            <w:tcBorders>
              <w:top w:val="nil"/>
              <w:left w:val="nil"/>
              <w:bottom w:val="nil"/>
              <w:right w:val="nil"/>
            </w:tcBorders>
            <w:vAlign w:val="center"/>
          </w:tcPr>
          <w:p w:rsidR="004330ED" w:rsidP="00EA1CE4" w:rsidRDefault="004330ED" w14:paraId="4CA30CA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62888C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B4363DA" w14:textId="77777777">
        <w:trPr>
          <w:cantSplit/>
        </w:trPr>
        <w:tc>
          <w:tcPr>
            <w:tcW w:w="10348" w:type="dxa"/>
            <w:gridSpan w:val="3"/>
            <w:tcBorders>
              <w:top w:val="single" w:color="auto" w:sz="4" w:space="0"/>
              <w:left w:val="nil"/>
              <w:bottom w:val="nil"/>
              <w:right w:val="nil"/>
            </w:tcBorders>
          </w:tcPr>
          <w:p w:rsidR="004330ED" w:rsidP="004A1E29" w:rsidRDefault="004330ED" w14:paraId="0704B93F"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02944897" w14:textId="77777777">
        <w:trPr>
          <w:cantSplit/>
        </w:trPr>
        <w:tc>
          <w:tcPr>
            <w:tcW w:w="10348" w:type="dxa"/>
            <w:gridSpan w:val="3"/>
            <w:tcBorders>
              <w:top w:val="nil"/>
              <w:left w:val="nil"/>
              <w:bottom w:val="nil"/>
              <w:right w:val="nil"/>
            </w:tcBorders>
          </w:tcPr>
          <w:p w:rsidR="004330ED" w:rsidP="00BF623B" w:rsidRDefault="004330ED" w14:paraId="435A845A" w14:textId="77777777">
            <w:pPr>
              <w:pStyle w:val="Amendement"/>
              <w:tabs>
                <w:tab w:val="clear" w:pos="3310"/>
                <w:tab w:val="clear" w:pos="3600"/>
              </w:tabs>
              <w:rPr>
                <w:rFonts w:ascii="Times New Roman" w:hAnsi="Times New Roman"/>
                <w:b w:val="0"/>
              </w:rPr>
            </w:pPr>
          </w:p>
        </w:tc>
      </w:tr>
      <w:tr w:rsidR="004330ED" w:rsidTr="00EA1CE4" w14:paraId="6D5A7648" w14:textId="77777777">
        <w:trPr>
          <w:cantSplit/>
        </w:trPr>
        <w:tc>
          <w:tcPr>
            <w:tcW w:w="10348" w:type="dxa"/>
            <w:gridSpan w:val="3"/>
            <w:tcBorders>
              <w:top w:val="nil"/>
              <w:left w:val="nil"/>
              <w:bottom w:val="single" w:color="auto" w:sz="4" w:space="0"/>
              <w:right w:val="nil"/>
            </w:tcBorders>
          </w:tcPr>
          <w:p w:rsidR="004330ED" w:rsidP="00BF623B" w:rsidRDefault="004330ED" w14:paraId="0DB17ECF" w14:textId="77777777">
            <w:pPr>
              <w:pStyle w:val="Amendement"/>
              <w:tabs>
                <w:tab w:val="clear" w:pos="3310"/>
                <w:tab w:val="clear" w:pos="3600"/>
              </w:tabs>
              <w:rPr>
                <w:rFonts w:ascii="Times New Roman" w:hAnsi="Times New Roman"/>
              </w:rPr>
            </w:pPr>
          </w:p>
        </w:tc>
      </w:tr>
      <w:tr w:rsidR="004330ED" w:rsidTr="00EA1CE4" w14:paraId="7D90A2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278AA02"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2A1EE053" w14:textId="77777777">
            <w:pPr>
              <w:suppressAutoHyphens/>
              <w:ind w:left="-70"/>
              <w:rPr>
                <w:b/>
              </w:rPr>
            </w:pPr>
          </w:p>
        </w:tc>
      </w:tr>
      <w:tr w:rsidR="003C21AC" w:rsidTr="00EA1CE4" w14:paraId="0CA8D9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2310C" w14:paraId="30B9B3C0" w14:textId="7D4EB4AB">
            <w:pPr>
              <w:pStyle w:val="Amendement"/>
              <w:tabs>
                <w:tab w:val="clear" w:pos="3310"/>
                <w:tab w:val="clear" w:pos="3600"/>
              </w:tabs>
              <w:rPr>
                <w:rFonts w:ascii="Times New Roman" w:hAnsi="Times New Roman"/>
              </w:rPr>
            </w:pPr>
            <w:r>
              <w:rPr>
                <w:rFonts w:ascii="Times New Roman" w:hAnsi="Times New Roman"/>
              </w:rPr>
              <w:t>36 479</w:t>
            </w:r>
          </w:p>
        </w:tc>
        <w:tc>
          <w:tcPr>
            <w:tcW w:w="7371" w:type="dxa"/>
            <w:gridSpan w:val="2"/>
          </w:tcPr>
          <w:p w:rsidRPr="0052310C" w:rsidR="003C21AC" w:rsidP="0052310C" w:rsidRDefault="0052310C" w14:paraId="5F319834" w14:textId="53B41640">
            <w:pPr>
              <w:rPr>
                <w:b/>
                <w:bCs/>
              </w:rPr>
            </w:pPr>
            <w:r w:rsidRPr="0052310C">
              <w:rPr>
                <w:b/>
                <w:bCs/>
              </w:rPr>
              <w:t>Wijziging van enkele onderwijswetten in verband met de verplichtstelling van een verklaring omtrent het gedrag in het aanvullend onderwijs</w:t>
            </w:r>
          </w:p>
        </w:tc>
      </w:tr>
      <w:tr w:rsidR="003C21AC" w:rsidTr="00EA1CE4" w14:paraId="1FA28A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A7696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5844D9E" w14:textId="77777777">
            <w:pPr>
              <w:pStyle w:val="Amendement"/>
              <w:tabs>
                <w:tab w:val="clear" w:pos="3310"/>
                <w:tab w:val="clear" w:pos="3600"/>
              </w:tabs>
              <w:ind w:left="-70"/>
              <w:rPr>
                <w:rFonts w:ascii="Times New Roman" w:hAnsi="Times New Roman"/>
              </w:rPr>
            </w:pPr>
          </w:p>
        </w:tc>
      </w:tr>
      <w:tr w:rsidR="003C21AC" w:rsidTr="00EA1CE4" w14:paraId="2A29BF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99E4C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FE9DF56" w14:textId="77777777">
            <w:pPr>
              <w:pStyle w:val="Amendement"/>
              <w:tabs>
                <w:tab w:val="clear" w:pos="3310"/>
                <w:tab w:val="clear" w:pos="3600"/>
              </w:tabs>
              <w:ind w:left="-70"/>
              <w:rPr>
                <w:rFonts w:ascii="Times New Roman" w:hAnsi="Times New Roman"/>
              </w:rPr>
            </w:pPr>
          </w:p>
        </w:tc>
      </w:tr>
      <w:tr w:rsidR="003C21AC" w:rsidTr="00EA1CE4" w14:paraId="7D4732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EA69835" w14:textId="1BAF38A0">
            <w:pPr>
              <w:pStyle w:val="Amendement"/>
              <w:tabs>
                <w:tab w:val="clear" w:pos="3310"/>
                <w:tab w:val="clear" w:pos="3600"/>
              </w:tabs>
              <w:rPr>
                <w:rFonts w:ascii="Times New Roman" w:hAnsi="Times New Roman"/>
              </w:rPr>
            </w:pPr>
            <w:r w:rsidRPr="00C035D4">
              <w:rPr>
                <w:rFonts w:ascii="Times New Roman" w:hAnsi="Times New Roman"/>
              </w:rPr>
              <w:t xml:space="preserve">Nr. </w:t>
            </w:r>
            <w:r w:rsidR="00B21914">
              <w:rPr>
                <w:rFonts w:ascii="Times New Roman" w:hAnsi="Times New Roman"/>
                <w:caps/>
              </w:rPr>
              <w:t>9</w:t>
            </w:r>
          </w:p>
        </w:tc>
        <w:tc>
          <w:tcPr>
            <w:tcW w:w="7371" w:type="dxa"/>
            <w:gridSpan w:val="2"/>
          </w:tcPr>
          <w:p w:rsidRPr="00C035D4" w:rsidR="003C21AC" w:rsidP="006E0971" w:rsidRDefault="003C21AC" w14:paraId="7829F920" w14:textId="65BC7B5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2310C">
              <w:rPr>
                <w:rFonts w:ascii="Times New Roman" w:hAnsi="Times New Roman"/>
                <w:caps/>
              </w:rPr>
              <w:t>stoffer</w:t>
            </w:r>
          </w:p>
        </w:tc>
      </w:tr>
      <w:tr w:rsidR="003C21AC" w:rsidTr="00EA1CE4" w14:paraId="4D98E2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F6CAF5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78F400B" w14:textId="6E843CE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A59C6">
              <w:rPr>
                <w:rFonts w:ascii="Times New Roman" w:hAnsi="Times New Roman"/>
                <w:b w:val="0"/>
              </w:rPr>
              <w:t>4 september 2024</w:t>
            </w:r>
          </w:p>
        </w:tc>
      </w:tr>
      <w:tr w:rsidR="00B01BA6" w:rsidTr="00EA1CE4" w14:paraId="60391A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4869C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E0E289E" w14:textId="77777777">
            <w:pPr>
              <w:pStyle w:val="Amendement"/>
              <w:tabs>
                <w:tab w:val="clear" w:pos="3310"/>
                <w:tab w:val="clear" w:pos="3600"/>
              </w:tabs>
              <w:ind w:left="-70"/>
              <w:rPr>
                <w:rFonts w:ascii="Times New Roman" w:hAnsi="Times New Roman"/>
                <w:b w:val="0"/>
              </w:rPr>
            </w:pPr>
          </w:p>
        </w:tc>
      </w:tr>
      <w:tr w:rsidRPr="00EA69AC" w:rsidR="00B01BA6" w:rsidTr="00EA1CE4" w14:paraId="1A001D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9A85636" w14:textId="77777777">
            <w:pPr>
              <w:ind w:firstLine="284"/>
            </w:pPr>
            <w:r w:rsidRPr="00EA69AC">
              <w:t>De ondergetekende stelt het volgende amendement voor:</w:t>
            </w:r>
          </w:p>
        </w:tc>
      </w:tr>
    </w:tbl>
    <w:p w:rsidRPr="00EA69AC" w:rsidR="004330ED" w:rsidP="00D774B3" w:rsidRDefault="004330ED" w14:paraId="11664CFE" w14:textId="77777777"/>
    <w:p w:rsidRPr="00EA69AC" w:rsidR="004330ED" w:rsidP="00EA1CE4" w:rsidRDefault="004330ED" w14:paraId="1CA46FA3" w14:textId="77777777">
      <w:r w:rsidRPr="00EA69AC">
        <w:t>I</w:t>
      </w:r>
    </w:p>
    <w:p w:rsidRPr="00EA69AC" w:rsidR="005B1DCC" w:rsidP="00BF623B" w:rsidRDefault="005B1DCC" w14:paraId="6B5B7F01" w14:textId="77777777"/>
    <w:p w:rsidR="005B1DCC" w:rsidP="0088452C" w:rsidRDefault="0052310C" w14:paraId="30242B72" w14:textId="205E4215">
      <w:pPr>
        <w:ind w:firstLine="284"/>
      </w:pPr>
      <w:r>
        <w:t>In het met artikel I, onderdeel E, voorgestelde artikel 34b, derde lid, wordt “zes maanden” vervangen door “twaalf maanden”.</w:t>
      </w:r>
    </w:p>
    <w:p w:rsidR="0052310C" w:rsidP="0052310C" w:rsidRDefault="0052310C" w14:paraId="0A0955DF" w14:textId="77777777"/>
    <w:p w:rsidR="0052310C" w:rsidP="0052310C" w:rsidRDefault="0052310C" w14:paraId="028BDA0B" w14:textId="77C9C16E">
      <w:r>
        <w:t>II</w:t>
      </w:r>
    </w:p>
    <w:p w:rsidR="0052310C" w:rsidP="0052310C" w:rsidRDefault="0052310C" w14:paraId="5111A04D" w14:textId="77777777"/>
    <w:p w:rsidR="0052310C" w:rsidP="0052310C" w:rsidRDefault="0052310C" w14:paraId="2934D937" w14:textId="6B7DE1A7">
      <w:pPr>
        <w:ind w:firstLine="284"/>
      </w:pPr>
      <w:r>
        <w:t>In het met artikel II, onderdeel E, voorgestelde artikel 34b, derde lid, wordt “zes maanden” vervangen door “twaalf maanden”.</w:t>
      </w:r>
    </w:p>
    <w:p w:rsidR="0052310C" w:rsidP="0052310C" w:rsidRDefault="0052310C" w14:paraId="288FA189" w14:textId="77777777"/>
    <w:p w:rsidR="0052310C" w:rsidP="0052310C" w:rsidRDefault="0052310C" w14:paraId="1F4B4AB9" w14:textId="5254340D">
      <w:r>
        <w:t>III</w:t>
      </w:r>
    </w:p>
    <w:p w:rsidR="0052310C" w:rsidP="0052310C" w:rsidRDefault="0052310C" w14:paraId="4033A8FB" w14:textId="77777777"/>
    <w:p w:rsidR="0052310C" w:rsidP="0052310C" w:rsidRDefault="0052310C" w14:paraId="6E8028AB" w14:textId="65D58469">
      <w:pPr>
        <w:ind w:firstLine="284"/>
      </w:pPr>
      <w:r>
        <w:t>In het met artikel III, onderdeel E, voorgestelde artikel 34a, derde lid, wordt “zes maanden” vervangen door “twaalf maanden”.</w:t>
      </w:r>
    </w:p>
    <w:p w:rsidR="0052310C" w:rsidP="0052310C" w:rsidRDefault="0052310C" w14:paraId="493AF2A5" w14:textId="77777777"/>
    <w:p w:rsidR="0052310C" w:rsidP="0052310C" w:rsidRDefault="0052310C" w14:paraId="1E41AB92" w14:textId="6D9B7C69">
      <w:r>
        <w:t>IV</w:t>
      </w:r>
    </w:p>
    <w:p w:rsidR="0052310C" w:rsidP="0052310C" w:rsidRDefault="0052310C" w14:paraId="158E9608" w14:textId="77777777"/>
    <w:p w:rsidR="0052310C" w:rsidP="0052310C" w:rsidRDefault="0052310C" w14:paraId="1EFCD7CA" w14:textId="708ECB5F">
      <w:pPr>
        <w:ind w:firstLine="284"/>
      </w:pPr>
      <w:r>
        <w:t>In het met artikel IV, onderdeel D, voorgestelde artikel 7.3.a, derde lid, wordt “zes maanden” vervangen door “twaalf maanden”.</w:t>
      </w:r>
    </w:p>
    <w:p w:rsidR="0052310C" w:rsidP="00EA1CE4" w:rsidRDefault="0052310C" w14:paraId="44551F86" w14:textId="77777777"/>
    <w:p w:rsidRPr="00EA69AC" w:rsidR="003C21AC" w:rsidP="00EA1CE4" w:rsidRDefault="003C21AC" w14:paraId="7A41F48B" w14:textId="77777777">
      <w:pPr>
        <w:rPr>
          <w:b/>
        </w:rPr>
      </w:pPr>
      <w:r w:rsidRPr="00EA69AC">
        <w:rPr>
          <w:b/>
        </w:rPr>
        <w:t>Toelichting</w:t>
      </w:r>
    </w:p>
    <w:p w:rsidRPr="00EA69AC" w:rsidR="003C21AC" w:rsidP="00BF623B" w:rsidRDefault="003C21AC" w14:paraId="4F4F6BCF" w14:textId="77777777"/>
    <w:p w:rsidR="005B1DCC" w:rsidP="00BF623B" w:rsidRDefault="0052310C" w14:paraId="3C973318" w14:textId="6B148CC1">
      <w:r w:rsidRPr="0052310C">
        <w:t>Ondergetekende vindt de geldigheidsduur van de Verklaring omtrent het gedrag (VOG) van zes maanden voor het aanvullend onderwijs te kort. Het is onwenselijk dat personen die aanvullend onderwijs verzorgen gedurende het schooljaar herhaaldelijk een VOG moeten aanvragen, terwijl de VOG van deze personen voor het bevoegd gezag wel gedurende het volledige schooljaar geldig is. Het ligt bovendien niet voor de hand om ten aanzien van de VOG aan te sluiten bij de situatie van reguliere benoemingen. Daarom stelt dit amendement de geldigheidstermijn van de VOG op twaalf maanden.</w:t>
      </w:r>
    </w:p>
    <w:p w:rsidRPr="00EA69AC" w:rsidR="0052310C" w:rsidP="00BF623B" w:rsidRDefault="0052310C" w14:paraId="645B22DC" w14:textId="77777777"/>
    <w:p w:rsidRPr="00EA69AC" w:rsidR="00B4708A" w:rsidP="00EA1CE4" w:rsidRDefault="0052310C" w14:paraId="0F8FF61D" w14:textId="1A98B0C3">
      <w:r>
        <w:t>Stoffer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CFCC5" w14:textId="77777777" w:rsidR="0052310C" w:rsidRDefault="0052310C">
      <w:pPr>
        <w:spacing w:line="20" w:lineRule="exact"/>
      </w:pPr>
    </w:p>
  </w:endnote>
  <w:endnote w:type="continuationSeparator" w:id="0">
    <w:p w14:paraId="2EBAFE83" w14:textId="77777777" w:rsidR="0052310C" w:rsidRDefault="0052310C">
      <w:pPr>
        <w:pStyle w:val="Amendement"/>
      </w:pPr>
      <w:r>
        <w:rPr>
          <w:b w:val="0"/>
        </w:rPr>
        <w:t xml:space="preserve"> </w:t>
      </w:r>
    </w:p>
  </w:endnote>
  <w:endnote w:type="continuationNotice" w:id="1">
    <w:p w14:paraId="05B1EB19" w14:textId="77777777" w:rsidR="0052310C" w:rsidRDefault="005231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7A93" w14:textId="77777777" w:rsidR="0052310C" w:rsidRDefault="0052310C">
      <w:pPr>
        <w:pStyle w:val="Amendement"/>
      </w:pPr>
      <w:r>
        <w:rPr>
          <w:b w:val="0"/>
        </w:rPr>
        <w:separator/>
      </w:r>
    </w:p>
  </w:footnote>
  <w:footnote w:type="continuationSeparator" w:id="0">
    <w:p w14:paraId="6C1B6A10" w14:textId="77777777" w:rsidR="0052310C" w:rsidRDefault="00523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0C"/>
    <w:rsid w:val="00007126"/>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F98"/>
    <w:rsid w:val="0042574B"/>
    <w:rsid w:val="004330ED"/>
    <w:rsid w:val="00481C91"/>
    <w:rsid w:val="004911E3"/>
    <w:rsid w:val="00497D57"/>
    <w:rsid w:val="004A1E29"/>
    <w:rsid w:val="004A7DD4"/>
    <w:rsid w:val="004B50D8"/>
    <w:rsid w:val="004B5B90"/>
    <w:rsid w:val="00501109"/>
    <w:rsid w:val="0052310C"/>
    <w:rsid w:val="005703C9"/>
    <w:rsid w:val="00597703"/>
    <w:rsid w:val="005A6097"/>
    <w:rsid w:val="005B1DCC"/>
    <w:rsid w:val="005B7323"/>
    <w:rsid w:val="005C25B9"/>
    <w:rsid w:val="006267E6"/>
    <w:rsid w:val="006558D2"/>
    <w:rsid w:val="00672D25"/>
    <w:rsid w:val="006738BC"/>
    <w:rsid w:val="006D3E69"/>
    <w:rsid w:val="006E0971"/>
    <w:rsid w:val="007709F6"/>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21914"/>
    <w:rsid w:val="00B4708A"/>
    <w:rsid w:val="00BF623B"/>
    <w:rsid w:val="00C035D4"/>
    <w:rsid w:val="00C679BF"/>
    <w:rsid w:val="00C81BBD"/>
    <w:rsid w:val="00CD3132"/>
    <w:rsid w:val="00CE27CD"/>
    <w:rsid w:val="00D134F3"/>
    <w:rsid w:val="00D47D01"/>
    <w:rsid w:val="00D774B3"/>
    <w:rsid w:val="00DA59C6"/>
    <w:rsid w:val="00DD35A5"/>
    <w:rsid w:val="00DE2948"/>
    <w:rsid w:val="00DF68BE"/>
    <w:rsid w:val="00DF712A"/>
    <w:rsid w:val="00E25DF4"/>
    <w:rsid w:val="00E3485D"/>
    <w:rsid w:val="00E6619B"/>
    <w:rsid w:val="00EA1CE4"/>
    <w:rsid w:val="00EA2909"/>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63654"/>
  <w15:docId w15:val="{1A8230D1-B2A3-42A9-92A8-9E09A228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6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1255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2024-09-04T08:54:00.0000000Z</dcterms:created>
  <dcterms:modified xsi:type="dcterms:W3CDTF">2024-09-04T08:54:00.0000000Z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0x0101008DC23FC0F8B5B249BDB95A941F4F94EB</vt:lpwstr>
  </property>
</Properties>
</file>