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CB9" w:rsidRDefault="00B81AE3" w14:paraId="28A6B5F6" w14:textId="6E456A5C">
      <w:bookmarkStart w:name="_GoBack" w:id="0"/>
      <w:bookmarkEnd w:id="0"/>
      <w:r>
        <w:t>Via deze brief bied ik u het evaluatierapport aan van de cyberoefening ISIDOOR 2023. Het evaluatierapport is door het Instituut voor Veiligheids- en Crisismanagement (COT) opgesteld, in opdracht van de Nationaal Coördinator Terrorismebestrijding en Veiligheid (NCTV) en het Nationaal Cyber Security Centrum (NCSC).</w:t>
      </w:r>
    </w:p>
    <w:p w:rsidR="001D0CB9" w:rsidRDefault="001D0CB9" w14:paraId="1E9F6AB9" w14:textId="77777777"/>
    <w:p w:rsidR="001D0CB9" w:rsidRDefault="00B81AE3" w14:paraId="64CDF234" w14:textId="5E8B1D9B">
      <w:pPr>
        <w:rPr>
          <w:i/>
          <w:iCs/>
        </w:rPr>
      </w:pPr>
      <w:r>
        <w:rPr>
          <w:i/>
          <w:iCs/>
        </w:rPr>
        <w:t>ISIDOOR 2023</w:t>
      </w:r>
    </w:p>
    <w:p w:rsidR="00B81AE3" w:rsidRDefault="00B81AE3" w14:paraId="689CD761" w14:textId="23F720E7">
      <w:r>
        <w:t xml:space="preserve">De ISIDOOR oefening is een nationale crisisoefening waarin een cybercrisis wordt gesimuleerd en de gezamenlijke respons wordt beoefend. Eerdere edities van ISIDOOR (2015, 2017 en 2021) hebben de meerwaarde van gezamenlijk oefenen aangetoond. </w:t>
      </w:r>
      <w:r w:rsidR="0073309B">
        <w:t>In de Nederlandse Cybersecurity Strategie (NLCS) en het onderliggende actieplan worden expliciet aandacht besteed aan</w:t>
      </w:r>
      <w:r w:rsidR="0000565F">
        <w:t xml:space="preserve"> oefenen en</w:t>
      </w:r>
      <w:r w:rsidR="0073309B">
        <w:t xml:space="preserve"> het belang van effectieve voorbereiding op digitale crises. ISIDOOR draagt hieraan bij.</w:t>
      </w:r>
    </w:p>
    <w:p w:rsidR="0073309B" w:rsidRDefault="0073309B" w14:paraId="3E3A7CC4" w14:textId="77777777"/>
    <w:p w:rsidR="0073309B" w:rsidRDefault="0073309B" w14:paraId="114F2762" w14:textId="33CCC1C5">
      <w:r>
        <w:t>Tijdens ISIDOOR komen de thema’s cybersecurity en crisisbeheersing samen. Samenwerking, informatie-uitwisseling en coördinatie tussen de deelnemers staan tijdens de oefening centraal. Deelnemers interacteren in het verloop van de oefening volgens de structuren en afspraken die zijn vastgelegd in het Landelijk Crisisplan Digitaal (LCP Digitaal).</w:t>
      </w:r>
    </w:p>
    <w:p w:rsidR="0073309B" w:rsidRDefault="0073309B" w14:paraId="14FE9FF2" w14:textId="77777777"/>
    <w:p w:rsidR="0073309B" w:rsidRDefault="0073309B" w14:paraId="588723E1" w14:textId="612B1EAC">
      <w:r>
        <w:t xml:space="preserve">ISIDOOR </w:t>
      </w:r>
      <w:r w:rsidR="00897CF9">
        <w:t>is een publiek-private oefening</w:t>
      </w:r>
      <w:r w:rsidR="009A6ECF">
        <w:t xml:space="preserve">. ISIDOOR IV </w:t>
      </w:r>
      <w:r>
        <w:t>telde 120 deelnemende organisaties</w:t>
      </w:r>
      <w:r w:rsidR="00897CF9">
        <w:t xml:space="preserve"> en meer dan 3000 </w:t>
      </w:r>
      <w:r>
        <w:t>individuele deelnemers.</w:t>
      </w:r>
      <w:r w:rsidR="00897CF9">
        <w:t xml:space="preserve"> De hoofdoefening vond plaats tussen 13 en 15 november</w:t>
      </w:r>
      <w:r w:rsidR="0000565F">
        <w:t>. O</w:t>
      </w:r>
      <w:r w:rsidR="00897CF9">
        <w:t xml:space="preserve">p 27 november is in </w:t>
      </w:r>
      <w:r w:rsidR="0000565F">
        <w:t>de Interdepartementale Commissie Crisisbeheersing</w:t>
      </w:r>
      <w:r w:rsidR="00897CF9">
        <w:t xml:space="preserve"> de ministeriële crisisbesluitvorming voorbereid. Vanwege de Tweede Kamerverkiezingen in November 2023 </w:t>
      </w:r>
      <w:r w:rsidR="009A6ECF">
        <w:t>was</w:t>
      </w:r>
      <w:r w:rsidR="00897CF9">
        <w:t xml:space="preserve"> het niet mogelijk om de bewindspersonen van de verschillende ministeries mee te laten oefenen. </w:t>
      </w:r>
    </w:p>
    <w:p w:rsidR="00897CF9" w:rsidRDefault="00897CF9" w14:paraId="303C8A6C" w14:textId="77777777"/>
    <w:p w:rsidR="00897CF9" w:rsidRDefault="009A6ECF" w14:paraId="7B0A0220" w14:textId="6B0A978A">
      <w:r>
        <w:rPr>
          <w:i/>
          <w:iCs/>
        </w:rPr>
        <w:t>O</w:t>
      </w:r>
      <w:r w:rsidR="00897CF9">
        <w:rPr>
          <w:i/>
          <w:iCs/>
        </w:rPr>
        <w:t>efenelementen</w:t>
      </w:r>
    </w:p>
    <w:p w:rsidR="00897CF9" w:rsidRDefault="00897CF9" w14:paraId="15A12E21" w14:textId="3B081CC9">
      <w:r>
        <w:t>ISIDOOR IV telde drie hoofd</w:t>
      </w:r>
      <w:r w:rsidR="009A6ECF">
        <w:t>d</w:t>
      </w:r>
      <w:r>
        <w:t>oelen: (1) het beoefenen van informatie-uitwisseling en samenwerking ten tijde van een cybercrisis, (2) het beoefenen van de nationale opschalingsstructuur tijdens een cybercrisis, tot en met het niveau van een Interdepartementale Commissie Crisisbeheersing</w:t>
      </w:r>
      <w:r w:rsidR="009A6ECF">
        <w:t>, en</w:t>
      </w:r>
      <w:r>
        <w:t xml:space="preserve"> (3) het versterken van de onderlinge samenwerking tussen vitale en rijksoverheidsorganisaties.</w:t>
      </w:r>
    </w:p>
    <w:p w:rsidR="009A6ECF" w:rsidRDefault="009A6ECF" w14:paraId="33359C5A" w14:textId="10414D25"/>
    <w:p w:rsidR="009A6ECF" w:rsidRDefault="009A6ECF" w14:paraId="3661E9B4" w14:textId="60B29FED">
      <w:r>
        <w:t>De kern van de oefening betrof een wijdverspreide software kwetsbaarheid die misbruikt werd door een statelijke actor</w:t>
      </w:r>
      <w:r w:rsidR="00C27124">
        <w:t>, met als gevolg verstoring van processen bij verschillende organisaties binnen en buiten de vitale sectoren</w:t>
      </w:r>
      <w:r>
        <w:t>.</w:t>
      </w:r>
      <w:r w:rsidR="00C27124">
        <w:t xml:space="preserve"> Verspreid over de oefendagen zijn verschillende dynamieken aan bod gekomen. Technische analyse van de kwetsbaarheid, signalering van (fysieke) gevolgeffecten in de </w:t>
      </w:r>
      <w:r w:rsidR="00C27124">
        <w:lastRenderedPageBreak/>
        <w:t>buitenwereld, nationale opschaling en coördinatie, publiekscommunicatie, en attributie- en respons. Met in dit laatste onderdeel een prominente rol voor het Ministerie van Buitenlandse Zaken, de Algemene Inlichtingen- en Veiligheidsdienst (AIVD) en de Militaire Inlichtingen- en Veiligheidsdienst (MIVD).</w:t>
      </w:r>
    </w:p>
    <w:p w:rsidR="00897CF9" w:rsidRDefault="00897CF9" w14:paraId="78C58FAE" w14:textId="77777777"/>
    <w:p w:rsidRPr="00897CF9" w:rsidR="00897CF9" w:rsidRDefault="00897CF9" w14:paraId="262E554D" w14:textId="7931C69E">
      <w:pPr>
        <w:rPr>
          <w:i/>
          <w:iCs/>
        </w:rPr>
      </w:pPr>
      <w:r>
        <w:rPr>
          <w:i/>
          <w:iCs/>
        </w:rPr>
        <w:t>Opvolging evaluatie</w:t>
      </w:r>
    </w:p>
    <w:p w:rsidR="00897CF9" w:rsidRDefault="00C27124" w14:paraId="4BBE052D" w14:textId="13F780AB">
      <w:r>
        <w:t>ISIDOOR IV was een succesvolle oefening. Het evaluatierapport bevat veel concrete en nuttige aanbevelingen en constateringen, de opvolging waarvan zal bijdragen aan het versterken van onze digitale weerbaarheid en de voorbereiding op een digitale crisis.</w:t>
      </w:r>
    </w:p>
    <w:p w:rsidR="00C27124" w:rsidRDefault="00C27124" w14:paraId="1303DA6A" w14:textId="77777777"/>
    <w:p w:rsidR="001D0CB9" w:rsidRDefault="00DD50B7" w14:paraId="4BD19B2B" w14:textId="5B2BB92F">
      <w:r>
        <w:t xml:space="preserve">Ik neem het rapport mee in gesprek met mijn collega bewindspersonen om de acties te identificeren die nodig zijn voor een goede opvolging van de evaluatie. Ik verwacht </w:t>
      </w:r>
      <w:r w:rsidR="00554569">
        <w:t>dat uw Kamer geïnformeerd wordt</w:t>
      </w:r>
      <w:r>
        <w:t xml:space="preserve"> over de opvolging van aanbevelingen in de jaarlijkse voortgangsrapportage van de Nederlandse Cyber Security Strategie</w:t>
      </w:r>
      <w:r w:rsidR="00F769F3">
        <w:t xml:space="preserve"> en in de voortgangsrapportage van de Landelijke Agenda Crisisbeheersing</w:t>
      </w:r>
      <w:r>
        <w:t xml:space="preserve">. </w:t>
      </w:r>
    </w:p>
    <w:p w:rsidR="00FC4DDF" w:rsidRDefault="00FC4DDF" w14:paraId="42114F1D" w14:textId="77777777"/>
    <w:p w:rsidR="001D0CB9" w:rsidRDefault="001D0CB9" w14:paraId="433A9823" w14:textId="77777777">
      <w:pPr>
        <w:pStyle w:val="WitregelW1bodytekst"/>
      </w:pPr>
    </w:p>
    <w:p w:rsidR="001D0CB9" w:rsidRDefault="00554569" w14:paraId="39EB568C" w14:textId="77777777">
      <w:r>
        <w:t>De Minister van Justitie en Veiligheid,</w:t>
      </w:r>
    </w:p>
    <w:p w:rsidR="001D0CB9" w:rsidRDefault="001D0CB9" w14:paraId="14641EEA" w14:textId="77777777"/>
    <w:p w:rsidR="001D0CB9" w:rsidRDefault="001D0CB9" w14:paraId="6002B99E" w14:textId="77777777"/>
    <w:p w:rsidR="001D0CB9" w:rsidRDefault="001D0CB9" w14:paraId="6397CE98" w14:textId="77777777"/>
    <w:p w:rsidR="001D0CB9" w:rsidRDefault="001D0CB9" w14:paraId="39D6B8FB" w14:textId="77777777"/>
    <w:p w:rsidR="001D0CB9" w:rsidRDefault="00F769F3" w14:paraId="37660D8E" w14:textId="3C3801CC">
      <w:r>
        <w:t>D.M. van Weel</w:t>
      </w:r>
    </w:p>
    <w:p w:rsidR="001D0CB9" w:rsidRDefault="001D0CB9" w14:paraId="6122E00B" w14:textId="77777777"/>
    <w:p w:rsidR="001D0CB9" w:rsidRDefault="001D0CB9" w14:paraId="11F9EF93" w14:textId="77777777"/>
    <w:p w:rsidR="001D0CB9" w:rsidRDefault="001D0CB9" w14:paraId="3C688B42" w14:textId="77777777"/>
    <w:sectPr w:rsidR="001D0CB9">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01F8F" w14:textId="77777777" w:rsidR="00B5367A" w:rsidRDefault="00B5367A">
      <w:pPr>
        <w:spacing w:line="240" w:lineRule="auto"/>
      </w:pPr>
      <w:r>
        <w:separator/>
      </w:r>
    </w:p>
  </w:endnote>
  <w:endnote w:type="continuationSeparator" w:id="0">
    <w:p w14:paraId="402AC60B" w14:textId="77777777" w:rsidR="00B5367A" w:rsidRDefault="00B53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4BCC2" w14:textId="77777777" w:rsidR="00B5367A" w:rsidRDefault="00B5367A">
      <w:pPr>
        <w:spacing w:line="240" w:lineRule="auto"/>
      </w:pPr>
      <w:r>
        <w:separator/>
      </w:r>
    </w:p>
  </w:footnote>
  <w:footnote w:type="continuationSeparator" w:id="0">
    <w:p w14:paraId="69688A32" w14:textId="77777777" w:rsidR="00B5367A" w:rsidRDefault="00B536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3EE6" w14:textId="77777777" w:rsidR="001D0CB9" w:rsidRDefault="00554569">
    <w:r>
      <w:rPr>
        <w:noProof/>
      </w:rPr>
      <mc:AlternateContent>
        <mc:Choice Requires="wps">
          <w:drawing>
            <wp:anchor distT="0" distB="0" distL="0" distR="0" simplePos="0" relativeHeight="251652096" behindDoc="0" locked="1" layoutInCell="1" allowOverlap="1" wp14:anchorId="7169B51A" wp14:editId="7F5587D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70B5C0" w14:textId="77777777" w:rsidR="00554569" w:rsidRDefault="00554569"/>
                      </w:txbxContent>
                    </wps:txbx>
                    <wps:bodyPr vert="horz" wrap="square" lIns="0" tIns="0" rIns="0" bIns="0" anchor="t" anchorCtr="0"/>
                  </wps:wsp>
                </a:graphicData>
              </a:graphic>
            </wp:anchor>
          </w:drawing>
        </mc:Choice>
        <mc:Fallback>
          <w:pict>
            <v:shapetype w14:anchorId="7169B51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370B5C0" w14:textId="77777777" w:rsidR="00554569" w:rsidRDefault="0055456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F499522" wp14:editId="14EAF23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6ECFE3" w14:textId="77777777" w:rsidR="001D0CB9" w:rsidRDefault="00554569">
                          <w:pPr>
                            <w:pStyle w:val="Referentiegegevensbold"/>
                          </w:pPr>
                          <w:r>
                            <w:t>Nationaal Coördinator Terrorismebestrijding en Veiligheid</w:t>
                          </w:r>
                        </w:p>
                        <w:p w14:paraId="0E29F941" w14:textId="77777777" w:rsidR="001D0CB9" w:rsidRDefault="00554569">
                          <w:pPr>
                            <w:pStyle w:val="Referentiegegevens"/>
                          </w:pPr>
                          <w:r>
                            <w:t>Afdeling Cyber Security</w:t>
                          </w:r>
                        </w:p>
                        <w:p w14:paraId="7B4BF885" w14:textId="77777777" w:rsidR="001D0CB9" w:rsidRDefault="001D0CB9">
                          <w:pPr>
                            <w:pStyle w:val="WitregelW2"/>
                          </w:pPr>
                        </w:p>
                        <w:p w14:paraId="2C89F237" w14:textId="77777777" w:rsidR="001D0CB9" w:rsidRDefault="00554569">
                          <w:pPr>
                            <w:pStyle w:val="Referentiegegevensbold"/>
                          </w:pPr>
                          <w:r>
                            <w:t>Datum</w:t>
                          </w:r>
                        </w:p>
                        <w:p w14:paraId="431DF109" w14:textId="0B560D42" w:rsidR="001D0CB9" w:rsidRDefault="00E7258C">
                          <w:pPr>
                            <w:pStyle w:val="Referentiegegevens"/>
                          </w:pPr>
                          <w:sdt>
                            <w:sdtPr>
                              <w:id w:val="-1480922954"/>
                              <w:date w:fullDate="2024-09-02T00:00:00Z">
                                <w:dateFormat w:val="d MMMM yyyy"/>
                                <w:lid w:val="nl"/>
                                <w:storeMappedDataAs w:val="dateTime"/>
                                <w:calendar w:val="gregorian"/>
                              </w:date>
                            </w:sdtPr>
                            <w:sdtEndPr/>
                            <w:sdtContent>
                              <w:r w:rsidR="00BF3686">
                                <w:rPr>
                                  <w:lang w:val="nl"/>
                                </w:rPr>
                                <w:t>2 september 2024</w:t>
                              </w:r>
                            </w:sdtContent>
                          </w:sdt>
                        </w:p>
                        <w:p w14:paraId="6EB4C3ED" w14:textId="77777777" w:rsidR="001D0CB9" w:rsidRDefault="001D0CB9">
                          <w:pPr>
                            <w:pStyle w:val="WitregelW1"/>
                          </w:pPr>
                        </w:p>
                        <w:p w14:paraId="27CD5D40" w14:textId="77777777" w:rsidR="001D0CB9" w:rsidRDefault="00554569">
                          <w:pPr>
                            <w:pStyle w:val="Referentiegegevensbold"/>
                          </w:pPr>
                          <w:r>
                            <w:t>Ons kenmerk</w:t>
                          </w:r>
                        </w:p>
                        <w:p w14:paraId="0C7F275C" w14:textId="7514DB8F" w:rsidR="001D0CB9" w:rsidRDefault="00E70B1E">
                          <w:pPr>
                            <w:pStyle w:val="Referentiegegevens"/>
                          </w:pPr>
                          <w:r>
                            <w:t>5703695</w:t>
                          </w:r>
                        </w:p>
                      </w:txbxContent>
                    </wps:txbx>
                    <wps:bodyPr vert="horz" wrap="square" lIns="0" tIns="0" rIns="0" bIns="0" anchor="t" anchorCtr="0"/>
                  </wps:wsp>
                </a:graphicData>
              </a:graphic>
            </wp:anchor>
          </w:drawing>
        </mc:Choice>
        <mc:Fallback>
          <w:pict>
            <v:shape w14:anchorId="0F49952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86ECFE3" w14:textId="77777777" w:rsidR="001D0CB9" w:rsidRDefault="00554569">
                    <w:pPr>
                      <w:pStyle w:val="Referentiegegevensbold"/>
                    </w:pPr>
                    <w:r>
                      <w:t>Nationaal Coördinator Terrorismebestrijding en Veiligheid</w:t>
                    </w:r>
                  </w:p>
                  <w:p w14:paraId="0E29F941" w14:textId="77777777" w:rsidR="001D0CB9" w:rsidRDefault="00554569">
                    <w:pPr>
                      <w:pStyle w:val="Referentiegegevens"/>
                    </w:pPr>
                    <w:r>
                      <w:t>Afdeling Cyber Security</w:t>
                    </w:r>
                  </w:p>
                  <w:p w14:paraId="7B4BF885" w14:textId="77777777" w:rsidR="001D0CB9" w:rsidRDefault="001D0CB9">
                    <w:pPr>
                      <w:pStyle w:val="WitregelW2"/>
                    </w:pPr>
                  </w:p>
                  <w:p w14:paraId="2C89F237" w14:textId="77777777" w:rsidR="001D0CB9" w:rsidRDefault="00554569">
                    <w:pPr>
                      <w:pStyle w:val="Referentiegegevensbold"/>
                    </w:pPr>
                    <w:r>
                      <w:t>Datum</w:t>
                    </w:r>
                  </w:p>
                  <w:p w14:paraId="431DF109" w14:textId="0B560D42" w:rsidR="001D0CB9" w:rsidRDefault="00E7258C">
                    <w:pPr>
                      <w:pStyle w:val="Referentiegegevens"/>
                    </w:pPr>
                    <w:sdt>
                      <w:sdtPr>
                        <w:id w:val="-1480922954"/>
                        <w:date w:fullDate="2024-09-02T00:00:00Z">
                          <w:dateFormat w:val="d MMMM yyyy"/>
                          <w:lid w:val="nl"/>
                          <w:storeMappedDataAs w:val="dateTime"/>
                          <w:calendar w:val="gregorian"/>
                        </w:date>
                      </w:sdtPr>
                      <w:sdtEndPr/>
                      <w:sdtContent>
                        <w:r w:rsidR="00BF3686">
                          <w:rPr>
                            <w:lang w:val="nl"/>
                          </w:rPr>
                          <w:t>2 september 2024</w:t>
                        </w:r>
                      </w:sdtContent>
                    </w:sdt>
                  </w:p>
                  <w:p w14:paraId="6EB4C3ED" w14:textId="77777777" w:rsidR="001D0CB9" w:rsidRDefault="001D0CB9">
                    <w:pPr>
                      <w:pStyle w:val="WitregelW1"/>
                    </w:pPr>
                  </w:p>
                  <w:p w14:paraId="27CD5D40" w14:textId="77777777" w:rsidR="001D0CB9" w:rsidRDefault="00554569">
                    <w:pPr>
                      <w:pStyle w:val="Referentiegegevensbold"/>
                    </w:pPr>
                    <w:r>
                      <w:t>Ons kenmerk</w:t>
                    </w:r>
                  </w:p>
                  <w:p w14:paraId="0C7F275C" w14:textId="7514DB8F" w:rsidR="001D0CB9" w:rsidRDefault="00E70B1E">
                    <w:pPr>
                      <w:pStyle w:val="Referentiegegevens"/>
                    </w:pPr>
                    <w:r>
                      <w:t>5703695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45B4961" wp14:editId="0D1ACB7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01BB45" w14:textId="77777777" w:rsidR="00554569" w:rsidRDefault="00554569"/>
                      </w:txbxContent>
                    </wps:txbx>
                    <wps:bodyPr vert="horz" wrap="square" lIns="0" tIns="0" rIns="0" bIns="0" anchor="t" anchorCtr="0"/>
                  </wps:wsp>
                </a:graphicData>
              </a:graphic>
            </wp:anchor>
          </w:drawing>
        </mc:Choice>
        <mc:Fallback>
          <w:pict>
            <v:shape w14:anchorId="145B496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2D01BB45" w14:textId="77777777" w:rsidR="00554569" w:rsidRDefault="0055456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7FC0A57" wp14:editId="7B25865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1DFAA3B" w14:textId="7B0159A9" w:rsidR="001D0CB9" w:rsidRDefault="00554569">
                          <w:pPr>
                            <w:pStyle w:val="Referentiegegevens"/>
                          </w:pPr>
                          <w:r>
                            <w:t xml:space="preserve">Pagina </w:t>
                          </w:r>
                          <w:r>
                            <w:fldChar w:fldCharType="begin"/>
                          </w:r>
                          <w:r>
                            <w:instrText>PAGE</w:instrText>
                          </w:r>
                          <w:r>
                            <w:fldChar w:fldCharType="separate"/>
                          </w:r>
                          <w:r w:rsidR="00897CF9">
                            <w:rPr>
                              <w:noProof/>
                            </w:rPr>
                            <w:t>2</w:t>
                          </w:r>
                          <w:r>
                            <w:fldChar w:fldCharType="end"/>
                          </w:r>
                          <w:r>
                            <w:t xml:space="preserve"> van </w:t>
                          </w:r>
                          <w:r>
                            <w:fldChar w:fldCharType="begin"/>
                          </w:r>
                          <w:r>
                            <w:instrText>NUMPAGES</w:instrText>
                          </w:r>
                          <w:r>
                            <w:fldChar w:fldCharType="separate"/>
                          </w:r>
                          <w:r w:rsidR="00B81AE3">
                            <w:rPr>
                              <w:noProof/>
                            </w:rPr>
                            <w:t>1</w:t>
                          </w:r>
                          <w:r>
                            <w:fldChar w:fldCharType="end"/>
                          </w:r>
                        </w:p>
                      </w:txbxContent>
                    </wps:txbx>
                    <wps:bodyPr vert="horz" wrap="square" lIns="0" tIns="0" rIns="0" bIns="0" anchor="t" anchorCtr="0"/>
                  </wps:wsp>
                </a:graphicData>
              </a:graphic>
            </wp:anchor>
          </w:drawing>
        </mc:Choice>
        <mc:Fallback>
          <w:pict>
            <v:shape w14:anchorId="57FC0A5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1DFAA3B" w14:textId="7B0159A9" w:rsidR="001D0CB9" w:rsidRDefault="00554569">
                    <w:pPr>
                      <w:pStyle w:val="Referentiegegevens"/>
                    </w:pPr>
                    <w:r>
                      <w:t xml:space="preserve">Pagina </w:t>
                    </w:r>
                    <w:r>
                      <w:fldChar w:fldCharType="begin"/>
                    </w:r>
                    <w:r>
                      <w:instrText>PAGE</w:instrText>
                    </w:r>
                    <w:r>
                      <w:fldChar w:fldCharType="separate"/>
                    </w:r>
                    <w:r w:rsidR="00897CF9">
                      <w:rPr>
                        <w:noProof/>
                      </w:rPr>
                      <w:t>2</w:t>
                    </w:r>
                    <w:r>
                      <w:fldChar w:fldCharType="end"/>
                    </w:r>
                    <w:r>
                      <w:t xml:space="preserve"> van </w:t>
                    </w:r>
                    <w:r>
                      <w:fldChar w:fldCharType="begin"/>
                    </w:r>
                    <w:r>
                      <w:instrText>NUMPAGES</w:instrText>
                    </w:r>
                    <w:r>
                      <w:fldChar w:fldCharType="separate"/>
                    </w:r>
                    <w:r w:rsidR="00B81AE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7E37" w14:textId="77777777" w:rsidR="001D0CB9" w:rsidRDefault="00554569">
    <w:pPr>
      <w:spacing w:after="6377" w:line="14" w:lineRule="exact"/>
    </w:pPr>
    <w:r>
      <w:rPr>
        <w:noProof/>
      </w:rPr>
      <mc:AlternateContent>
        <mc:Choice Requires="wps">
          <w:drawing>
            <wp:anchor distT="0" distB="0" distL="0" distR="0" simplePos="0" relativeHeight="251656192" behindDoc="0" locked="1" layoutInCell="1" allowOverlap="1" wp14:anchorId="699FB688" wp14:editId="2F2A743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21BDE2" w14:textId="77777777" w:rsidR="001D0CB9" w:rsidRDefault="00554569">
                          <w:pPr>
                            <w:spacing w:line="240" w:lineRule="auto"/>
                          </w:pPr>
                          <w:r>
                            <w:rPr>
                              <w:noProof/>
                            </w:rPr>
                            <w:drawing>
                              <wp:inline distT="0" distB="0" distL="0" distR="0" wp14:anchorId="01FE2577" wp14:editId="0DF00A0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99FB68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321BDE2" w14:textId="77777777" w:rsidR="001D0CB9" w:rsidRDefault="00554569">
                    <w:pPr>
                      <w:spacing w:line="240" w:lineRule="auto"/>
                    </w:pPr>
                    <w:r>
                      <w:rPr>
                        <w:noProof/>
                      </w:rPr>
                      <w:drawing>
                        <wp:inline distT="0" distB="0" distL="0" distR="0" wp14:anchorId="01FE2577" wp14:editId="0DF00A0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AB96901" wp14:editId="05FE0AF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CAC3BA" w14:textId="76B3D190" w:rsidR="00554569" w:rsidRDefault="00E70B1E">
                          <w:bookmarkStart w:id="1" w:name="woordmerk_bk"/>
                          <w:r>
                            <w:rPr>
                              <w:noProof/>
                            </w:rPr>
                            <w:drawing>
                              <wp:inline distT="0" distB="0" distL="0" distR="0" wp14:anchorId="6B7B7706" wp14:editId="37295935">
                                <wp:extent cx="2339975" cy="1582626"/>
                                <wp:effectExtent l="0" t="0" r="3175" b="0"/>
                                <wp:docPr id="14" name="Afbeelding 14"/>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9975" cy="1582626"/>
                                        </a:xfrm>
                                        <a:prstGeom prst="rect">
                                          <a:avLst/>
                                        </a:prstGeom>
                                      </pic:spPr>
                                    </pic:pic>
                                  </a:graphicData>
                                </a:graphic>
                              </wp:inline>
                            </w:drawing>
                          </w:r>
                          <w:bookmarkEnd w:id="1"/>
                        </w:p>
                      </w:txbxContent>
                    </wps:txbx>
                    <wps:bodyPr vert="horz" wrap="square" lIns="0" tIns="0" rIns="0" bIns="0" anchor="t" anchorCtr="0"/>
                  </wps:wsp>
                </a:graphicData>
              </a:graphic>
            </wp:anchor>
          </w:drawing>
        </mc:Choice>
        <mc:Fallback>
          <w:pict>
            <v:shape w14:anchorId="0AB9690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6CAC3BA" w14:textId="76B3D190" w:rsidR="00554569" w:rsidRDefault="00E70B1E">
                    <w:bookmarkStart w:id="2" w:name="woordmerk_bk"/>
                    <w:r>
                      <w:rPr>
                        <w:noProof/>
                      </w:rPr>
                      <w:drawing>
                        <wp:inline distT="0" distB="0" distL="0" distR="0" wp14:anchorId="6B7B7706" wp14:editId="37295935">
                          <wp:extent cx="2339975" cy="1582626"/>
                          <wp:effectExtent l="0" t="0" r="3175" b="0"/>
                          <wp:docPr id="14" name="Afbeelding 14"/>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9975" cy="1582626"/>
                                  </a:xfrm>
                                  <a:prstGeom prst="rect">
                                    <a:avLst/>
                                  </a:prstGeom>
                                </pic:spPr>
                              </pic:pic>
                            </a:graphicData>
                          </a:graphic>
                        </wp:inline>
                      </w:drawing>
                    </w:r>
                    <w:bookmarkEnd w:id="2"/>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DF7FAD3" wp14:editId="2D5E60F9">
              <wp:simplePos x="0" y="0"/>
              <wp:positionH relativeFrom="page">
                <wp:posOffset>1010919</wp:posOffset>
              </wp:positionH>
              <wp:positionV relativeFrom="page">
                <wp:posOffset>1720214</wp:posOffset>
              </wp:positionV>
              <wp:extent cx="4787900" cy="161925"/>
              <wp:effectExtent l="0" t="0" r="0" b="0"/>
              <wp:wrapNone/>
              <wp:docPr id="8"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FD35FC" w14:textId="77777777" w:rsidR="001D0CB9" w:rsidRDefault="00554569">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7DF7FAD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495Olr8BAABTAwAADgAAAAAAAAAAAAAAAAAu&#10;AgAAZHJzL2Uyb0RvYy54bWxQSwECLQAUAAYACAAAACEA0kimAd8AAAALAQAADwAAAAAAAAAAAAAA&#10;AAAZBAAAZHJzL2Rvd25yZXYueG1sUEsFBgAAAAAEAAQA8wAAACUFAAAAAA==&#10;" filled="f" stroked="f">
              <v:textbox inset="0,0,0,0">
                <w:txbxContent>
                  <w:p w14:paraId="5BFD35FC" w14:textId="77777777" w:rsidR="001D0CB9" w:rsidRDefault="00554569">
                    <w:pPr>
                      <w:pStyle w:val="Referentiegegevens"/>
                    </w:pPr>
                    <w:r>
                      <w:t>&gt; Retouradres Turfmarkt 147 2511 DP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8BAEEBA" wp14:editId="566506DF">
              <wp:simplePos x="0" y="0"/>
              <wp:positionH relativeFrom="page">
                <wp:posOffset>1007744</wp:posOffset>
              </wp:positionH>
              <wp:positionV relativeFrom="page">
                <wp:posOffset>1954530</wp:posOffset>
              </wp:positionV>
              <wp:extent cx="4787900" cy="1115695"/>
              <wp:effectExtent l="0" t="0" r="0" b="0"/>
              <wp:wrapNone/>
              <wp:docPr id="9"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2632FCD" w14:textId="77777777" w:rsidR="00E70B1E" w:rsidRDefault="00554569">
                          <w:r>
                            <w:t xml:space="preserve">Aan de Voorzitter van de Tweede Kamer </w:t>
                          </w:r>
                        </w:p>
                        <w:p w14:paraId="342C941B" w14:textId="33E9FB87" w:rsidR="001D0CB9" w:rsidRDefault="00554569">
                          <w:r>
                            <w:t>der Staten-Generaal</w:t>
                          </w:r>
                        </w:p>
                        <w:p w14:paraId="2D3A9113" w14:textId="77777777" w:rsidR="001D0CB9" w:rsidRDefault="00554569">
                          <w:r>
                            <w:t xml:space="preserve">Postbus 20018 </w:t>
                          </w:r>
                        </w:p>
                        <w:p w14:paraId="3ADC4165" w14:textId="77777777" w:rsidR="001D0CB9" w:rsidRDefault="00554569">
                          <w:r>
                            <w:t>2500 EA DEN HAAG</w:t>
                          </w:r>
                        </w:p>
                      </w:txbxContent>
                    </wps:txbx>
                    <wps:bodyPr vert="horz" wrap="square" lIns="0" tIns="0" rIns="0" bIns="0" anchor="t" anchorCtr="0"/>
                  </wps:wsp>
                </a:graphicData>
              </a:graphic>
            </wp:anchor>
          </w:drawing>
        </mc:Choice>
        <mc:Fallback>
          <w:pict>
            <v:shape w14:anchorId="18BAEEB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Hu/F6rBAQAAVAMAAA4AAAAAAAAAAAAA&#10;AAAALgIAAGRycy9lMm9Eb2MueG1sUEsBAi0AFAAGAAgAAAAhAFelRU3hAAAACwEAAA8AAAAAAAAA&#10;AAAAAAAAGwQAAGRycy9kb3ducmV2LnhtbFBLBQYAAAAABAAEAPMAAAApBQAAAAA=&#10;" filled="f" stroked="f">
              <v:textbox inset="0,0,0,0">
                <w:txbxContent>
                  <w:p w14:paraId="32632FCD" w14:textId="77777777" w:rsidR="00E70B1E" w:rsidRDefault="00554569">
                    <w:r>
                      <w:t xml:space="preserve">Aan de Voorzitter van de Tweede Kamer </w:t>
                    </w:r>
                  </w:p>
                  <w:p w14:paraId="342C941B" w14:textId="33E9FB87" w:rsidR="001D0CB9" w:rsidRDefault="00554569">
                    <w:r>
                      <w:t>der Staten-Generaal</w:t>
                    </w:r>
                  </w:p>
                  <w:p w14:paraId="2D3A9113" w14:textId="77777777" w:rsidR="001D0CB9" w:rsidRDefault="00554569">
                    <w:r>
                      <w:t xml:space="preserve">Postbus 20018 </w:t>
                    </w:r>
                  </w:p>
                  <w:p w14:paraId="3ADC4165" w14:textId="77777777" w:rsidR="001D0CB9" w:rsidRDefault="0055456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CC586C7" wp14:editId="40D08477">
              <wp:simplePos x="0" y="0"/>
              <wp:positionH relativeFrom="page">
                <wp:posOffset>1009015</wp:posOffset>
              </wp:positionH>
              <wp:positionV relativeFrom="page">
                <wp:posOffset>3354704</wp:posOffset>
              </wp:positionV>
              <wp:extent cx="4787900" cy="640715"/>
              <wp:effectExtent l="0" t="0" r="0" b="0"/>
              <wp:wrapNone/>
              <wp:docPr id="10"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D0CB9" w14:paraId="030F3273" w14:textId="77777777">
                            <w:trPr>
                              <w:trHeight w:val="240"/>
                            </w:trPr>
                            <w:tc>
                              <w:tcPr>
                                <w:tcW w:w="1140" w:type="dxa"/>
                              </w:tcPr>
                              <w:p w14:paraId="6EE77955" w14:textId="77777777" w:rsidR="001D0CB9" w:rsidRDefault="00554569">
                                <w:r>
                                  <w:t>Datum</w:t>
                                </w:r>
                              </w:p>
                            </w:tc>
                            <w:tc>
                              <w:tcPr>
                                <w:tcW w:w="5918" w:type="dxa"/>
                              </w:tcPr>
                              <w:p w14:paraId="4126A831" w14:textId="41108706" w:rsidR="001D0CB9" w:rsidRDefault="00E7258C">
                                <w:sdt>
                                  <w:sdtPr>
                                    <w:id w:val="1019976294"/>
                                    <w:date w:fullDate="2024-09-02T00:00:00Z">
                                      <w:dateFormat w:val="d MMMM yyyy"/>
                                      <w:lid w:val="nl"/>
                                      <w:storeMappedDataAs w:val="dateTime"/>
                                      <w:calendar w:val="gregorian"/>
                                    </w:date>
                                  </w:sdtPr>
                                  <w:sdtEndPr/>
                                  <w:sdtContent>
                                    <w:r w:rsidR="00E70B1E">
                                      <w:rPr>
                                        <w:lang w:val="nl"/>
                                      </w:rPr>
                                      <w:t>2 september 2024</w:t>
                                    </w:r>
                                  </w:sdtContent>
                                </w:sdt>
                              </w:p>
                            </w:tc>
                          </w:tr>
                          <w:tr w:rsidR="001D0CB9" w14:paraId="400F7F57" w14:textId="77777777">
                            <w:trPr>
                              <w:trHeight w:val="240"/>
                            </w:trPr>
                            <w:tc>
                              <w:tcPr>
                                <w:tcW w:w="1140" w:type="dxa"/>
                              </w:tcPr>
                              <w:p w14:paraId="790F26A9" w14:textId="77777777" w:rsidR="001D0CB9" w:rsidRDefault="00554569">
                                <w:r>
                                  <w:t>Betreft</w:t>
                                </w:r>
                              </w:p>
                            </w:tc>
                            <w:tc>
                              <w:tcPr>
                                <w:tcW w:w="5918" w:type="dxa"/>
                              </w:tcPr>
                              <w:p w14:paraId="554B2D23" w14:textId="77777777" w:rsidR="001D0CB9" w:rsidRDefault="00554569">
                                <w:r>
                                  <w:t>Aanbieding evaluatierapport ISIDOOR 2023</w:t>
                                </w:r>
                              </w:p>
                            </w:tc>
                          </w:tr>
                        </w:tbl>
                        <w:p w14:paraId="2D950E77" w14:textId="77777777" w:rsidR="00554569" w:rsidRDefault="00554569"/>
                      </w:txbxContent>
                    </wps:txbx>
                    <wps:bodyPr vert="horz" wrap="square" lIns="0" tIns="0" rIns="0" bIns="0" anchor="t" anchorCtr="0"/>
                  </wps:wsp>
                </a:graphicData>
              </a:graphic>
            </wp:anchor>
          </w:drawing>
        </mc:Choice>
        <mc:Fallback>
          <w:pict>
            <v:shape w14:anchorId="7CC586C7"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4J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4O5dFM4YzK&#10;TVUIVvCsXPE2W18Dz26WLWQgSrFad8tVxa+jcKP1NdY/WUQI02czYekc9xiMekzCqfjFTgnm8Y3T&#10;RXaYAuEYXFfb6qbAFMfcZl1UZYLP36ut8+ELGEWi01CHY01qs+OjD8gEr85X4mPaPMhhiPFI8Uwl&#10;emFqp9TrdqbZmu6E7HGBEbY37pWSEZehof7XC3NAyfBVo9pxc2bHzU47O0xzLG1ooOTs3oW0YTMB&#10;HF2i+LZmcTf+PCea7z/D/jcA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BdVw4J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D0CB9" w14:paraId="030F3273" w14:textId="77777777">
                      <w:trPr>
                        <w:trHeight w:val="240"/>
                      </w:trPr>
                      <w:tc>
                        <w:tcPr>
                          <w:tcW w:w="1140" w:type="dxa"/>
                        </w:tcPr>
                        <w:p w14:paraId="6EE77955" w14:textId="77777777" w:rsidR="001D0CB9" w:rsidRDefault="00554569">
                          <w:r>
                            <w:t>Datum</w:t>
                          </w:r>
                        </w:p>
                      </w:tc>
                      <w:tc>
                        <w:tcPr>
                          <w:tcW w:w="5918" w:type="dxa"/>
                        </w:tcPr>
                        <w:p w14:paraId="4126A831" w14:textId="41108706" w:rsidR="001D0CB9" w:rsidRDefault="00E7258C">
                          <w:sdt>
                            <w:sdtPr>
                              <w:id w:val="1019976294"/>
                              <w:date w:fullDate="2024-09-02T00:00:00Z">
                                <w:dateFormat w:val="d MMMM yyyy"/>
                                <w:lid w:val="nl"/>
                                <w:storeMappedDataAs w:val="dateTime"/>
                                <w:calendar w:val="gregorian"/>
                              </w:date>
                            </w:sdtPr>
                            <w:sdtEndPr/>
                            <w:sdtContent>
                              <w:r w:rsidR="00E70B1E">
                                <w:rPr>
                                  <w:lang w:val="nl"/>
                                </w:rPr>
                                <w:t>2 september 2024</w:t>
                              </w:r>
                            </w:sdtContent>
                          </w:sdt>
                        </w:p>
                      </w:tc>
                    </w:tr>
                    <w:tr w:rsidR="001D0CB9" w14:paraId="400F7F57" w14:textId="77777777">
                      <w:trPr>
                        <w:trHeight w:val="240"/>
                      </w:trPr>
                      <w:tc>
                        <w:tcPr>
                          <w:tcW w:w="1140" w:type="dxa"/>
                        </w:tcPr>
                        <w:p w14:paraId="790F26A9" w14:textId="77777777" w:rsidR="001D0CB9" w:rsidRDefault="00554569">
                          <w:r>
                            <w:t>Betreft</w:t>
                          </w:r>
                        </w:p>
                      </w:tc>
                      <w:tc>
                        <w:tcPr>
                          <w:tcW w:w="5918" w:type="dxa"/>
                        </w:tcPr>
                        <w:p w14:paraId="554B2D23" w14:textId="77777777" w:rsidR="001D0CB9" w:rsidRDefault="00554569">
                          <w:r>
                            <w:t>Aanbieding evaluatierapport ISIDOOR 2023</w:t>
                          </w:r>
                        </w:p>
                      </w:tc>
                    </w:tr>
                  </w:tbl>
                  <w:p w14:paraId="2D950E77" w14:textId="77777777" w:rsidR="00554569" w:rsidRDefault="0055456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76B2F5" wp14:editId="56BC1FCB">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1508AF" w14:textId="77777777" w:rsidR="001D0CB9" w:rsidRDefault="00554569">
                          <w:pPr>
                            <w:pStyle w:val="Referentiegegevensbold"/>
                          </w:pPr>
                          <w:r>
                            <w:t>Nationaal Coördinator Terrorismebestrijding en Veiligheid</w:t>
                          </w:r>
                        </w:p>
                        <w:p w14:paraId="2FFAF186" w14:textId="77777777" w:rsidR="001D0CB9" w:rsidRDefault="00554569">
                          <w:pPr>
                            <w:pStyle w:val="Referentiegegevens"/>
                          </w:pPr>
                          <w:r>
                            <w:t>Afdeling Cyber Security</w:t>
                          </w:r>
                        </w:p>
                        <w:p w14:paraId="49107440" w14:textId="77777777" w:rsidR="001D0CB9" w:rsidRDefault="001D0CB9">
                          <w:pPr>
                            <w:pStyle w:val="WitregelW1"/>
                          </w:pPr>
                        </w:p>
                        <w:p w14:paraId="17489B89" w14:textId="77777777" w:rsidR="001D0CB9" w:rsidRDefault="00554569">
                          <w:pPr>
                            <w:pStyle w:val="Referentiegegevens"/>
                          </w:pPr>
                          <w:r>
                            <w:t>Turfmarkt 147</w:t>
                          </w:r>
                        </w:p>
                        <w:p w14:paraId="578399E7" w14:textId="77777777" w:rsidR="001D0CB9" w:rsidRDefault="00554569">
                          <w:pPr>
                            <w:pStyle w:val="Referentiegegevens"/>
                          </w:pPr>
                          <w:r>
                            <w:t>2511 DP   Den Haag</w:t>
                          </w:r>
                        </w:p>
                        <w:p w14:paraId="6EB42987" w14:textId="77777777" w:rsidR="001D0CB9" w:rsidRDefault="00554569">
                          <w:pPr>
                            <w:pStyle w:val="Referentiegegevens"/>
                          </w:pPr>
                          <w:r>
                            <w:t>www.nctv.nl</w:t>
                          </w:r>
                        </w:p>
                        <w:p w14:paraId="10AA0E7E" w14:textId="77777777" w:rsidR="001D0CB9" w:rsidRDefault="001D0CB9">
                          <w:pPr>
                            <w:pStyle w:val="WitregelW1"/>
                          </w:pPr>
                        </w:p>
                        <w:p w14:paraId="4CC9D89F" w14:textId="77777777" w:rsidR="00E70B1E" w:rsidRDefault="00E70B1E">
                          <w:pPr>
                            <w:pStyle w:val="Referentiegegevensbold"/>
                          </w:pPr>
                        </w:p>
                        <w:p w14:paraId="608D3150" w14:textId="77777777" w:rsidR="00E70B1E" w:rsidRDefault="00E70B1E">
                          <w:pPr>
                            <w:pStyle w:val="Referentiegegevensbold"/>
                          </w:pPr>
                        </w:p>
                        <w:p w14:paraId="415FFFCB" w14:textId="77777777" w:rsidR="00E70B1E" w:rsidRDefault="00E70B1E">
                          <w:pPr>
                            <w:pStyle w:val="Referentiegegevensbold"/>
                          </w:pPr>
                        </w:p>
                        <w:p w14:paraId="595CE3F1" w14:textId="77777777" w:rsidR="00E70B1E" w:rsidRDefault="00E70B1E">
                          <w:pPr>
                            <w:pStyle w:val="Referentiegegevensbold"/>
                          </w:pPr>
                        </w:p>
                        <w:p w14:paraId="66FAA15B" w14:textId="1AE4DF72" w:rsidR="001D0CB9" w:rsidRDefault="00554569">
                          <w:pPr>
                            <w:pStyle w:val="Referentiegegevensbold"/>
                          </w:pPr>
                          <w:r>
                            <w:t>Ons kenmerk</w:t>
                          </w:r>
                        </w:p>
                        <w:p w14:paraId="380D18FE" w14:textId="783543A8" w:rsidR="001D0CB9" w:rsidRDefault="00E70B1E">
                          <w:pPr>
                            <w:pStyle w:val="Referentiegegevens"/>
                          </w:pPr>
                          <w:r>
                            <w:t>5703695</w:t>
                          </w:r>
                        </w:p>
                        <w:p w14:paraId="6984A88E" w14:textId="77777777" w:rsidR="001D0CB9" w:rsidRDefault="001D0CB9">
                          <w:pPr>
                            <w:pStyle w:val="WitregelW1"/>
                          </w:pPr>
                        </w:p>
                        <w:p w14:paraId="21433916" w14:textId="77777777" w:rsidR="001D0CB9" w:rsidRDefault="00554569">
                          <w:pPr>
                            <w:pStyle w:val="Referentiegegevensbold"/>
                          </w:pPr>
                          <w:r>
                            <w:t>Bijlage(n)</w:t>
                          </w:r>
                        </w:p>
                        <w:p w14:paraId="2AF1D13E" w14:textId="529792CE" w:rsidR="001D0CB9" w:rsidRDefault="00E70B1E">
                          <w:pPr>
                            <w:pStyle w:val="Referentiegegevens"/>
                          </w:pPr>
                          <w:r>
                            <w:t>1</w:t>
                          </w:r>
                        </w:p>
                      </w:txbxContent>
                    </wps:txbx>
                    <wps:bodyPr vert="horz" wrap="square" lIns="0" tIns="0" rIns="0" bIns="0" anchor="t" anchorCtr="0"/>
                  </wps:wsp>
                </a:graphicData>
              </a:graphic>
            </wp:anchor>
          </w:drawing>
        </mc:Choice>
        <mc:Fallback>
          <w:pict>
            <v:shape w14:anchorId="1A76B2F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Em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NSUaFM4I&#10;oKy52O4zAVvINlyss45tqmzzTuy2tajYrkrCTdY3WP9kESHM782MIFHQGPcYjHrMwqn4xU4J5nEE&#10;l6vsfA6ExaKyqnYlphjm9kVR7+uEn9/KrfPhIzeKRKelDuea5IbzZx/wSby6XImvafMgxzHGb1yi&#10;F+ZuTs3WC8/O9BekjxuMsINxPymZcBta6n88g+OUjJ80yh1XZ3Hc4nSLA5phaUsDJS/uh5BWbCGA&#10;s0sUX/csLsfv50Tz9jccfwE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MIaRJr8BAABVAwAADgAAAAAAAAAAAAAA&#10;AAAuAgAAZHJzL2Uyb0RvYy54bWxQSwECLQAUAAYACAAAACEAJ+nNn+IAAAANAQAADwAAAAAAAAAA&#10;AAAAAAAZBAAAZHJzL2Rvd25yZXYueG1sUEsFBgAAAAAEAAQA8wAAACgFAAAAAA==&#10;" filled="f" stroked="f">
              <v:textbox inset="0,0,0,0">
                <w:txbxContent>
                  <w:p w14:paraId="461508AF" w14:textId="77777777" w:rsidR="001D0CB9" w:rsidRDefault="00554569">
                    <w:pPr>
                      <w:pStyle w:val="Referentiegegevensbold"/>
                    </w:pPr>
                    <w:r>
                      <w:t>Nationaal Coördinator Terrorismebestrijding en Veiligheid</w:t>
                    </w:r>
                  </w:p>
                  <w:p w14:paraId="2FFAF186" w14:textId="77777777" w:rsidR="001D0CB9" w:rsidRDefault="00554569">
                    <w:pPr>
                      <w:pStyle w:val="Referentiegegevens"/>
                    </w:pPr>
                    <w:r>
                      <w:t>Afdeling Cyber Security</w:t>
                    </w:r>
                  </w:p>
                  <w:p w14:paraId="49107440" w14:textId="77777777" w:rsidR="001D0CB9" w:rsidRDefault="001D0CB9">
                    <w:pPr>
                      <w:pStyle w:val="WitregelW1"/>
                    </w:pPr>
                  </w:p>
                  <w:p w14:paraId="17489B89" w14:textId="77777777" w:rsidR="001D0CB9" w:rsidRDefault="00554569">
                    <w:pPr>
                      <w:pStyle w:val="Referentiegegevens"/>
                    </w:pPr>
                    <w:r>
                      <w:t>Turfmarkt 147</w:t>
                    </w:r>
                  </w:p>
                  <w:p w14:paraId="578399E7" w14:textId="77777777" w:rsidR="001D0CB9" w:rsidRDefault="00554569">
                    <w:pPr>
                      <w:pStyle w:val="Referentiegegevens"/>
                    </w:pPr>
                    <w:r>
                      <w:t>2511 DP   Den Haag</w:t>
                    </w:r>
                  </w:p>
                  <w:p w14:paraId="6EB42987" w14:textId="77777777" w:rsidR="001D0CB9" w:rsidRDefault="00554569">
                    <w:pPr>
                      <w:pStyle w:val="Referentiegegevens"/>
                    </w:pPr>
                    <w:r>
                      <w:t>www.nctv.nl</w:t>
                    </w:r>
                  </w:p>
                  <w:p w14:paraId="10AA0E7E" w14:textId="77777777" w:rsidR="001D0CB9" w:rsidRDefault="001D0CB9">
                    <w:pPr>
                      <w:pStyle w:val="WitregelW1"/>
                    </w:pPr>
                  </w:p>
                  <w:p w14:paraId="4CC9D89F" w14:textId="77777777" w:rsidR="00E70B1E" w:rsidRDefault="00E70B1E">
                    <w:pPr>
                      <w:pStyle w:val="Referentiegegevensbold"/>
                    </w:pPr>
                  </w:p>
                  <w:p w14:paraId="608D3150" w14:textId="77777777" w:rsidR="00E70B1E" w:rsidRDefault="00E70B1E">
                    <w:pPr>
                      <w:pStyle w:val="Referentiegegevensbold"/>
                    </w:pPr>
                  </w:p>
                  <w:p w14:paraId="415FFFCB" w14:textId="77777777" w:rsidR="00E70B1E" w:rsidRDefault="00E70B1E">
                    <w:pPr>
                      <w:pStyle w:val="Referentiegegevensbold"/>
                    </w:pPr>
                  </w:p>
                  <w:p w14:paraId="595CE3F1" w14:textId="77777777" w:rsidR="00E70B1E" w:rsidRDefault="00E70B1E">
                    <w:pPr>
                      <w:pStyle w:val="Referentiegegevensbold"/>
                    </w:pPr>
                  </w:p>
                  <w:p w14:paraId="66FAA15B" w14:textId="1AE4DF72" w:rsidR="001D0CB9" w:rsidRDefault="00554569">
                    <w:pPr>
                      <w:pStyle w:val="Referentiegegevensbold"/>
                    </w:pPr>
                    <w:r>
                      <w:t>Ons kenmerk</w:t>
                    </w:r>
                  </w:p>
                  <w:p w14:paraId="380D18FE" w14:textId="783543A8" w:rsidR="001D0CB9" w:rsidRDefault="00E70B1E">
                    <w:pPr>
                      <w:pStyle w:val="Referentiegegevens"/>
                    </w:pPr>
                    <w:r>
                      <w:t>5703695</w:t>
                    </w:r>
                  </w:p>
                  <w:p w14:paraId="6984A88E" w14:textId="77777777" w:rsidR="001D0CB9" w:rsidRDefault="001D0CB9">
                    <w:pPr>
                      <w:pStyle w:val="WitregelW1"/>
                    </w:pPr>
                  </w:p>
                  <w:p w14:paraId="21433916" w14:textId="77777777" w:rsidR="001D0CB9" w:rsidRDefault="00554569">
                    <w:pPr>
                      <w:pStyle w:val="Referentiegegevensbold"/>
                    </w:pPr>
                    <w:r>
                      <w:t>Bijlage(n)</w:t>
                    </w:r>
                  </w:p>
                  <w:p w14:paraId="2AF1D13E" w14:textId="529792CE" w:rsidR="001D0CB9" w:rsidRDefault="00E70B1E">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A1C90D5" wp14:editId="04ECE5F1">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FEAD1B" w14:textId="7941E4D4" w:rsidR="001D0CB9" w:rsidRDefault="00554569">
                          <w:pPr>
                            <w:pStyle w:val="Referentiegegevens"/>
                          </w:pPr>
                          <w:r>
                            <w:t xml:space="preserve">Pagina </w:t>
                          </w:r>
                          <w:r>
                            <w:fldChar w:fldCharType="begin"/>
                          </w:r>
                          <w:r>
                            <w:instrText>PAGE</w:instrText>
                          </w:r>
                          <w:r>
                            <w:fldChar w:fldCharType="separate"/>
                          </w:r>
                          <w:r w:rsidR="00E7258C">
                            <w:rPr>
                              <w:noProof/>
                            </w:rPr>
                            <w:t>1</w:t>
                          </w:r>
                          <w:r>
                            <w:fldChar w:fldCharType="end"/>
                          </w:r>
                          <w:r>
                            <w:t xml:space="preserve"> van </w:t>
                          </w:r>
                          <w:r>
                            <w:fldChar w:fldCharType="begin"/>
                          </w:r>
                          <w:r>
                            <w:instrText>NUMPAGES</w:instrText>
                          </w:r>
                          <w:r>
                            <w:fldChar w:fldCharType="separate"/>
                          </w:r>
                          <w:r w:rsidR="00E7258C">
                            <w:rPr>
                              <w:noProof/>
                            </w:rPr>
                            <w:t>1</w:t>
                          </w:r>
                          <w:r>
                            <w:fldChar w:fldCharType="end"/>
                          </w:r>
                        </w:p>
                      </w:txbxContent>
                    </wps:txbx>
                    <wps:bodyPr vert="horz" wrap="square" lIns="0" tIns="0" rIns="0" bIns="0" anchor="t" anchorCtr="0"/>
                  </wps:wsp>
                </a:graphicData>
              </a:graphic>
            </wp:anchor>
          </w:drawing>
        </mc:Choice>
        <mc:Fallback>
          <w:pict>
            <v:shape w14:anchorId="0A1C90D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" filled="f" stroked="f">
              <v:textbox inset="0,0,0,0">
                <w:txbxContent>
                  <w:p w14:paraId="66FEAD1B" w14:textId="7941E4D4" w:rsidR="001D0CB9" w:rsidRDefault="00554569">
                    <w:pPr>
                      <w:pStyle w:val="Referentiegegevens"/>
                    </w:pPr>
                    <w:r>
                      <w:t xml:space="preserve">Pagina </w:t>
                    </w:r>
                    <w:r>
                      <w:fldChar w:fldCharType="begin"/>
                    </w:r>
                    <w:r>
                      <w:instrText>PAGE</w:instrText>
                    </w:r>
                    <w:r>
                      <w:fldChar w:fldCharType="separate"/>
                    </w:r>
                    <w:r w:rsidR="00E7258C">
                      <w:rPr>
                        <w:noProof/>
                      </w:rPr>
                      <w:t>1</w:t>
                    </w:r>
                    <w:r>
                      <w:fldChar w:fldCharType="end"/>
                    </w:r>
                    <w:r>
                      <w:t xml:space="preserve"> van </w:t>
                    </w:r>
                    <w:r>
                      <w:fldChar w:fldCharType="begin"/>
                    </w:r>
                    <w:r>
                      <w:instrText>NUMPAGES</w:instrText>
                    </w:r>
                    <w:r>
                      <w:fldChar w:fldCharType="separate"/>
                    </w:r>
                    <w:r w:rsidR="00E7258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F3E08A0" wp14:editId="59DD8CD5">
              <wp:simplePos x="0" y="0"/>
              <wp:positionH relativeFrom="page">
                <wp:posOffset>998219</wp:posOffset>
              </wp:positionH>
              <wp:positionV relativeFrom="page">
                <wp:posOffset>10197465</wp:posOffset>
              </wp:positionV>
              <wp:extent cx="478790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87FA5C" w14:textId="77777777" w:rsidR="00554569" w:rsidRDefault="00554569"/>
                      </w:txbxContent>
                    </wps:txbx>
                    <wps:bodyPr vert="horz" wrap="square" lIns="0" tIns="0" rIns="0" bIns="0" anchor="t" anchorCtr="0"/>
                  </wps:wsp>
                </a:graphicData>
              </a:graphic>
            </wp:anchor>
          </w:drawing>
        </mc:Choice>
        <mc:Fallback>
          <w:pict>
            <v:shape w14:anchorId="0F3E08A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" filled="f" stroked="f">
              <v:textbox inset="0,0,0,0">
                <w:txbxContent>
                  <w:p w14:paraId="6B87FA5C" w14:textId="77777777" w:rsidR="00554569" w:rsidRDefault="0055456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4B07FD"/>
    <w:multiLevelType w:val="multilevel"/>
    <w:tmpl w:val="9644F2D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B629A02"/>
    <w:multiLevelType w:val="multilevel"/>
    <w:tmpl w:val="CC6F515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25567B7"/>
    <w:multiLevelType w:val="multilevel"/>
    <w:tmpl w:val="633D030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B27325E1"/>
    <w:multiLevelType w:val="multilevel"/>
    <w:tmpl w:val="1105CC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BD5A18EF"/>
    <w:multiLevelType w:val="multilevel"/>
    <w:tmpl w:val="046A4A2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30075D4"/>
    <w:multiLevelType w:val="multilevel"/>
    <w:tmpl w:val="02582F6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3"/>
    <w:rsid w:val="0000565F"/>
    <w:rsid w:val="001D0CB9"/>
    <w:rsid w:val="004E40BF"/>
    <w:rsid w:val="00554569"/>
    <w:rsid w:val="0073309B"/>
    <w:rsid w:val="00810D67"/>
    <w:rsid w:val="00897CF9"/>
    <w:rsid w:val="009A6ECF"/>
    <w:rsid w:val="00B5367A"/>
    <w:rsid w:val="00B81AE3"/>
    <w:rsid w:val="00BF3686"/>
    <w:rsid w:val="00C27124"/>
    <w:rsid w:val="00DC6752"/>
    <w:rsid w:val="00DD50B7"/>
    <w:rsid w:val="00E70B1E"/>
    <w:rsid w:val="00E7258C"/>
    <w:rsid w:val="00F769F3"/>
    <w:rsid w:val="00FC4D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B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81A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1AE3"/>
    <w:rPr>
      <w:rFonts w:ascii="Verdana" w:hAnsi="Verdana"/>
      <w:color w:val="000000"/>
      <w:sz w:val="18"/>
      <w:szCs w:val="18"/>
    </w:rPr>
  </w:style>
  <w:style w:type="character" w:styleId="Verwijzingopmerking">
    <w:name w:val="annotation reference"/>
    <w:basedOn w:val="Standaardalinea-lettertype"/>
    <w:uiPriority w:val="99"/>
    <w:semiHidden/>
    <w:unhideWhenUsed/>
    <w:rsid w:val="00DC6752"/>
    <w:rPr>
      <w:sz w:val="16"/>
      <w:szCs w:val="16"/>
    </w:rPr>
  </w:style>
  <w:style w:type="paragraph" w:styleId="Tekstopmerking">
    <w:name w:val="annotation text"/>
    <w:basedOn w:val="Standaard"/>
    <w:link w:val="TekstopmerkingChar"/>
    <w:uiPriority w:val="99"/>
    <w:unhideWhenUsed/>
    <w:rsid w:val="00DC6752"/>
    <w:pPr>
      <w:spacing w:line="240" w:lineRule="auto"/>
    </w:pPr>
    <w:rPr>
      <w:sz w:val="20"/>
      <w:szCs w:val="20"/>
    </w:rPr>
  </w:style>
  <w:style w:type="character" w:customStyle="1" w:styleId="TekstopmerkingChar">
    <w:name w:val="Tekst opmerking Char"/>
    <w:basedOn w:val="Standaardalinea-lettertype"/>
    <w:link w:val="Tekstopmerking"/>
    <w:uiPriority w:val="99"/>
    <w:rsid w:val="00DC675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C6752"/>
    <w:rPr>
      <w:b/>
      <w:bCs/>
    </w:rPr>
  </w:style>
  <w:style w:type="character" w:customStyle="1" w:styleId="OnderwerpvanopmerkingChar">
    <w:name w:val="Onderwerp van opmerking Char"/>
    <w:basedOn w:val="TekstopmerkingChar"/>
    <w:link w:val="Onderwerpvanopmerking"/>
    <w:uiPriority w:val="99"/>
    <w:semiHidden/>
    <w:rsid w:val="00DC675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526</ap:Words>
  <ap:Characters>2897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Brief - Aanbieding evaluatierapport ISIDOOR 2023</vt:lpstr>
    </vt:vector>
  </ap:TitlesOfParts>
  <ap:LinksUpToDate>false</ap:LinksUpToDate>
  <ap:CharactersWithSpaces>3417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2024-09-02T13:38:00.0000000Z</dcterms:created>
  <dcterms:modified xsi:type="dcterms:W3CDTF">2024-09-02T13:38:00.0000000Z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Aanbieding evaluatierapport ISIDOOR 2023</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Aanbieding aan de Tweede Kamer van het evaluatierapport ISIDOOR IV. ISIDOOR is de grootste Nederlandse cyberoefening, met deelnemers uit publieke en private sectoren (120 organisaties, 3000 individuele deelnemers). In de oefening wordt over een periode va</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april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