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A74D7" w:rsidR="00B91632" w:rsidP="001C35B0" w:rsidRDefault="00B91632" w14:paraId="588642B3" w14:textId="6B3DFAC1">
      <w:pPr>
        <w:autoSpaceDE w:val="0"/>
        <w:autoSpaceDN w:val="0"/>
        <w:adjustRightInd w:val="0"/>
        <w:spacing w:after="0" w:line="240" w:lineRule="auto"/>
        <w:rPr>
          <w:rFonts w:ascii="Times New Roman" w:hAnsi="Times New Roman" w:eastAsia="Times New Roman" w:cs="Times New Roman"/>
          <w:b/>
          <w:bCs/>
          <w:sz w:val="24"/>
          <w:szCs w:val="24"/>
          <w:lang w:eastAsia="nl-NL"/>
        </w:rPr>
      </w:pPr>
      <w:r w:rsidRPr="006A74D7">
        <w:rPr>
          <w:rFonts w:ascii="Times New Roman" w:hAnsi="Times New Roman" w:eastAsia="Times New Roman" w:cs="Times New Roman"/>
          <w:b/>
          <w:bCs/>
          <w:sz w:val="24"/>
          <w:szCs w:val="24"/>
          <w:lang w:eastAsia="nl-NL"/>
        </w:rPr>
        <w:t>21501-02</w:t>
      </w:r>
      <w:r w:rsidRPr="006A74D7" w:rsidR="001C35B0">
        <w:rPr>
          <w:rFonts w:ascii="Times New Roman" w:hAnsi="Times New Roman" w:eastAsia="Times New Roman" w:cs="Times New Roman"/>
          <w:b/>
          <w:bCs/>
          <w:sz w:val="24"/>
          <w:szCs w:val="24"/>
          <w:lang w:eastAsia="nl-NL"/>
        </w:rPr>
        <w:tab/>
      </w:r>
      <w:r w:rsidRPr="006A74D7">
        <w:rPr>
          <w:rFonts w:ascii="Times New Roman" w:hAnsi="Times New Roman" w:eastAsia="Times New Roman" w:cs="Times New Roman"/>
          <w:b/>
          <w:bCs/>
          <w:sz w:val="24"/>
          <w:szCs w:val="24"/>
          <w:lang w:eastAsia="nl-NL"/>
        </w:rPr>
        <w:t>Raad Algemene Zaken</w:t>
      </w:r>
    </w:p>
    <w:p w:rsidRPr="006A74D7" w:rsidR="00B91632" w:rsidP="001C35B0" w:rsidRDefault="00B91632" w14:paraId="24915BC7" w14:textId="77777777">
      <w:pPr>
        <w:autoSpaceDE w:val="0"/>
        <w:autoSpaceDN w:val="0"/>
        <w:adjustRightInd w:val="0"/>
        <w:spacing w:after="0" w:line="240" w:lineRule="auto"/>
        <w:rPr>
          <w:rFonts w:ascii="Times New Roman" w:hAnsi="Times New Roman" w:eastAsia="Times New Roman" w:cs="Times New Roman"/>
          <w:b/>
          <w:bCs/>
          <w:sz w:val="24"/>
          <w:szCs w:val="24"/>
          <w:lang w:eastAsia="nl-NL"/>
        </w:rPr>
      </w:pPr>
    </w:p>
    <w:p w:rsidRPr="006A74D7" w:rsidR="00A23DC2" w:rsidP="001C35B0" w:rsidRDefault="00B91632" w14:paraId="7A2F66A8" w14:textId="6A9D0338">
      <w:pPr>
        <w:autoSpaceDE w:val="0"/>
        <w:autoSpaceDN w:val="0"/>
        <w:adjustRightInd w:val="0"/>
        <w:spacing w:after="0" w:line="240" w:lineRule="auto"/>
        <w:rPr>
          <w:rFonts w:ascii="Times New Roman" w:hAnsi="Times New Roman" w:eastAsia="Times New Roman" w:cs="Times New Roman"/>
          <w:b/>
          <w:bCs/>
          <w:sz w:val="24"/>
          <w:szCs w:val="24"/>
          <w:lang w:eastAsia="nl-NL"/>
        </w:rPr>
      </w:pPr>
      <w:r w:rsidRPr="006A74D7">
        <w:rPr>
          <w:rFonts w:ascii="Times New Roman" w:hAnsi="Times New Roman" w:eastAsia="Times New Roman" w:cs="Times New Roman"/>
          <w:b/>
          <w:bCs/>
          <w:sz w:val="24"/>
          <w:szCs w:val="24"/>
          <w:lang w:eastAsia="nl-NL"/>
        </w:rPr>
        <w:t xml:space="preserve">Nr. </w:t>
      </w:r>
      <w:r w:rsidRPr="006A74D7">
        <w:rPr>
          <w:rFonts w:ascii="Times New Roman" w:hAnsi="Times New Roman" w:eastAsia="Times New Roman" w:cs="Times New Roman"/>
          <w:b/>
          <w:bCs/>
          <w:sz w:val="24"/>
          <w:szCs w:val="24"/>
          <w:lang w:eastAsia="nl-NL"/>
        </w:rPr>
        <w:tab/>
      </w:r>
      <w:r w:rsidRPr="006A74D7">
        <w:rPr>
          <w:rFonts w:ascii="Times New Roman" w:hAnsi="Times New Roman" w:eastAsia="Times New Roman" w:cs="Times New Roman"/>
          <w:b/>
          <w:bCs/>
          <w:sz w:val="24"/>
          <w:szCs w:val="24"/>
          <w:lang w:eastAsia="nl-NL"/>
        </w:rPr>
        <w:tab/>
      </w:r>
      <w:r w:rsidRPr="006A74D7" w:rsidR="004A2D3B">
        <w:rPr>
          <w:rFonts w:ascii="Times New Roman" w:hAnsi="Times New Roman" w:eastAsia="Times New Roman" w:cs="Times New Roman"/>
          <w:b/>
          <w:bCs/>
          <w:sz w:val="24"/>
          <w:szCs w:val="24"/>
          <w:lang w:eastAsia="nl-NL"/>
        </w:rPr>
        <w:t>VERSLAG</w:t>
      </w:r>
      <w:r w:rsidRPr="006A74D7" w:rsidR="00A23DC2">
        <w:rPr>
          <w:rFonts w:ascii="Times New Roman" w:hAnsi="Times New Roman" w:eastAsia="Times New Roman" w:cs="Times New Roman"/>
          <w:b/>
          <w:bCs/>
          <w:sz w:val="24"/>
          <w:szCs w:val="24"/>
          <w:lang w:eastAsia="nl-NL"/>
        </w:rPr>
        <w:t xml:space="preserve"> VAN EEN SCHRIFTELIJK OVERLEG</w:t>
      </w:r>
    </w:p>
    <w:p w:rsidRPr="006A74D7" w:rsidR="00B91632" w:rsidP="00B91632" w:rsidRDefault="00B91632" w14:paraId="28A993B9" w14:textId="77777777">
      <w:pPr>
        <w:autoSpaceDE w:val="0"/>
        <w:autoSpaceDN w:val="0"/>
        <w:adjustRightInd w:val="0"/>
        <w:spacing w:after="0" w:line="240" w:lineRule="auto"/>
        <w:rPr>
          <w:rFonts w:ascii="Times New Roman" w:hAnsi="Times New Roman" w:eastAsia="Times New Roman" w:cs="Times New Roman"/>
          <w:bCs/>
          <w:sz w:val="24"/>
          <w:szCs w:val="24"/>
          <w:lang w:eastAsia="nl-NL"/>
        </w:rPr>
      </w:pPr>
      <w:r w:rsidRPr="006A74D7">
        <w:rPr>
          <w:rFonts w:ascii="Times New Roman" w:hAnsi="Times New Roman" w:eastAsia="Times New Roman" w:cs="Times New Roman"/>
          <w:bCs/>
          <w:sz w:val="24"/>
          <w:szCs w:val="24"/>
          <w:lang w:eastAsia="nl-NL"/>
        </w:rPr>
        <w:t xml:space="preserve"> </w:t>
      </w:r>
      <w:r w:rsidRPr="006A74D7">
        <w:rPr>
          <w:rFonts w:ascii="Times New Roman" w:hAnsi="Times New Roman" w:eastAsia="Times New Roman" w:cs="Times New Roman"/>
          <w:bCs/>
          <w:sz w:val="24"/>
          <w:szCs w:val="24"/>
          <w:lang w:eastAsia="nl-NL"/>
        </w:rPr>
        <w:tab/>
      </w:r>
      <w:r w:rsidRPr="006A74D7">
        <w:rPr>
          <w:rFonts w:ascii="Times New Roman" w:hAnsi="Times New Roman" w:eastAsia="Times New Roman" w:cs="Times New Roman"/>
          <w:bCs/>
          <w:sz w:val="24"/>
          <w:szCs w:val="24"/>
          <w:lang w:eastAsia="nl-NL"/>
        </w:rPr>
        <w:tab/>
      </w:r>
    </w:p>
    <w:p w:rsidRPr="006A74D7" w:rsidR="00A23DC2" w:rsidP="00B91632" w:rsidRDefault="00B91632" w14:paraId="078224E9" w14:textId="154C3C14">
      <w:pPr>
        <w:autoSpaceDE w:val="0"/>
        <w:autoSpaceDN w:val="0"/>
        <w:adjustRightInd w:val="0"/>
        <w:spacing w:after="0" w:line="240" w:lineRule="auto"/>
        <w:ind w:left="708" w:firstLine="708"/>
        <w:rPr>
          <w:rFonts w:ascii="Times New Roman" w:hAnsi="Times New Roman" w:eastAsia="Times New Roman" w:cs="Times New Roman"/>
          <w:b/>
          <w:bCs/>
          <w:sz w:val="24"/>
          <w:szCs w:val="24"/>
          <w:lang w:eastAsia="nl-NL"/>
        </w:rPr>
      </w:pPr>
      <w:r w:rsidRPr="006A74D7">
        <w:rPr>
          <w:rFonts w:ascii="Times New Roman" w:hAnsi="Times New Roman" w:eastAsia="Times New Roman" w:cs="Times New Roman"/>
          <w:bCs/>
          <w:sz w:val="24"/>
          <w:szCs w:val="24"/>
          <w:lang w:eastAsia="nl-NL"/>
        </w:rPr>
        <w:t>Vastgesteld d.d.</w:t>
      </w:r>
      <w:r w:rsidRPr="006A74D7" w:rsidR="00A23DC2">
        <w:rPr>
          <w:rFonts w:ascii="Times New Roman" w:hAnsi="Times New Roman" w:eastAsia="Times New Roman" w:cs="Times New Roman"/>
          <w:bCs/>
          <w:sz w:val="24"/>
          <w:szCs w:val="24"/>
          <w:lang w:eastAsia="nl-NL"/>
        </w:rPr>
        <w:t xml:space="preserve"> .. </w:t>
      </w:r>
      <w:r w:rsidRPr="006A74D7" w:rsidR="00BE263D">
        <w:rPr>
          <w:rFonts w:ascii="Times New Roman" w:hAnsi="Times New Roman" w:eastAsia="Times New Roman" w:cs="Times New Roman"/>
          <w:bCs/>
          <w:sz w:val="24"/>
          <w:szCs w:val="24"/>
          <w:lang w:eastAsia="nl-NL"/>
        </w:rPr>
        <w:t>2024</w:t>
      </w:r>
    </w:p>
    <w:p w:rsidRPr="006A74D7" w:rsidR="00A23DC2" w:rsidP="00A23DC2" w:rsidRDefault="00A23DC2" w14:paraId="26CEA516" w14:textId="77777777">
      <w:pPr>
        <w:autoSpaceDE w:val="0"/>
        <w:autoSpaceDN w:val="0"/>
        <w:adjustRightInd w:val="0"/>
        <w:spacing w:after="0" w:line="240" w:lineRule="auto"/>
        <w:ind w:left="-284" w:firstLine="284"/>
        <w:rPr>
          <w:rFonts w:ascii="Times New Roman" w:hAnsi="Times New Roman" w:eastAsia="Times New Roman" w:cs="Times New Roman"/>
          <w:b/>
          <w:bCs/>
          <w:sz w:val="24"/>
          <w:szCs w:val="24"/>
          <w:lang w:eastAsia="nl-NL"/>
        </w:rPr>
      </w:pPr>
    </w:p>
    <w:p w:rsidRPr="006A74D7" w:rsidR="00A23DC2" w:rsidP="00420531" w:rsidRDefault="00A23DC2" w14:paraId="609FF76F" w14:textId="7E30E57B">
      <w:pPr>
        <w:spacing w:after="0" w:line="240" w:lineRule="auto"/>
        <w:rPr>
          <w:rFonts w:ascii="Times New Roman" w:hAnsi="Times New Roman" w:cs="Times New Roman"/>
          <w:sz w:val="24"/>
          <w:szCs w:val="24"/>
        </w:rPr>
      </w:pPr>
      <w:r w:rsidRPr="006A74D7">
        <w:rPr>
          <w:rFonts w:ascii="Times New Roman" w:hAnsi="Times New Roman" w:eastAsia="Calibri" w:cs="Times New Roman"/>
          <w:sz w:val="24"/>
          <w:szCs w:val="24"/>
        </w:rPr>
        <w:t xml:space="preserve">Binnen de vaste commissie voor Europese Zaken hebben </w:t>
      </w:r>
      <w:r w:rsidRPr="006A74D7" w:rsidR="00A9474B">
        <w:rPr>
          <w:rFonts w:ascii="Times New Roman" w:hAnsi="Times New Roman" w:eastAsia="Calibri" w:cs="Times New Roman"/>
          <w:sz w:val="24"/>
          <w:szCs w:val="24"/>
        </w:rPr>
        <w:t>enkele</w:t>
      </w:r>
      <w:r w:rsidRPr="006A74D7">
        <w:rPr>
          <w:rFonts w:ascii="Times New Roman" w:hAnsi="Times New Roman" w:eastAsia="Calibri" w:cs="Times New Roman"/>
          <w:sz w:val="24"/>
          <w:szCs w:val="24"/>
        </w:rPr>
        <w:t xml:space="preserve"> fracties de behoefte vragen en opmerkingen voor te leggen </w:t>
      </w:r>
      <w:r w:rsidRPr="006A74D7" w:rsidR="00A9474B">
        <w:rPr>
          <w:rFonts w:ascii="Times New Roman" w:hAnsi="Times New Roman" w:eastAsia="Calibri" w:cs="Times New Roman"/>
          <w:sz w:val="24"/>
          <w:szCs w:val="24"/>
        </w:rPr>
        <w:t>over</w:t>
      </w:r>
      <w:r w:rsidRPr="006A74D7" w:rsidR="001A7A8A">
        <w:rPr>
          <w:rFonts w:ascii="Times New Roman" w:hAnsi="Times New Roman" w:eastAsia="Calibri" w:cs="Times New Roman"/>
          <w:sz w:val="24"/>
          <w:szCs w:val="24"/>
        </w:rPr>
        <w:t xml:space="preserve"> </w:t>
      </w:r>
      <w:r w:rsidRPr="006A74D7" w:rsidR="00571853">
        <w:rPr>
          <w:rFonts w:ascii="Times New Roman" w:hAnsi="Times New Roman" w:eastAsia="Calibri" w:cs="Times New Roman"/>
          <w:sz w:val="24"/>
          <w:szCs w:val="24"/>
        </w:rPr>
        <w:t xml:space="preserve">de brieven van de minister van Buitenlandse Zaken d.d. </w:t>
      </w:r>
      <w:r w:rsidRPr="006A74D7" w:rsidR="00142F4E">
        <w:rPr>
          <w:rFonts w:ascii="Times New Roman" w:hAnsi="Times New Roman" w:eastAsia="Calibri" w:cs="Times New Roman"/>
          <w:sz w:val="24"/>
          <w:szCs w:val="24"/>
        </w:rPr>
        <w:t>23 augustus 2024</w:t>
      </w:r>
      <w:r w:rsidRPr="006A74D7" w:rsidR="00571853">
        <w:rPr>
          <w:rFonts w:ascii="Times New Roman" w:hAnsi="Times New Roman" w:eastAsia="Calibri" w:cs="Times New Roman"/>
          <w:sz w:val="24"/>
          <w:szCs w:val="24"/>
        </w:rPr>
        <w:t xml:space="preserve"> inzake </w:t>
      </w:r>
      <w:r w:rsidRPr="006A74D7" w:rsidR="00286F54">
        <w:rPr>
          <w:rFonts w:ascii="Times New Roman" w:hAnsi="Times New Roman" w:eastAsia="Calibri" w:cs="Times New Roman"/>
          <w:sz w:val="24"/>
          <w:szCs w:val="24"/>
        </w:rPr>
        <w:t>g</w:t>
      </w:r>
      <w:r w:rsidRPr="006A74D7" w:rsidR="001A7A8A">
        <w:rPr>
          <w:rFonts w:ascii="Times New Roman" w:hAnsi="Times New Roman" w:eastAsia="Calibri" w:cs="Times New Roman"/>
          <w:sz w:val="24"/>
          <w:szCs w:val="24"/>
        </w:rPr>
        <w:t>eannoteerde agenda va</w:t>
      </w:r>
      <w:r w:rsidRPr="006A74D7" w:rsidR="00C926B0">
        <w:rPr>
          <w:rFonts w:ascii="Times New Roman" w:hAnsi="Times New Roman" w:eastAsia="Calibri" w:cs="Times New Roman"/>
          <w:sz w:val="24"/>
          <w:szCs w:val="24"/>
        </w:rPr>
        <w:t>n de</w:t>
      </w:r>
      <w:r w:rsidRPr="006A74D7" w:rsidR="00142F4E">
        <w:rPr>
          <w:rFonts w:ascii="Times New Roman" w:hAnsi="Times New Roman" w:eastAsia="Calibri" w:cs="Times New Roman"/>
          <w:sz w:val="24"/>
          <w:szCs w:val="24"/>
        </w:rPr>
        <w:t xml:space="preserve"> informele</w:t>
      </w:r>
      <w:r w:rsidRPr="006A74D7" w:rsidR="00C926B0">
        <w:rPr>
          <w:rFonts w:ascii="Times New Roman" w:hAnsi="Times New Roman" w:eastAsia="Calibri" w:cs="Times New Roman"/>
          <w:sz w:val="24"/>
          <w:szCs w:val="24"/>
        </w:rPr>
        <w:t xml:space="preserve"> Raad Algemene Zaken d.d. </w:t>
      </w:r>
      <w:r w:rsidRPr="006A74D7" w:rsidR="00142F4E">
        <w:rPr>
          <w:rFonts w:ascii="Times New Roman" w:hAnsi="Times New Roman" w:eastAsia="Calibri" w:cs="Times New Roman"/>
          <w:sz w:val="24"/>
          <w:szCs w:val="24"/>
        </w:rPr>
        <w:t xml:space="preserve">2 en 3 september </w:t>
      </w:r>
      <w:r w:rsidRPr="006A74D7" w:rsidR="000D5CE8">
        <w:rPr>
          <w:rFonts w:ascii="Times New Roman" w:hAnsi="Times New Roman" w:eastAsia="Calibri" w:cs="Times New Roman"/>
          <w:sz w:val="24"/>
          <w:szCs w:val="24"/>
        </w:rPr>
        <w:t>2024</w:t>
      </w:r>
      <w:r w:rsidRPr="006A74D7" w:rsidR="001A7A8A">
        <w:rPr>
          <w:rFonts w:ascii="Times New Roman" w:hAnsi="Times New Roman" w:eastAsia="Calibri" w:cs="Times New Roman"/>
          <w:sz w:val="24"/>
          <w:szCs w:val="24"/>
        </w:rPr>
        <w:t xml:space="preserve"> (</w:t>
      </w:r>
      <w:hyperlink w:history="1" r:id="rId12">
        <w:r w:rsidRPr="006A74D7" w:rsidR="000F16F8">
          <w:rPr>
            <w:rStyle w:val="Hyperlink"/>
            <w:rFonts w:ascii="Times New Roman" w:hAnsi="Times New Roman" w:cs="Times New Roman"/>
            <w:sz w:val="24"/>
            <w:szCs w:val="24"/>
          </w:rPr>
          <w:t>Zaaknummer 2024Z12552</w:t>
        </w:r>
      </w:hyperlink>
      <w:r w:rsidRPr="006A74D7" w:rsidR="000950A5">
        <w:rPr>
          <w:rFonts w:ascii="Times New Roman" w:hAnsi="Times New Roman" w:eastAsia="Calibri" w:cs="Times New Roman"/>
          <w:sz w:val="24"/>
          <w:szCs w:val="24"/>
        </w:rPr>
        <w:t>)</w:t>
      </w:r>
      <w:r w:rsidRPr="006A74D7" w:rsidR="00142F4E">
        <w:rPr>
          <w:rFonts w:ascii="Times New Roman" w:hAnsi="Times New Roman" w:eastAsia="Calibri" w:cs="Times New Roman"/>
          <w:sz w:val="24"/>
          <w:szCs w:val="24"/>
        </w:rPr>
        <w:t xml:space="preserve"> en</w:t>
      </w:r>
      <w:r w:rsidRPr="006A74D7" w:rsidR="001A7A8A">
        <w:rPr>
          <w:rFonts w:ascii="Times New Roman" w:hAnsi="Times New Roman" w:eastAsia="Calibri" w:cs="Times New Roman"/>
          <w:sz w:val="24"/>
          <w:szCs w:val="24"/>
        </w:rPr>
        <w:t xml:space="preserve"> </w:t>
      </w:r>
      <w:r w:rsidRPr="006A74D7" w:rsidR="00571853">
        <w:rPr>
          <w:rFonts w:ascii="Times New Roman" w:hAnsi="Times New Roman" w:eastAsia="Calibri" w:cs="Times New Roman"/>
          <w:sz w:val="24"/>
          <w:szCs w:val="24"/>
        </w:rPr>
        <w:t xml:space="preserve">d.d. </w:t>
      </w:r>
      <w:r w:rsidRPr="006A74D7" w:rsidR="00142F4E">
        <w:rPr>
          <w:rFonts w:ascii="Times New Roman" w:hAnsi="Times New Roman" w:eastAsia="Calibri" w:cs="Times New Roman"/>
          <w:sz w:val="24"/>
          <w:szCs w:val="24"/>
        </w:rPr>
        <w:t>28 juni</w:t>
      </w:r>
      <w:r w:rsidRPr="006A74D7" w:rsidR="000950A5">
        <w:rPr>
          <w:rFonts w:ascii="Times New Roman" w:hAnsi="Times New Roman" w:eastAsia="Calibri" w:cs="Times New Roman"/>
          <w:sz w:val="24"/>
          <w:szCs w:val="24"/>
        </w:rPr>
        <w:t xml:space="preserve"> 2024</w:t>
      </w:r>
      <w:r w:rsidRPr="006A74D7" w:rsidR="00C926B0">
        <w:rPr>
          <w:rFonts w:ascii="Times New Roman" w:hAnsi="Times New Roman" w:eastAsia="Calibri" w:cs="Times New Roman"/>
          <w:sz w:val="24"/>
          <w:szCs w:val="24"/>
        </w:rPr>
        <w:t xml:space="preserve"> inzake</w:t>
      </w:r>
      <w:r w:rsidRPr="006A74D7" w:rsidR="000418C4">
        <w:rPr>
          <w:rFonts w:ascii="Times New Roman" w:hAnsi="Times New Roman" w:eastAsia="Calibri" w:cs="Times New Roman"/>
          <w:sz w:val="24"/>
          <w:szCs w:val="24"/>
        </w:rPr>
        <w:t xml:space="preserve"> v</w:t>
      </w:r>
      <w:r w:rsidRPr="006A74D7" w:rsidR="001A7A8A">
        <w:rPr>
          <w:rFonts w:ascii="Times New Roman" w:hAnsi="Times New Roman" w:eastAsia="Calibri" w:cs="Times New Roman"/>
          <w:sz w:val="24"/>
          <w:szCs w:val="24"/>
        </w:rPr>
        <w:t xml:space="preserve">erslag van de Raad Algemene Zaken d.d. </w:t>
      </w:r>
      <w:r w:rsidRPr="006A74D7" w:rsidR="00332980">
        <w:rPr>
          <w:rFonts w:ascii="Times New Roman" w:hAnsi="Times New Roman" w:eastAsia="Calibri" w:cs="Times New Roman"/>
          <w:sz w:val="24"/>
          <w:szCs w:val="24"/>
        </w:rPr>
        <w:t>2</w:t>
      </w:r>
      <w:r w:rsidRPr="006A74D7" w:rsidR="00142F4E">
        <w:rPr>
          <w:rFonts w:ascii="Times New Roman" w:hAnsi="Times New Roman" w:eastAsia="Calibri" w:cs="Times New Roman"/>
          <w:sz w:val="24"/>
          <w:szCs w:val="24"/>
        </w:rPr>
        <w:t>5</w:t>
      </w:r>
      <w:r w:rsidRPr="006A74D7" w:rsidR="00332980">
        <w:rPr>
          <w:rFonts w:ascii="Times New Roman" w:hAnsi="Times New Roman" w:eastAsia="Calibri" w:cs="Times New Roman"/>
          <w:sz w:val="24"/>
          <w:szCs w:val="24"/>
        </w:rPr>
        <w:t xml:space="preserve"> </w:t>
      </w:r>
      <w:r w:rsidRPr="006A74D7" w:rsidR="00142F4E">
        <w:rPr>
          <w:rFonts w:ascii="Times New Roman" w:hAnsi="Times New Roman" w:eastAsia="Calibri" w:cs="Times New Roman"/>
          <w:sz w:val="24"/>
          <w:szCs w:val="24"/>
        </w:rPr>
        <w:t>juni</w:t>
      </w:r>
      <w:r w:rsidRPr="006A74D7" w:rsidR="000950A5">
        <w:rPr>
          <w:rFonts w:ascii="Times New Roman" w:hAnsi="Times New Roman" w:eastAsia="Calibri" w:cs="Times New Roman"/>
          <w:sz w:val="24"/>
          <w:szCs w:val="24"/>
        </w:rPr>
        <w:t xml:space="preserve"> 2024</w:t>
      </w:r>
      <w:r w:rsidRPr="006A74D7" w:rsidR="001A7A8A">
        <w:rPr>
          <w:rFonts w:ascii="Times New Roman" w:hAnsi="Times New Roman" w:eastAsia="Calibri" w:cs="Times New Roman"/>
          <w:sz w:val="24"/>
          <w:szCs w:val="24"/>
        </w:rPr>
        <w:t xml:space="preserve"> (</w:t>
      </w:r>
      <w:hyperlink w:history="1" r:id="rId13">
        <w:r w:rsidRPr="006A74D7" w:rsidR="00420531">
          <w:rPr>
            <w:rStyle w:val="Hyperlink"/>
            <w:rFonts w:ascii="Times New Roman" w:hAnsi="Times New Roman" w:eastAsia="Calibri" w:cs="Times New Roman"/>
            <w:sz w:val="24"/>
            <w:szCs w:val="24"/>
          </w:rPr>
          <w:t>Kamerstuk 21501-02, nr. 2</w:t>
        </w:r>
        <w:r w:rsidRPr="006A74D7" w:rsidR="00332980">
          <w:rPr>
            <w:rStyle w:val="Hyperlink"/>
            <w:rFonts w:ascii="Times New Roman" w:hAnsi="Times New Roman" w:eastAsia="Calibri" w:cs="Times New Roman"/>
            <w:sz w:val="24"/>
            <w:szCs w:val="24"/>
          </w:rPr>
          <w:t>9</w:t>
        </w:r>
        <w:r w:rsidRPr="006A74D7" w:rsidR="00142F4E">
          <w:rPr>
            <w:rStyle w:val="Hyperlink"/>
            <w:rFonts w:ascii="Times New Roman" w:hAnsi="Times New Roman" w:eastAsia="Calibri" w:cs="Times New Roman"/>
            <w:sz w:val="24"/>
            <w:szCs w:val="24"/>
          </w:rPr>
          <w:t>16</w:t>
        </w:r>
      </w:hyperlink>
      <w:r w:rsidRPr="006A74D7" w:rsidR="000950A5">
        <w:rPr>
          <w:rFonts w:ascii="Times New Roman" w:hAnsi="Times New Roman" w:eastAsia="Calibri" w:cs="Times New Roman"/>
          <w:sz w:val="24"/>
          <w:szCs w:val="24"/>
        </w:rPr>
        <w:t>.</w:t>
      </w:r>
      <w:r w:rsidRPr="006A74D7" w:rsidR="00102C77">
        <w:rPr>
          <w:rFonts w:ascii="Times New Roman" w:hAnsi="Times New Roman" w:eastAsia="Calibri" w:cs="Times New Roman"/>
          <w:sz w:val="24"/>
          <w:szCs w:val="24"/>
        </w:rPr>
        <w:t>)</w:t>
      </w:r>
    </w:p>
    <w:p w:rsidRPr="006A74D7" w:rsidR="00A23DC2" w:rsidP="00A23DC2" w:rsidRDefault="00A23DC2" w14:paraId="73E4513C" w14:textId="0F578231">
      <w:pPr>
        <w:tabs>
          <w:tab w:val="left" w:pos="-720"/>
        </w:tabs>
        <w:suppressAutoHyphens/>
        <w:spacing w:after="0" w:line="240" w:lineRule="auto"/>
        <w:rPr>
          <w:rFonts w:ascii="Times New Roman" w:hAnsi="Times New Roman" w:eastAsia="Times New Roman" w:cs="Times New Roman"/>
          <w:sz w:val="24"/>
          <w:szCs w:val="24"/>
          <w:lang w:eastAsia="nl-NL"/>
        </w:rPr>
      </w:pPr>
    </w:p>
    <w:p w:rsidRPr="006A74D7" w:rsidR="00A23DC2" w:rsidP="00A23DC2" w:rsidRDefault="00A9474B" w14:paraId="32CBD0F4" w14:textId="2B8480D9">
      <w:pPr>
        <w:tabs>
          <w:tab w:val="left" w:pos="-720"/>
        </w:tabs>
        <w:suppressAutoHyphens/>
        <w:spacing w:after="0" w:line="240" w:lineRule="auto"/>
        <w:rPr>
          <w:rFonts w:ascii="Times New Roman" w:hAnsi="Times New Roman" w:eastAsia="Times New Roman" w:cs="Times New Roman"/>
          <w:sz w:val="24"/>
          <w:szCs w:val="24"/>
          <w:lang w:eastAsia="nl-NL"/>
        </w:rPr>
      </w:pPr>
      <w:r w:rsidRPr="006A74D7">
        <w:rPr>
          <w:rFonts w:ascii="Times New Roman" w:hAnsi="Times New Roman" w:eastAsia="Times New Roman" w:cs="Times New Roman"/>
          <w:sz w:val="24"/>
          <w:szCs w:val="24"/>
          <w:lang w:eastAsia="nl-NL"/>
        </w:rPr>
        <w:t>Bij brief van ... heeft de minister deze beantwoord. Vragen en antwoorden zijn hierna afgedrukt.</w:t>
      </w:r>
    </w:p>
    <w:p w:rsidRPr="006A74D7" w:rsidR="004F7C23" w:rsidP="00A23DC2" w:rsidRDefault="004F7C23" w14:paraId="154FC606" w14:textId="77777777">
      <w:pPr>
        <w:tabs>
          <w:tab w:val="left" w:pos="-720"/>
        </w:tabs>
        <w:suppressAutoHyphens/>
        <w:spacing w:after="0" w:line="240" w:lineRule="auto"/>
        <w:rPr>
          <w:rFonts w:ascii="Times New Roman" w:hAnsi="Times New Roman" w:eastAsia="Times New Roman" w:cs="Times New Roman"/>
          <w:sz w:val="24"/>
          <w:szCs w:val="24"/>
          <w:lang w:eastAsia="nl-NL"/>
        </w:rPr>
      </w:pPr>
    </w:p>
    <w:p w:rsidRPr="006A74D7" w:rsidR="00A23DC2" w:rsidP="00A23DC2" w:rsidRDefault="00A23DC2" w14:paraId="501BE5B9" w14:textId="10AC4527">
      <w:pPr>
        <w:tabs>
          <w:tab w:val="left" w:pos="-720"/>
        </w:tabs>
        <w:suppressAutoHyphens/>
        <w:spacing w:after="0" w:line="240" w:lineRule="auto"/>
        <w:rPr>
          <w:rFonts w:ascii="Times New Roman" w:hAnsi="Times New Roman" w:eastAsia="Times New Roman" w:cs="Times New Roman"/>
          <w:sz w:val="24"/>
          <w:szCs w:val="24"/>
          <w:lang w:eastAsia="nl-NL"/>
        </w:rPr>
      </w:pPr>
      <w:r w:rsidRPr="006A74D7">
        <w:rPr>
          <w:rFonts w:ascii="Times New Roman" w:hAnsi="Times New Roman" w:eastAsia="Times New Roman" w:cs="Times New Roman"/>
          <w:sz w:val="24"/>
          <w:szCs w:val="24"/>
          <w:lang w:eastAsia="nl-NL"/>
        </w:rPr>
        <w:t>De</w:t>
      </w:r>
      <w:r w:rsidRPr="006A74D7" w:rsidR="000C3B9F">
        <w:rPr>
          <w:rFonts w:ascii="Times New Roman" w:hAnsi="Times New Roman" w:eastAsia="Times New Roman" w:cs="Times New Roman"/>
          <w:sz w:val="24"/>
          <w:szCs w:val="24"/>
          <w:lang w:eastAsia="nl-NL"/>
        </w:rPr>
        <w:t xml:space="preserve"> fungerend</w:t>
      </w:r>
      <w:r w:rsidRPr="006A74D7">
        <w:rPr>
          <w:rFonts w:ascii="Times New Roman" w:hAnsi="Times New Roman" w:eastAsia="Times New Roman" w:cs="Times New Roman"/>
          <w:sz w:val="24"/>
          <w:szCs w:val="24"/>
          <w:lang w:eastAsia="nl-NL"/>
        </w:rPr>
        <w:t xml:space="preserve"> voorzitter van de commissie,</w:t>
      </w:r>
    </w:p>
    <w:p w:rsidRPr="006A74D7" w:rsidR="00A23DC2" w:rsidP="00A23DC2" w:rsidRDefault="00A23DC2" w14:paraId="5948D62D" w14:textId="77777777">
      <w:pPr>
        <w:tabs>
          <w:tab w:val="left" w:pos="-720"/>
        </w:tabs>
        <w:suppressAutoHyphens/>
        <w:spacing w:after="0" w:line="240" w:lineRule="auto"/>
        <w:rPr>
          <w:rFonts w:ascii="Times New Roman" w:hAnsi="Times New Roman" w:eastAsia="Times New Roman" w:cs="Times New Roman"/>
          <w:sz w:val="24"/>
          <w:szCs w:val="24"/>
          <w:lang w:eastAsia="nl-NL"/>
        </w:rPr>
      </w:pPr>
      <w:proofErr w:type="spellStart"/>
      <w:r w:rsidRPr="006A74D7">
        <w:rPr>
          <w:rFonts w:ascii="Times New Roman" w:hAnsi="Times New Roman" w:eastAsia="Times New Roman" w:cs="Times New Roman"/>
          <w:sz w:val="24"/>
          <w:szCs w:val="24"/>
          <w:lang w:eastAsia="nl-NL"/>
        </w:rPr>
        <w:t>Bromet</w:t>
      </w:r>
      <w:proofErr w:type="spellEnd"/>
    </w:p>
    <w:p w:rsidRPr="006A74D7" w:rsidR="00A23DC2" w:rsidP="00A23DC2" w:rsidRDefault="00A23DC2" w14:paraId="5A4D72BC" w14:textId="77777777">
      <w:pPr>
        <w:tabs>
          <w:tab w:val="left" w:pos="-720"/>
        </w:tabs>
        <w:suppressAutoHyphens/>
        <w:spacing w:after="0" w:line="240" w:lineRule="auto"/>
        <w:rPr>
          <w:rFonts w:ascii="Times New Roman" w:hAnsi="Times New Roman" w:eastAsia="Times New Roman" w:cs="Times New Roman"/>
          <w:sz w:val="24"/>
          <w:szCs w:val="24"/>
          <w:lang w:eastAsia="nl-NL"/>
        </w:rPr>
      </w:pPr>
    </w:p>
    <w:p w:rsidRPr="006A74D7" w:rsidR="00A23DC2" w:rsidP="00A23DC2" w:rsidRDefault="00A23DC2" w14:paraId="68376FD6" w14:textId="2841EED3">
      <w:pPr>
        <w:tabs>
          <w:tab w:val="left" w:pos="-720"/>
        </w:tabs>
        <w:suppressAutoHyphens/>
        <w:spacing w:after="0" w:line="240" w:lineRule="auto"/>
        <w:rPr>
          <w:rFonts w:ascii="Times New Roman" w:hAnsi="Times New Roman" w:eastAsia="Times New Roman" w:cs="Times New Roman"/>
          <w:sz w:val="24"/>
          <w:szCs w:val="24"/>
          <w:lang w:eastAsia="nl-NL"/>
        </w:rPr>
      </w:pPr>
      <w:r w:rsidRPr="006A74D7">
        <w:rPr>
          <w:rFonts w:ascii="Times New Roman" w:hAnsi="Times New Roman" w:eastAsia="Times New Roman" w:cs="Times New Roman"/>
          <w:sz w:val="24"/>
          <w:szCs w:val="24"/>
          <w:lang w:eastAsia="nl-NL"/>
        </w:rPr>
        <w:t xml:space="preserve">De </w:t>
      </w:r>
      <w:r w:rsidRPr="006A74D7" w:rsidR="00142F4E">
        <w:rPr>
          <w:rFonts w:ascii="Times New Roman" w:hAnsi="Times New Roman" w:eastAsia="Times New Roman" w:cs="Times New Roman"/>
          <w:sz w:val="24"/>
          <w:szCs w:val="24"/>
          <w:lang w:eastAsia="nl-NL"/>
        </w:rPr>
        <w:t>adjunct-</w:t>
      </w:r>
      <w:r w:rsidRPr="006A74D7">
        <w:rPr>
          <w:rFonts w:ascii="Times New Roman" w:hAnsi="Times New Roman" w:eastAsia="Times New Roman" w:cs="Times New Roman"/>
          <w:sz w:val="24"/>
          <w:szCs w:val="24"/>
          <w:lang w:eastAsia="nl-NL"/>
        </w:rPr>
        <w:t>griffier van de commissie,</w:t>
      </w:r>
    </w:p>
    <w:p w:rsidRPr="006A74D7" w:rsidR="00A23DC2" w:rsidP="00A23DC2" w:rsidRDefault="00142F4E" w14:paraId="3728C7CB" w14:textId="0E398740">
      <w:pPr>
        <w:spacing w:after="0" w:line="240" w:lineRule="auto"/>
        <w:rPr>
          <w:rFonts w:ascii="Times New Roman" w:hAnsi="Times New Roman" w:eastAsia="Times New Roman" w:cs="Times New Roman"/>
          <w:sz w:val="24"/>
          <w:szCs w:val="24"/>
          <w:lang w:eastAsia="nl-NL"/>
        </w:rPr>
      </w:pPr>
      <w:r w:rsidRPr="006A74D7">
        <w:rPr>
          <w:rFonts w:ascii="Times New Roman" w:hAnsi="Times New Roman" w:eastAsia="Times New Roman" w:cs="Times New Roman"/>
          <w:sz w:val="24"/>
          <w:szCs w:val="24"/>
          <w:lang w:eastAsia="nl-NL"/>
        </w:rPr>
        <w:t>Hoedemaker</w:t>
      </w:r>
    </w:p>
    <w:p w:rsidRPr="006A74D7" w:rsidR="00142F4E" w:rsidP="00A23DC2" w:rsidRDefault="00142F4E" w14:paraId="6DB6B346" w14:textId="77777777">
      <w:pPr>
        <w:spacing w:after="0" w:line="240" w:lineRule="auto"/>
        <w:rPr>
          <w:rFonts w:ascii="Times New Roman" w:hAnsi="Times New Roman" w:eastAsia="Times New Roman" w:cs="Times New Roman"/>
          <w:sz w:val="24"/>
          <w:szCs w:val="24"/>
          <w:lang w:eastAsia="nl-NL"/>
        </w:rPr>
      </w:pPr>
    </w:p>
    <w:p w:rsidRPr="006A74D7" w:rsidR="00A23DC2" w:rsidP="00A23DC2" w:rsidRDefault="00A23DC2" w14:paraId="32858379" w14:textId="77777777">
      <w:pPr>
        <w:spacing w:after="0" w:line="240" w:lineRule="auto"/>
        <w:rPr>
          <w:rFonts w:ascii="Times New Roman" w:hAnsi="Times New Roman" w:eastAsia="Times New Roman" w:cs="Times New Roman"/>
          <w:b/>
          <w:sz w:val="24"/>
          <w:szCs w:val="24"/>
          <w:lang w:eastAsia="nl-NL"/>
        </w:rPr>
      </w:pPr>
      <w:r w:rsidRPr="006A74D7">
        <w:rPr>
          <w:rFonts w:ascii="Times New Roman" w:hAnsi="Times New Roman" w:eastAsia="Times New Roman" w:cs="Times New Roman"/>
          <w:b/>
          <w:sz w:val="24"/>
          <w:szCs w:val="24"/>
          <w:lang w:eastAsia="nl-NL"/>
        </w:rPr>
        <w:t>Inhoudsopgave</w:t>
      </w:r>
    </w:p>
    <w:p w:rsidRPr="006A74D7" w:rsidR="00A23DC2" w:rsidP="00A23DC2" w:rsidRDefault="00A23DC2" w14:paraId="471192CC" w14:textId="77777777">
      <w:pPr>
        <w:spacing w:after="0" w:line="240" w:lineRule="auto"/>
        <w:rPr>
          <w:rFonts w:ascii="Times New Roman" w:hAnsi="Times New Roman" w:eastAsia="Times New Roman" w:cs="Times New Roman"/>
          <w:b/>
          <w:sz w:val="24"/>
          <w:szCs w:val="24"/>
          <w:lang w:eastAsia="nl-NL"/>
        </w:rPr>
      </w:pPr>
      <w:r w:rsidRPr="006A74D7">
        <w:rPr>
          <w:rFonts w:ascii="Times New Roman" w:hAnsi="Times New Roman" w:eastAsia="Times New Roman" w:cs="Times New Roman"/>
          <w:b/>
          <w:sz w:val="24"/>
          <w:szCs w:val="24"/>
          <w:lang w:eastAsia="nl-NL"/>
        </w:rPr>
        <w:tab/>
      </w:r>
      <w:r w:rsidRPr="006A74D7">
        <w:rPr>
          <w:rFonts w:ascii="Times New Roman" w:hAnsi="Times New Roman" w:eastAsia="Times New Roman" w:cs="Times New Roman"/>
          <w:b/>
          <w:sz w:val="24"/>
          <w:szCs w:val="24"/>
          <w:lang w:eastAsia="nl-NL"/>
        </w:rPr>
        <w:tab/>
      </w:r>
      <w:r w:rsidRPr="006A74D7">
        <w:rPr>
          <w:rFonts w:ascii="Times New Roman" w:hAnsi="Times New Roman" w:eastAsia="Times New Roman" w:cs="Times New Roman"/>
          <w:b/>
          <w:sz w:val="24"/>
          <w:szCs w:val="24"/>
          <w:lang w:eastAsia="nl-NL"/>
        </w:rPr>
        <w:tab/>
      </w:r>
      <w:r w:rsidRPr="006A74D7">
        <w:rPr>
          <w:rFonts w:ascii="Times New Roman" w:hAnsi="Times New Roman" w:eastAsia="Times New Roman" w:cs="Times New Roman"/>
          <w:b/>
          <w:sz w:val="24"/>
          <w:szCs w:val="24"/>
          <w:lang w:eastAsia="nl-NL"/>
        </w:rPr>
        <w:tab/>
      </w:r>
      <w:r w:rsidRPr="006A74D7">
        <w:rPr>
          <w:rFonts w:ascii="Times New Roman" w:hAnsi="Times New Roman" w:eastAsia="Times New Roman" w:cs="Times New Roman"/>
          <w:b/>
          <w:sz w:val="24"/>
          <w:szCs w:val="24"/>
          <w:lang w:eastAsia="nl-NL"/>
        </w:rPr>
        <w:tab/>
      </w:r>
      <w:r w:rsidRPr="006A74D7">
        <w:rPr>
          <w:rFonts w:ascii="Times New Roman" w:hAnsi="Times New Roman" w:eastAsia="Times New Roman" w:cs="Times New Roman"/>
          <w:b/>
          <w:sz w:val="24"/>
          <w:szCs w:val="24"/>
          <w:lang w:eastAsia="nl-NL"/>
        </w:rPr>
        <w:tab/>
      </w:r>
      <w:r w:rsidRPr="006A74D7">
        <w:rPr>
          <w:rFonts w:ascii="Times New Roman" w:hAnsi="Times New Roman" w:eastAsia="Times New Roman" w:cs="Times New Roman"/>
          <w:b/>
          <w:sz w:val="24"/>
          <w:szCs w:val="24"/>
          <w:lang w:eastAsia="nl-NL"/>
        </w:rPr>
        <w:tab/>
      </w:r>
      <w:r w:rsidRPr="006A74D7">
        <w:rPr>
          <w:rFonts w:ascii="Times New Roman" w:hAnsi="Times New Roman" w:eastAsia="Times New Roman" w:cs="Times New Roman"/>
          <w:b/>
          <w:sz w:val="24"/>
          <w:szCs w:val="24"/>
          <w:lang w:eastAsia="nl-NL"/>
        </w:rPr>
        <w:tab/>
      </w:r>
      <w:r w:rsidRPr="006A74D7">
        <w:rPr>
          <w:rFonts w:ascii="Times New Roman" w:hAnsi="Times New Roman" w:eastAsia="Times New Roman" w:cs="Times New Roman"/>
          <w:b/>
          <w:sz w:val="24"/>
          <w:szCs w:val="24"/>
          <w:lang w:eastAsia="nl-NL"/>
        </w:rPr>
        <w:tab/>
      </w:r>
      <w:r w:rsidRPr="006A74D7">
        <w:rPr>
          <w:rFonts w:ascii="Times New Roman" w:hAnsi="Times New Roman" w:eastAsia="Times New Roman" w:cs="Times New Roman"/>
          <w:b/>
          <w:sz w:val="24"/>
          <w:szCs w:val="24"/>
          <w:lang w:eastAsia="nl-NL"/>
        </w:rPr>
        <w:tab/>
      </w:r>
      <w:r w:rsidRPr="006A74D7">
        <w:rPr>
          <w:rFonts w:ascii="Times New Roman" w:hAnsi="Times New Roman" w:eastAsia="Times New Roman" w:cs="Times New Roman"/>
          <w:b/>
          <w:sz w:val="24"/>
          <w:szCs w:val="24"/>
          <w:lang w:eastAsia="nl-NL"/>
        </w:rPr>
        <w:tab/>
      </w:r>
    </w:p>
    <w:p w:rsidRPr="006A74D7" w:rsidR="00A23DC2" w:rsidP="00A23DC2" w:rsidRDefault="00A23DC2" w14:paraId="08396DC9" w14:textId="77777777">
      <w:pPr>
        <w:spacing w:after="0" w:line="240" w:lineRule="auto"/>
        <w:rPr>
          <w:rFonts w:ascii="Times New Roman" w:hAnsi="Times New Roman" w:eastAsia="Times New Roman" w:cs="Times New Roman"/>
          <w:b/>
          <w:sz w:val="24"/>
          <w:szCs w:val="24"/>
          <w:lang w:eastAsia="nl-NL"/>
        </w:rPr>
      </w:pPr>
      <w:r w:rsidRPr="006A74D7">
        <w:rPr>
          <w:rFonts w:ascii="Times New Roman" w:hAnsi="Times New Roman" w:eastAsia="Times New Roman" w:cs="Times New Roman"/>
          <w:b/>
          <w:sz w:val="24"/>
          <w:szCs w:val="24"/>
          <w:lang w:eastAsia="nl-NL"/>
        </w:rPr>
        <w:t>I</w:t>
      </w:r>
      <w:r w:rsidRPr="006A74D7">
        <w:rPr>
          <w:rFonts w:ascii="Times New Roman" w:hAnsi="Times New Roman" w:eastAsia="Times New Roman" w:cs="Times New Roman"/>
          <w:b/>
          <w:sz w:val="24"/>
          <w:szCs w:val="24"/>
          <w:lang w:eastAsia="nl-NL"/>
        </w:rPr>
        <w:tab/>
        <w:t>Vragen en opmerkingen vanuit de fracties</w:t>
      </w:r>
      <w:r w:rsidRPr="006A74D7">
        <w:rPr>
          <w:rFonts w:ascii="Times New Roman" w:hAnsi="Times New Roman" w:eastAsia="Times New Roman" w:cs="Times New Roman"/>
          <w:b/>
          <w:sz w:val="24"/>
          <w:szCs w:val="24"/>
          <w:lang w:eastAsia="nl-NL"/>
        </w:rPr>
        <w:tab/>
      </w:r>
      <w:r w:rsidRPr="006A74D7">
        <w:rPr>
          <w:rFonts w:ascii="Times New Roman" w:hAnsi="Times New Roman" w:eastAsia="Times New Roman" w:cs="Times New Roman"/>
          <w:b/>
          <w:sz w:val="24"/>
          <w:szCs w:val="24"/>
          <w:lang w:eastAsia="nl-NL"/>
        </w:rPr>
        <w:tab/>
      </w:r>
      <w:r w:rsidRPr="006A74D7">
        <w:rPr>
          <w:rFonts w:ascii="Times New Roman" w:hAnsi="Times New Roman" w:eastAsia="Times New Roman" w:cs="Times New Roman"/>
          <w:b/>
          <w:sz w:val="24"/>
          <w:szCs w:val="24"/>
          <w:lang w:eastAsia="nl-NL"/>
        </w:rPr>
        <w:tab/>
      </w:r>
      <w:r w:rsidRPr="006A74D7">
        <w:rPr>
          <w:rFonts w:ascii="Times New Roman" w:hAnsi="Times New Roman" w:eastAsia="Times New Roman" w:cs="Times New Roman"/>
          <w:b/>
          <w:sz w:val="24"/>
          <w:szCs w:val="24"/>
          <w:lang w:eastAsia="nl-NL"/>
        </w:rPr>
        <w:tab/>
      </w:r>
      <w:r w:rsidRPr="006A74D7">
        <w:rPr>
          <w:rFonts w:ascii="Times New Roman" w:hAnsi="Times New Roman" w:eastAsia="Times New Roman" w:cs="Times New Roman"/>
          <w:b/>
          <w:sz w:val="24"/>
          <w:szCs w:val="24"/>
          <w:lang w:eastAsia="nl-NL"/>
        </w:rPr>
        <w:tab/>
      </w:r>
    </w:p>
    <w:p w:rsidRPr="006A74D7" w:rsidR="00380237" w:rsidP="000F16F8" w:rsidRDefault="00380237" w14:paraId="0F4C037B" w14:textId="4BAF1054">
      <w:pPr>
        <w:pStyle w:val="ListParagraph"/>
        <w:numPr>
          <w:ilvl w:val="0"/>
          <w:numId w:val="1"/>
        </w:numPr>
        <w:spacing w:after="0" w:line="240" w:lineRule="auto"/>
        <w:rPr>
          <w:rFonts w:ascii="Times New Roman" w:hAnsi="Times New Roman" w:eastAsia="Times New Roman" w:cs="Times New Roman"/>
          <w:sz w:val="24"/>
          <w:szCs w:val="24"/>
          <w:lang w:eastAsia="nl-NL"/>
        </w:rPr>
      </w:pPr>
      <w:r w:rsidRPr="006A74D7">
        <w:rPr>
          <w:rFonts w:ascii="Times New Roman" w:hAnsi="Times New Roman" w:eastAsia="Times New Roman" w:cs="Times New Roman"/>
          <w:sz w:val="24"/>
          <w:szCs w:val="24"/>
          <w:lang w:eastAsia="nl-NL"/>
        </w:rPr>
        <w:t>Vragen en opm</w:t>
      </w:r>
      <w:r w:rsidRPr="006A74D7" w:rsidR="00651CE3">
        <w:rPr>
          <w:rFonts w:ascii="Times New Roman" w:hAnsi="Times New Roman" w:eastAsia="Times New Roman" w:cs="Times New Roman"/>
          <w:sz w:val="24"/>
          <w:szCs w:val="24"/>
          <w:lang w:eastAsia="nl-NL"/>
        </w:rPr>
        <w:t>erkingen van de leden van de</w:t>
      </w:r>
      <w:r w:rsidRPr="006A74D7" w:rsidR="000F16F8">
        <w:rPr>
          <w:rFonts w:ascii="Times New Roman" w:hAnsi="Times New Roman" w:eastAsia="Times New Roman" w:cs="Times New Roman"/>
          <w:sz w:val="24"/>
          <w:szCs w:val="24"/>
          <w:lang w:eastAsia="nl-NL"/>
        </w:rPr>
        <w:t xml:space="preserve"> VVD</w:t>
      </w:r>
      <w:r w:rsidRPr="006A74D7" w:rsidR="000E0A6D">
        <w:rPr>
          <w:rFonts w:ascii="Times New Roman" w:hAnsi="Times New Roman" w:eastAsia="Times New Roman" w:cs="Times New Roman"/>
          <w:sz w:val="24"/>
          <w:szCs w:val="24"/>
          <w:lang w:eastAsia="nl-NL"/>
        </w:rPr>
        <w:t>-</w:t>
      </w:r>
      <w:r w:rsidRPr="006A74D7">
        <w:rPr>
          <w:rFonts w:ascii="Times New Roman" w:hAnsi="Times New Roman" w:eastAsia="Times New Roman" w:cs="Times New Roman"/>
          <w:sz w:val="24"/>
          <w:szCs w:val="24"/>
          <w:lang w:eastAsia="nl-NL"/>
        </w:rPr>
        <w:t>fractie</w:t>
      </w:r>
    </w:p>
    <w:p w:rsidRPr="006A74D7" w:rsidR="00F3774D" w:rsidP="00F3774D" w:rsidRDefault="00F3774D" w14:paraId="17E1B542" w14:textId="01EDE70B">
      <w:pPr>
        <w:pStyle w:val="ListParagraph"/>
        <w:numPr>
          <w:ilvl w:val="0"/>
          <w:numId w:val="1"/>
        </w:numPr>
        <w:spacing w:after="0" w:line="240" w:lineRule="auto"/>
        <w:rPr>
          <w:rFonts w:ascii="Times New Roman" w:hAnsi="Times New Roman" w:eastAsia="Times New Roman" w:cs="Times New Roman"/>
          <w:sz w:val="24"/>
          <w:szCs w:val="24"/>
          <w:lang w:eastAsia="nl-NL"/>
        </w:rPr>
      </w:pPr>
      <w:r w:rsidRPr="006A74D7">
        <w:rPr>
          <w:rFonts w:ascii="Times New Roman" w:hAnsi="Times New Roman" w:eastAsia="Times New Roman" w:cs="Times New Roman"/>
          <w:sz w:val="24"/>
          <w:szCs w:val="24"/>
          <w:lang w:eastAsia="nl-NL"/>
        </w:rPr>
        <w:t>Vragen en opmerkingen van de leden van de NSC-fractie</w:t>
      </w:r>
    </w:p>
    <w:p w:rsidRPr="006A74D7" w:rsidR="00F3774D" w:rsidP="00772EDA" w:rsidRDefault="00F3774D" w14:paraId="4A396B99" w14:textId="09DB2079">
      <w:pPr>
        <w:pStyle w:val="ListParagraph"/>
        <w:numPr>
          <w:ilvl w:val="0"/>
          <w:numId w:val="1"/>
        </w:numPr>
        <w:spacing w:after="0" w:line="240" w:lineRule="auto"/>
        <w:rPr>
          <w:rFonts w:ascii="Times New Roman" w:hAnsi="Times New Roman" w:eastAsia="Times New Roman" w:cs="Times New Roman"/>
          <w:sz w:val="24"/>
          <w:szCs w:val="24"/>
          <w:lang w:eastAsia="nl-NL"/>
        </w:rPr>
      </w:pPr>
      <w:r w:rsidRPr="006A74D7">
        <w:rPr>
          <w:rFonts w:ascii="Times New Roman" w:hAnsi="Times New Roman" w:eastAsia="Times New Roman" w:cs="Times New Roman"/>
          <w:sz w:val="24"/>
          <w:szCs w:val="24"/>
          <w:lang w:eastAsia="nl-NL"/>
        </w:rPr>
        <w:t>Vragen en opmerkingen van de leden van de D66-fractie</w:t>
      </w:r>
    </w:p>
    <w:p w:rsidRPr="006A74D7" w:rsidR="00A23DC2" w:rsidP="000E0A6D" w:rsidRDefault="00A23DC2" w14:paraId="6F513327" w14:textId="40306992">
      <w:pPr>
        <w:spacing w:after="0" w:line="240" w:lineRule="auto"/>
        <w:rPr>
          <w:rFonts w:ascii="Times New Roman" w:hAnsi="Times New Roman" w:eastAsia="Times New Roman" w:cs="Times New Roman"/>
          <w:b/>
          <w:sz w:val="24"/>
          <w:szCs w:val="24"/>
          <w:lang w:eastAsia="nl-NL"/>
        </w:rPr>
      </w:pPr>
      <w:r w:rsidRPr="006A74D7">
        <w:rPr>
          <w:rFonts w:ascii="Times New Roman" w:hAnsi="Times New Roman" w:eastAsia="Times New Roman" w:cs="Times New Roman"/>
          <w:b/>
          <w:sz w:val="24"/>
          <w:szCs w:val="24"/>
          <w:lang w:eastAsia="nl-NL"/>
        </w:rPr>
        <w:br/>
        <w:t>II</w:t>
      </w:r>
      <w:r w:rsidRPr="006A74D7">
        <w:rPr>
          <w:rFonts w:ascii="Times New Roman" w:hAnsi="Times New Roman" w:eastAsia="Times New Roman" w:cs="Times New Roman"/>
          <w:b/>
          <w:sz w:val="24"/>
          <w:szCs w:val="24"/>
          <w:lang w:eastAsia="nl-NL"/>
        </w:rPr>
        <w:tab/>
        <w:t>Reactie van de minister</w:t>
      </w:r>
      <w:r w:rsidRPr="006A74D7" w:rsidR="009D4079">
        <w:rPr>
          <w:rFonts w:ascii="Times New Roman" w:hAnsi="Times New Roman" w:eastAsia="Times New Roman" w:cs="Times New Roman"/>
          <w:b/>
          <w:sz w:val="24"/>
          <w:szCs w:val="24"/>
          <w:lang w:eastAsia="nl-NL"/>
        </w:rPr>
        <w:t xml:space="preserve"> van Buitenlandse Zaken</w:t>
      </w:r>
    </w:p>
    <w:p w:rsidRPr="006A74D7" w:rsidR="00A23DC2" w:rsidP="00A23DC2" w:rsidRDefault="00A23DC2" w14:paraId="1924508A" w14:textId="77777777">
      <w:pPr>
        <w:spacing w:after="0" w:line="240" w:lineRule="auto"/>
        <w:rPr>
          <w:rFonts w:ascii="Times New Roman" w:hAnsi="Times New Roman" w:eastAsia="Times New Roman" w:cs="Times New Roman"/>
          <w:b/>
          <w:sz w:val="24"/>
          <w:szCs w:val="24"/>
          <w:lang w:eastAsia="nl-NL"/>
        </w:rPr>
      </w:pPr>
    </w:p>
    <w:p w:rsidRPr="006A74D7" w:rsidR="00A23DC2" w:rsidP="00A23DC2" w:rsidRDefault="00A23DC2" w14:paraId="2EF2B233" w14:textId="25203F52">
      <w:pPr>
        <w:spacing w:after="0" w:line="240" w:lineRule="auto"/>
        <w:rPr>
          <w:rFonts w:ascii="Times New Roman" w:hAnsi="Times New Roman" w:eastAsia="Times New Roman" w:cs="Times New Roman"/>
          <w:b/>
          <w:sz w:val="24"/>
          <w:szCs w:val="24"/>
          <w:lang w:eastAsia="nl-NL"/>
        </w:rPr>
      </w:pPr>
    </w:p>
    <w:p w:rsidRPr="006A74D7" w:rsidR="00A9474B" w:rsidRDefault="00A9474B" w14:paraId="70768369" w14:textId="77777777">
      <w:pPr>
        <w:rPr>
          <w:rFonts w:ascii="Times New Roman" w:hAnsi="Times New Roman" w:eastAsia="Times New Roman" w:cs="Times New Roman"/>
          <w:b/>
          <w:sz w:val="24"/>
          <w:szCs w:val="24"/>
          <w:lang w:eastAsia="nl-NL"/>
        </w:rPr>
      </w:pPr>
      <w:r w:rsidRPr="006A74D7">
        <w:rPr>
          <w:rFonts w:ascii="Times New Roman" w:hAnsi="Times New Roman" w:eastAsia="Times New Roman" w:cs="Times New Roman"/>
          <w:b/>
          <w:sz w:val="24"/>
          <w:szCs w:val="24"/>
          <w:lang w:eastAsia="nl-NL"/>
        </w:rPr>
        <w:br w:type="page"/>
      </w:r>
    </w:p>
    <w:p w:rsidRPr="006A74D7" w:rsidR="00A23DC2" w:rsidP="00A23DC2" w:rsidRDefault="00A23DC2" w14:paraId="2FAB2166" w14:textId="7B9A7B3B">
      <w:pPr>
        <w:spacing w:after="0" w:line="240" w:lineRule="auto"/>
        <w:rPr>
          <w:rFonts w:ascii="Times New Roman" w:hAnsi="Times New Roman" w:eastAsia="Times New Roman" w:cs="Times New Roman"/>
          <w:b/>
          <w:sz w:val="24"/>
          <w:szCs w:val="24"/>
          <w:lang w:eastAsia="nl-NL"/>
        </w:rPr>
      </w:pPr>
      <w:r w:rsidRPr="006A74D7">
        <w:rPr>
          <w:rFonts w:ascii="Times New Roman" w:hAnsi="Times New Roman" w:eastAsia="Times New Roman" w:cs="Times New Roman"/>
          <w:b/>
          <w:sz w:val="24"/>
          <w:szCs w:val="24"/>
          <w:lang w:eastAsia="nl-NL"/>
        </w:rPr>
        <w:lastRenderedPageBreak/>
        <w:t>I</w:t>
      </w:r>
      <w:r w:rsidRPr="006A74D7">
        <w:rPr>
          <w:rFonts w:ascii="Times New Roman" w:hAnsi="Times New Roman" w:eastAsia="Times New Roman" w:cs="Times New Roman"/>
          <w:b/>
          <w:sz w:val="24"/>
          <w:szCs w:val="24"/>
          <w:lang w:eastAsia="nl-NL"/>
        </w:rPr>
        <w:tab/>
        <w:t>Vragen en opmerkingen vanuit de fracties</w:t>
      </w:r>
    </w:p>
    <w:p w:rsidRPr="006A74D7" w:rsidR="00A23DC2" w:rsidRDefault="00A23DC2" w14:paraId="52DD746C" w14:textId="7091E5C2">
      <w:pPr>
        <w:rPr>
          <w:rFonts w:ascii="Times New Roman" w:hAnsi="Times New Roman" w:cs="Times New Roman"/>
          <w:b/>
          <w:sz w:val="24"/>
          <w:szCs w:val="24"/>
        </w:rPr>
      </w:pPr>
    </w:p>
    <w:p w:rsidRPr="006A74D7" w:rsidR="000F16F8" w:rsidP="00F3774D" w:rsidRDefault="00380237" w14:paraId="0138FE64" w14:textId="2C8E47CC">
      <w:pPr>
        <w:spacing w:line="276" w:lineRule="auto"/>
        <w:rPr>
          <w:rFonts w:ascii="Times New Roman" w:hAnsi="Times New Roman" w:eastAsia="Times New Roman" w:cs="Times New Roman"/>
          <w:bCs/>
          <w:sz w:val="24"/>
          <w:szCs w:val="24"/>
          <w:lang w:eastAsia="nl-NL"/>
        </w:rPr>
      </w:pPr>
      <w:bookmarkStart w:name="_Hlk169771354" w:id="0"/>
      <w:r w:rsidRPr="006A74D7">
        <w:rPr>
          <w:rFonts w:ascii="Times New Roman" w:hAnsi="Times New Roman" w:eastAsia="Times New Roman" w:cs="Times New Roman"/>
          <w:b/>
          <w:sz w:val="24"/>
          <w:szCs w:val="24"/>
          <w:lang w:eastAsia="nl-NL"/>
        </w:rPr>
        <w:t xml:space="preserve">Vragen en opmerkingen van de leden van de </w:t>
      </w:r>
      <w:r w:rsidRPr="006A74D7" w:rsidR="00564FE2">
        <w:rPr>
          <w:rFonts w:ascii="Times New Roman" w:hAnsi="Times New Roman" w:eastAsia="Times New Roman" w:cs="Times New Roman"/>
          <w:b/>
          <w:sz w:val="24"/>
          <w:szCs w:val="24"/>
          <w:lang w:eastAsia="nl-NL"/>
        </w:rPr>
        <w:t xml:space="preserve">leden van de </w:t>
      </w:r>
      <w:r w:rsidRPr="006A74D7" w:rsidR="000F16F8">
        <w:rPr>
          <w:rFonts w:ascii="Times New Roman" w:hAnsi="Times New Roman" w:eastAsia="Times New Roman" w:cs="Times New Roman"/>
          <w:b/>
          <w:sz w:val="24"/>
          <w:szCs w:val="24"/>
          <w:lang w:eastAsia="nl-NL"/>
        </w:rPr>
        <w:t>VVD</w:t>
      </w:r>
      <w:r w:rsidRPr="006A74D7" w:rsidR="000E0A6D">
        <w:rPr>
          <w:rFonts w:ascii="Times New Roman" w:hAnsi="Times New Roman" w:eastAsia="Times New Roman" w:cs="Times New Roman"/>
          <w:b/>
          <w:sz w:val="24"/>
          <w:szCs w:val="24"/>
          <w:lang w:eastAsia="nl-NL"/>
        </w:rPr>
        <w:t>-</w:t>
      </w:r>
      <w:r w:rsidRPr="006A74D7">
        <w:rPr>
          <w:rFonts w:ascii="Times New Roman" w:hAnsi="Times New Roman" w:eastAsia="Times New Roman" w:cs="Times New Roman"/>
          <w:b/>
          <w:sz w:val="24"/>
          <w:szCs w:val="24"/>
          <w:lang w:eastAsia="nl-NL"/>
        </w:rPr>
        <w:t>fractie</w:t>
      </w:r>
      <w:bookmarkEnd w:id="0"/>
      <w:r w:rsidRPr="006A74D7" w:rsidR="000F16F8">
        <w:rPr>
          <w:rFonts w:ascii="Times New Roman" w:hAnsi="Times New Roman" w:eastAsia="Times New Roman" w:cs="Times New Roman"/>
          <w:b/>
          <w:sz w:val="24"/>
          <w:szCs w:val="24"/>
          <w:lang w:eastAsia="nl-NL"/>
        </w:rPr>
        <w:br/>
      </w:r>
      <w:r w:rsidRPr="006A74D7" w:rsidR="000F16F8">
        <w:rPr>
          <w:rFonts w:ascii="Times New Roman" w:hAnsi="Times New Roman" w:eastAsia="Times New Roman" w:cs="Times New Roman"/>
          <w:bCs/>
          <w:sz w:val="24"/>
          <w:szCs w:val="24"/>
          <w:lang w:eastAsia="nl-NL"/>
        </w:rPr>
        <w:t>De leden van de VVD-fractie hebben kennisgenomen van de geannoteerde agenda van de informele Raad Algemene Zaken van 2 en 3 september 2024. Zij hebben daarbij nog enkele vragen.</w:t>
      </w:r>
    </w:p>
    <w:p w:rsidRPr="006A74D7" w:rsidR="000F16F8" w:rsidP="00F3774D" w:rsidRDefault="000F16F8" w14:paraId="30D8D014" w14:textId="333AC73E">
      <w:pPr>
        <w:spacing w:line="276" w:lineRule="auto"/>
        <w:rPr>
          <w:rFonts w:ascii="Times New Roman" w:hAnsi="Times New Roman" w:eastAsia="Times New Roman" w:cs="Times New Roman"/>
          <w:bCs/>
          <w:sz w:val="24"/>
          <w:szCs w:val="24"/>
          <w:lang w:eastAsia="nl-NL"/>
        </w:rPr>
      </w:pPr>
      <w:r w:rsidRPr="006A74D7">
        <w:rPr>
          <w:rFonts w:ascii="Times New Roman" w:hAnsi="Times New Roman" w:eastAsia="Times New Roman" w:cs="Times New Roman"/>
          <w:bCs/>
          <w:sz w:val="24"/>
          <w:szCs w:val="24"/>
          <w:lang w:eastAsia="nl-NL"/>
        </w:rPr>
        <w:t xml:space="preserve">De leden van de VVD-fractie zijn vergenoegd te lezen dat het versterken van het Europese concurrentievermogen om actie en politiek commitment vraagt op alle beleidsterreinen en dat daarbij onder andere opvolging moet worden gegeven aan het rapport van de heer </w:t>
      </w:r>
      <w:proofErr w:type="spellStart"/>
      <w:r w:rsidRPr="006A74D7">
        <w:rPr>
          <w:rFonts w:ascii="Times New Roman" w:hAnsi="Times New Roman" w:eastAsia="Times New Roman" w:cs="Times New Roman"/>
          <w:bCs/>
          <w:sz w:val="24"/>
          <w:szCs w:val="24"/>
          <w:lang w:eastAsia="nl-NL"/>
        </w:rPr>
        <w:t>Letta</w:t>
      </w:r>
      <w:proofErr w:type="spellEnd"/>
      <w:r w:rsidRPr="006A74D7">
        <w:rPr>
          <w:rFonts w:ascii="Times New Roman" w:hAnsi="Times New Roman" w:eastAsia="Times New Roman" w:cs="Times New Roman"/>
          <w:bCs/>
          <w:sz w:val="24"/>
          <w:szCs w:val="24"/>
          <w:lang w:eastAsia="nl-NL"/>
        </w:rPr>
        <w:t xml:space="preserve">. De minister geeft in de geannoteerde agenda aan dat hij uitkijkt naar concrete acties op basis van de aanbevelingen. Deze leden vragen de minister aan welke concrete acties op dit moment wordt gedacht en wat de inzet van de minister zal zijn bij uitvoering van deze concrete acties. </w:t>
      </w:r>
    </w:p>
    <w:p w:rsidRPr="006A74D7" w:rsidR="006A1F6B" w:rsidP="00FD2BBA" w:rsidRDefault="006A1F6B" w14:paraId="691376A4" w14:textId="200C0DF5">
      <w:pPr>
        <w:pStyle w:val="ListParagraph"/>
        <w:numPr>
          <w:ilvl w:val="0"/>
          <w:numId w:val="2"/>
        </w:numPr>
        <w:spacing w:after="0" w:line="276" w:lineRule="auto"/>
        <w:rPr>
          <w:rFonts w:ascii="Times New Roman" w:hAnsi="Times New Roman"/>
          <w:b/>
          <w:sz w:val="24"/>
          <w:szCs w:val="24"/>
          <w:u w:val="single"/>
        </w:rPr>
      </w:pPr>
      <w:bookmarkStart w:name="_Hlk169773092" w:id="1"/>
      <w:r w:rsidRPr="006A74D7">
        <w:rPr>
          <w:rFonts w:ascii="Times New Roman" w:hAnsi="Times New Roman"/>
          <w:b/>
          <w:sz w:val="24"/>
          <w:szCs w:val="24"/>
          <w:u w:val="single"/>
        </w:rPr>
        <w:t>Antwoord van het kabinet:</w:t>
      </w:r>
    </w:p>
    <w:bookmarkEnd w:id="1"/>
    <w:p w:rsidRPr="006A74D7" w:rsidR="006A1F6B" w:rsidP="006A1F6B" w:rsidRDefault="003F5453" w14:paraId="0E2E696D" w14:textId="5CBEE78E">
      <w:pPr>
        <w:spacing w:after="60"/>
        <w:rPr>
          <w:rFonts w:ascii="Times New Roman" w:hAnsi="Times New Roman" w:cs="Times New Roman"/>
          <w:b/>
          <w:sz w:val="24"/>
          <w:szCs w:val="24"/>
        </w:rPr>
      </w:pPr>
      <w:r w:rsidRPr="006A74D7">
        <w:rPr>
          <w:rFonts w:ascii="Times New Roman" w:hAnsi="Times New Roman" w:cs="Times New Roman"/>
          <w:b/>
          <w:sz w:val="24"/>
          <w:szCs w:val="24"/>
        </w:rPr>
        <w:t xml:space="preserve">Het kabinet </w:t>
      </w:r>
      <w:r w:rsidRPr="006A74D7" w:rsidR="0054785A">
        <w:rPr>
          <w:rFonts w:ascii="Times New Roman" w:hAnsi="Times New Roman" w:cs="Times New Roman"/>
          <w:b/>
          <w:sz w:val="24"/>
          <w:szCs w:val="24"/>
        </w:rPr>
        <w:t>verwelkomt</w:t>
      </w:r>
      <w:r w:rsidRPr="006A74D7">
        <w:rPr>
          <w:rFonts w:ascii="Times New Roman" w:hAnsi="Times New Roman" w:cs="Times New Roman"/>
          <w:b/>
          <w:sz w:val="24"/>
          <w:szCs w:val="24"/>
        </w:rPr>
        <w:t xml:space="preserve"> de hernieuwde energie en focus die het </w:t>
      </w:r>
      <w:proofErr w:type="spellStart"/>
      <w:r w:rsidRPr="006A74D7" w:rsidR="005A4748">
        <w:rPr>
          <w:rFonts w:ascii="Times New Roman" w:hAnsi="Times New Roman" w:cs="Times New Roman"/>
          <w:b/>
          <w:sz w:val="24"/>
          <w:szCs w:val="24"/>
        </w:rPr>
        <w:t>Letta</w:t>
      </w:r>
      <w:proofErr w:type="spellEnd"/>
      <w:r w:rsidRPr="006A74D7" w:rsidR="005A4748">
        <w:rPr>
          <w:rFonts w:ascii="Times New Roman" w:hAnsi="Times New Roman" w:cs="Times New Roman"/>
          <w:b/>
          <w:sz w:val="24"/>
          <w:szCs w:val="24"/>
        </w:rPr>
        <w:t xml:space="preserve"> </w:t>
      </w:r>
      <w:r w:rsidRPr="006A74D7">
        <w:rPr>
          <w:rFonts w:ascii="Times New Roman" w:hAnsi="Times New Roman" w:cs="Times New Roman"/>
          <w:b/>
          <w:sz w:val="24"/>
          <w:szCs w:val="24"/>
        </w:rPr>
        <w:t xml:space="preserve">rapport brengt op </w:t>
      </w:r>
      <w:r w:rsidRPr="006A74D7" w:rsidR="005A4748">
        <w:rPr>
          <w:rFonts w:ascii="Times New Roman" w:hAnsi="Times New Roman" w:cs="Times New Roman"/>
          <w:b/>
          <w:sz w:val="24"/>
          <w:szCs w:val="24"/>
        </w:rPr>
        <w:t>het versterken van de interne markt.</w:t>
      </w:r>
      <w:r w:rsidRPr="006A74D7" w:rsidR="005A4748">
        <w:rPr>
          <w:rStyle w:val="FootnoteReference"/>
          <w:rFonts w:ascii="Times New Roman" w:hAnsi="Times New Roman" w:cs="Times New Roman"/>
          <w:b/>
          <w:sz w:val="24"/>
          <w:szCs w:val="24"/>
        </w:rPr>
        <w:footnoteReference w:id="2"/>
      </w:r>
      <w:r w:rsidRPr="006A74D7" w:rsidR="00441D2E">
        <w:rPr>
          <w:rFonts w:ascii="Times New Roman" w:hAnsi="Times New Roman" w:cs="Times New Roman"/>
          <w:b/>
          <w:sz w:val="24"/>
          <w:szCs w:val="24"/>
        </w:rPr>
        <w:t xml:space="preserve"> </w:t>
      </w:r>
      <w:r w:rsidRPr="006A74D7" w:rsidR="005A4748">
        <w:rPr>
          <w:rFonts w:ascii="Times New Roman" w:hAnsi="Times New Roman" w:cs="Times New Roman"/>
          <w:b/>
          <w:sz w:val="24"/>
          <w:szCs w:val="24"/>
        </w:rPr>
        <w:t>Het kabinet kijkt ernaar uit om samen met lidstaten opvolging te geven aan de aanbeveling</w:t>
      </w:r>
      <w:r w:rsidRPr="006A74D7" w:rsidR="00E11F2B">
        <w:rPr>
          <w:rFonts w:ascii="Times New Roman" w:hAnsi="Times New Roman" w:cs="Times New Roman"/>
          <w:b/>
          <w:sz w:val="24"/>
          <w:szCs w:val="24"/>
        </w:rPr>
        <w:t>en</w:t>
      </w:r>
      <w:r w:rsidRPr="006A74D7" w:rsidR="005A4748">
        <w:rPr>
          <w:rFonts w:ascii="Times New Roman" w:hAnsi="Times New Roman" w:cs="Times New Roman"/>
          <w:b/>
          <w:sz w:val="24"/>
          <w:szCs w:val="24"/>
        </w:rPr>
        <w:t xml:space="preserve">, bijvoorbeeld op het gebied van </w:t>
      </w:r>
      <w:r w:rsidRPr="006A74D7" w:rsidR="00763FD4">
        <w:rPr>
          <w:rFonts w:ascii="Times New Roman" w:hAnsi="Times New Roman" w:cs="Times New Roman"/>
          <w:b/>
          <w:sz w:val="24"/>
          <w:szCs w:val="24"/>
        </w:rPr>
        <w:t>betere regelgeving en lastenvermindering voor bedrijven</w:t>
      </w:r>
      <w:r w:rsidRPr="006A74D7" w:rsidR="005A4748">
        <w:rPr>
          <w:rFonts w:ascii="Times New Roman" w:hAnsi="Times New Roman" w:cs="Times New Roman"/>
          <w:b/>
          <w:sz w:val="24"/>
          <w:szCs w:val="24"/>
        </w:rPr>
        <w:t xml:space="preserve">. Het kabinet zal vanwege het belang van de interne markt voor de Nederlandse economie pleiten voor een hoog ambitieniveau, in het bijzonder voor het wegnemen van onnodige belemmeringen op de interne markt. </w:t>
      </w:r>
      <w:r w:rsidRPr="006A74D7" w:rsidR="00EA6431">
        <w:rPr>
          <w:rFonts w:ascii="Times New Roman" w:hAnsi="Times New Roman" w:cs="Times New Roman"/>
          <w:b/>
          <w:sz w:val="24"/>
          <w:szCs w:val="24"/>
        </w:rPr>
        <w:t xml:space="preserve">Bij de opvolging van de specifieke aanbevelingen hecht het kabinet eraan dat steeds het grotere doel, versterking van de interne markt, voor ogen wordt gehouden. Dat vraagt om een open houding van alle relevante spelers op de interne markt. Het kabinet ondersteunt ook volledig de oproep van </w:t>
      </w:r>
      <w:proofErr w:type="spellStart"/>
      <w:r w:rsidRPr="006A74D7" w:rsidR="00EA6431">
        <w:rPr>
          <w:rFonts w:ascii="Times New Roman" w:hAnsi="Times New Roman" w:cs="Times New Roman"/>
          <w:b/>
          <w:sz w:val="24"/>
          <w:szCs w:val="24"/>
        </w:rPr>
        <w:t>Letta</w:t>
      </w:r>
      <w:proofErr w:type="spellEnd"/>
      <w:r w:rsidRPr="006A74D7" w:rsidR="00EA6431">
        <w:rPr>
          <w:rFonts w:ascii="Times New Roman" w:hAnsi="Times New Roman" w:cs="Times New Roman"/>
          <w:b/>
          <w:sz w:val="24"/>
          <w:szCs w:val="24"/>
        </w:rPr>
        <w:t xml:space="preserve"> tot een horizontale interne marktstrategie, waar Nederland tezamen met 14 andere lidstaten in januari ook toe heeft opgeroepen.</w:t>
      </w:r>
      <w:r w:rsidRPr="006A74D7" w:rsidR="00E05216">
        <w:rPr>
          <w:rStyle w:val="FootnoteReference"/>
          <w:rFonts w:ascii="Times New Roman" w:hAnsi="Times New Roman" w:cs="Times New Roman"/>
          <w:b/>
          <w:sz w:val="24"/>
          <w:szCs w:val="24"/>
        </w:rPr>
        <w:footnoteReference w:id="3"/>
      </w:r>
    </w:p>
    <w:p w:rsidRPr="006A74D7" w:rsidR="006A1F6B" w:rsidP="00FD2BBA" w:rsidRDefault="006A1F6B" w14:paraId="46991A9C" w14:textId="5C5C1126">
      <w:pPr>
        <w:rPr>
          <w:lang w:eastAsia="nl-NL"/>
        </w:rPr>
      </w:pPr>
    </w:p>
    <w:p w:rsidRPr="006A74D7" w:rsidR="00ED3D14" w:rsidP="00F3774D" w:rsidRDefault="000F16F8" w14:paraId="55F7C6E5" w14:textId="0058C84C">
      <w:pPr>
        <w:spacing w:line="276" w:lineRule="auto"/>
        <w:rPr>
          <w:rFonts w:ascii="Times New Roman" w:hAnsi="Times New Roman" w:eastAsia="Times New Roman" w:cs="Times New Roman"/>
          <w:bCs/>
          <w:sz w:val="24"/>
          <w:szCs w:val="24"/>
          <w:lang w:eastAsia="nl-NL"/>
        </w:rPr>
      </w:pPr>
      <w:r w:rsidRPr="006A74D7">
        <w:rPr>
          <w:rFonts w:ascii="Times New Roman" w:hAnsi="Times New Roman" w:eastAsia="Times New Roman" w:cs="Times New Roman"/>
          <w:bCs/>
          <w:sz w:val="24"/>
          <w:szCs w:val="24"/>
          <w:lang w:eastAsia="nl-NL"/>
        </w:rPr>
        <w:t xml:space="preserve">De aan het woord zijnde leden volgen de lijn van het kabinet inzake het feit dat een sterke economie van belang is voor de bestaanszekerheid en koopkracht van alle Nederlanders en waarderen de inzet van het kabinet op onder andere een sterke interne markt, het verdiepen van de kapitaalmarktunie en de overige inzet, met in het bijzonder het aangaan van gemeenschappelijke schulden. Deze leden vragen het kabinet dan ook hoe het speelveld met betrekking tot standpunten bij overige lidstaten op dit laatste punt ligt. </w:t>
      </w:r>
    </w:p>
    <w:p w:rsidRPr="006A74D7" w:rsidR="006A1F6B" w:rsidP="00FD2BBA" w:rsidRDefault="006A1F6B" w14:paraId="72AFE6D8" w14:textId="03B4431B">
      <w:pPr>
        <w:pStyle w:val="ListParagraph"/>
        <w:numPr>
          <w:ilvl w:val="0"/>
          <w:numId w:val="2"/>
        </w:numPr>
        <w:spacing w:after="0" w:line="276" w:lineRule="auto"/>
        <w:rPr>
          <w:rFonts w:ascii="Times New Roman" w:hAnsi="Times New Roman"/>
          <w:b/>
          <w:sz w:val="24"/>
          <w:szCs w:val="24"/>
          <w:u w:val="single"/>
        </w:rPr>
      </w:pPr>
      <w:r w:rsidRPr="006A74D7">
        <w:rPr>
          <w:rFonts w:ascii="Times New Roman" w:hAnsi="Times New Roman"/>
          <w:b/>
          <w:sz w:val="24"/>
          <w:szCs w:val="24"/>
          <w:u w:val="single"/>
        </w:rPr>
        <w:t>Antwoord van het kabinet:</w:t>
      </w:r>
    </w:p>
    <w:p w:rsidRPr="006A74D7" w:rsidR="006A1F6B" w:rsidP="00CC4360" w:rsidRDefault="00DD156A" w14:paraId="03083E68" w14:textId="571FFBFE">
      <w:pPr>
        <w:spacing w:after="60"/>
        <w:rPr>
          <w:rFonts w:ascii="Times New Roman" w:hAnsi="Times New Roman" w:cs="Times New Roman"/>
          <w:b/>
          <w:sz w:val="24"/>
          <w:szCs w:val="24"/>
        </w:rPr>
      </w:pPr>
      <w:r w:rsidRPr="006A74D7">
        <w:rPr>
          <w:rFonts w:ascii="Times New Roman" w:hAnsi="Times New Roman" w:cs="Times New Roman"/>
          <w:b/>
          <w:sz w:val="24"/>
          <w:szCs w:val="24"/>
        </w:rPr>
        <w:t>Op dit moment is er geen voorstel voor een nieuw Europe</w:t>
      </w:r>
      <w:r w:rsidRPr="006A74D7" w:rsidR="00C84BF7">
        <w:rPr>
          <w:rFonts w:ascii="Times New Roman" w:hAnsi="Times New Roman" w:cs="Times New Roman"/>
          <w:b/>
          <w:sz w:val="24"/>
          <w:szCs w:val="24"/>
        </w:rPr>
        <w:t>es</w:t>
      </w:r>
      <w:r w:rsidRPr="006A74D7">
        <w:rPr>
          <w:rFonts w:ascii="Times New Roman" w:hAnsi="Times New Roman" w:cs="Times New Roman"/>
          <w:b/>
          <w:sz w:val="24"/>
          <w:szCs w:val="24"/>
        </w:rPr>
        <w:t xml:space="preserve"> instrument dat middels gemeenschappelijke schulden gefinancierd wordt. </w:t>
      </w:r>
      <w:r w:rsidRPr="006A74D7" w:rsidR="006B7A80">
        <w:rPr>
          <w:rFonts w:ascii="Times New Roman" w:hAnsi="Times New Roman" w:cs="Times New Roman"/>
          <w:b/>
          <w:sz w:val="24"/>
          <w:szCs w:val="24"/>
        </w:rPr>
        <w:t>In algemene zin lopen d</w:t>
      </w:r>
      <w:r w:rsidRPr="006A74D7" w:rsidR="0068471A">
        <w:rPr>
          <w:rFonts w:ascii="Times New Roman" w:hAnsi="Times New Roman" w:cs="Times New Roman"/>
          <w:b/>
          <w:sz w:val="24"/>
          <w:szCs w:val="24"/>
        </w:rPr>
        <w:t>e standpunten van EU-lidstaten over de mogelijkheid voor het aangaan van nieuwe gemeenschappelijke schulden uiteen</w:t>
      </w:r>
      <w:r w:rsidRPr="006A74D7" w:rsidR="00157055">
        <w:rPr>
          <w:rFonts w:ascii="Times New Roman" w:hAnsi="Times New Roman" w:cs="Times New Roman"/>
          <w:b/>
          <w:sz w:val="24"/>
          <w:szCs w:val="24"/>
        </w:rPr>
        <w:t xml:space="preserve">, en </w:t>
      </w:r>
      <w:r w:rsidRPr="006A74D7" w:rsidR="0068471A">
        <w:rPr>
          <w:rFonts w:ascii="Times New Roman" w:hAnsi="Times New Roman" w:cs="Times New Roman"/>
          <w:b/>
          <w:sz w:val="24"/>
          <w:szCs w:val="24"/>
        </w:rPr>
        <w:t>hang</w:t>
      </w:r>
      <w:r w:rsidRPr="006A74D7" w:rsidR="008E4198">
        <w:rPr>
          <w:rFonts w:ascii="Times New Roman" w:hAnsi="Times New Roman" w:cs="Times New Roman"/>
          <w:b/>
          <w:sz w:val="24"/>
          <w:szCs w:val="24"/>
        </w:rPr>
        <w:t>en deze</w:t>
      </w:r>
      <w:r w:rsidRPr="006A74D7" w:rsidDel="00157055" w:rsidR="0068471A">
        <w:rPr>
          <w:rFonts w:ascii="Times New Roman" w:hAnsi="Times New Roman" w:cs="Times New Roman"/>
          <w:b/>
          <w:sz w:val="24"/>
          <w:szCs w:val="24"/>
        </w:rPr>
        <w:t xml:space="preserve"> </w:t>
      </w:r>
      <w:r w:rsidRPr="006A74D7" w:rsidR="0068471A">
        <w:rPr>
          <w:rFonts w:ascii="Times New Roman" w:hAnsi="Times New Roman" w:cs="Times New Roman"/>
          <w:b/>
          <w:sz w:val="24"/>
          <w:szCs w:val="24"/>
        </w:rPr>
        <w:t>af van het doel van de inzet van eventuele nieuwe gemeenschappelijke schuld</w:t>
      </w:r>
      <w:r w:rsidRPr="006A74D7" w:rsidR="00112262">
        <w:rPr>
          <w:rFonts w:ascii="Times New Roman" w:hAnsi="Times New Roman" w:cs="Times New Roman"/>
          <w:b/>
          <w:sz w:val="24"/>
          <w:szCs w:val="24"/>
        </w:rPr>
        <w:t>en</w:t>
      </w:r>
      <w:r w:rsidRPr="006A74D7" w:rsidR="0068471A">
        <w:rPr>
          <w:rFonts w:ascii="Times New Roman" w:hAnsi="Times New Roman" w:cs="Times New Roman"/>
          <w:b/>
          <w:sz w:val="24"/>
          <w:szCs w:val="24"/>
        </w:rPr>
        <w:t xml:space="preserve">. </w:t>
      </w:r>
    </w:p>
    <w:p w:rsidRPr="006A74D7" w:rsidR="00BA542F" w:rsidP="00CC4360" w:rsidRDefault="00BA542F" w14:paraId="5FA62029" w14:textId="77777777">
      <w:pPr>
        <w:spacing w:after="60"/>
        <w:rPr>
          <w:rFonts w:ascii="Times New Roman" w:hAnsi="Times New Roman" w:eastAsia="Times New Roman" w:cs="Times New Roman"/>
          <w:bCs/>
          <w:sz w:val="24"/>
          <w:szCs w:val="24"/>
          <w:lang w:eastAsia="nl-NL"/>
        </w:rPr>
      </w:pPr>
    </w:p>
    <w:p w:rsidRPr="006A74D7" w:rsidR="000F16F8" w:rsidP="00F3774D" w:rsidRDefault="000F16F8" w14:paraId="628B384E" w14:textId="64D2B8CB">
      <w:pPr>
        <w:spacing w:line="276" w:lineRule="auto"/>
        <w:rPr>
          <w:rFonts w:ascii="Times New Roman" w:hAnsi="Times New Roman" w:eastAsia="Times New Roman" w:cs="Times New Roman"/>
          <w:bCs/>
          <w:sz w:val="24"/>
          <w:szCs w:val="24"/>
          <w:lang w:eastAsia="nl-NL"/>
        </w:rPr>
      </w:pPr>
      <w:r w:rsidRPr="006A74D7">
        <w:rPr>
          <w:rFonts w:ascii="Times New Roman" w:hAnsi="Times New Roman" w:eastAsia="Times New Roman" w:cs="Times New Roman"/>
          <w:bCs/>
          <w:sz w:val="24"/>
          <w:szCs w:val="24"/>
          <w:lang w:eastAsia="nl-NL"/>
        </w:rPr>
        <w:lastRenderedPageBreak/>
        <w:t xml:space="preserve">Daarnaast vragen de voornoemde leden naar de positie van Nederland in verhouding tot deze standpunten van de overige lidstaten. Zij zouden de minister daarnaast graag willen vragen hoe Nederland zijn eigen standpunt zal uitdragen. </w:t>
      </w:r>
    </w:p>
    <w:p w:rsidRPr="006A74D7" w:rsidR="006A1F6B" w:rsidP="00F3774D" w:rsidRDefault="006A1F6B" w14:paraId="19509E73" w14:textId="06D24D52">
      <w:pPr>
        <w:pStyle w:val="ListParagraph"/>
        <w:numPr>
          <w:ilvl w:val="0"/>
          <w:numId w:val="2"/>
        </w:numPr>
        <w:spacing w:after="0" w:line="276" w:lineRule="auto"/>
        <w:rPr>
          <w:rFonts w:ascii="Times New Roman" w:hAnsi="Times New Roman"/>
          <w:b/>
          <w:sz w:val="24"/>
          <w:szCs w:val="24"/>
          <w:u w:val="single"/>
        </w:rPr>
      </w:pPr>
      <w:r w:rsidRPr="006A74D7">
        <w:rPr>
          <w:rFonts w:ascii="Times New Roman" w:hAnsi="Times New Roman"/>
          <w:b/>
          <w:sz w:val="24"/>
          <w:szCs w:val="24"/>
          <w:u w:val="single"/>
        </w:rPr>
        <w:t>Antwoord van het kabinet:</w:t>
      </w:r>
    </w:p>
    <w:p w:rsidRPr="006A74D7" w:rsidR="006A1F6B" w:rsidP="00F3774D" w:rsidRDefault="007B4E11" w14:paraId="326BA1E5" w14:textId="161D23AD">
      <w:pPr>
        <w:spacing w:line="276" w:lineRule="auto"/>
        <w:rPr>
          <w:rFonts w:ascii="Times New Roman" w:hAnsi="Times New Roman" w:cs="Times New Roman"/>
          <w:b/>
          <w:sz w:val="24"/>
          <w:szCs w:val="24"/>
        </w:rPr>
      </w:pPr>
      <w:r w:rsidRPr="006A74D7">
        <w:rPr>
          <w:rFonts w:ascii="Times New Roman" w:hAnsi="Times New Roman" w:cs="Times New Roman"/>
          <w:b/>
          <w:sz w:val="24"/>
          <w:szCs w:val="24"/>
        </w:rPr>
        <w:t xml:space="preserve">Op dit moment is er geen voorstel voor een nieuw Europees instrument dat middels gemeenschappelijke schulden gefinancierd wordt. </w:t>
      </w:r>
      <w:r w:rsidRPr="006A74D7" w:rsidR="0068471A">
        <w:rPr>
          <w:rFonts w:ascii="Times New Roman" w:hAnsi="Times New Roman" w:cs="Times New Roman"/>
          <w:b/>
          <w:sz w:val="24"/>
          <w:szCs w:val="24"/>
        </w:rPr>
        <w:t xml:space="preserve">Nederland is geen voorstander van het aangaan van gemeenschappelijke schuld voor nieuwe </w:t>
      </w:r>
      <w:r w:rsidRPr="006A74D7" w:rsidR="00DD156A">
        <w:rPr>
          <w:rFonts w:ascii="Times New Roman" w:hAnsi="Times New Roman" w:cs="Times New Roman"/>
          <w:b/>
          <w:sz w:val="24"/>
          <w:szCs w:val="24"/>
        </w:rPr>
        <w:t xml:space="preserve">Europese </w:t>
      </w:r>
      <w:r w:rsidRPr="006A74D7" w:rsidR="0068471A">
        <w:rPr>
          <w:rFonts w:ascii="Times New Roman" w:hAnsi="Times New Roman" w:cs="Times New Roman"/>
          <w:b/>
          <w:sz w:val="24"/>
          <w:szCs w:val="24"/>
        </w:rPr>
        <w:t xml:space="preserve">instrumenten. Deze positie draagt het kabinet </w:t>
      </w:r>
      <w:r w:rsidRPr="006A74D7" w:rsidR="004038AC">
        <w:rPr>
          <w:rFonts w:ascii="Times New Roman" w:hAnsi="Times New Roman" w:cs="Times New Roman"/>
          <w:b/>
          <w:sz w:val="24"/>
          <w:szCs w:val="24"/>
        </w:rPr>
        <w:t xml:space="preserve">waar nodig voortdurend </w:t>
      </w:r>
      <w:r w:rsidRPr="006A74D7" w:rsidR="0068471A">
        <w:rPr>
          <w:rFonts w:ascii="Times New Roman" w:hAnsi="Times New Roman" w:cs="Times New Roman"/>
          <w:b/>
          <w:sz w:val="24"/>
          <w:szCs w:val="24"/>
        </w:rPr>
        <w:t xml:space="preserve">uit </w:t>
      </w:r>
      <w:r w:rsidRPr="006A74D7" w:rsidR="00DD156A">
        <w:rPr>
          <w:rFonts w:ascii="Times New Roman" w:hAnsi="Times New Roman" w:cs="Times New Roman"/>
          <w:b/>
          <w:sz w:val="24"/>
          <w:szCs w:val="24"/>
        </w:rPr>
        <w:t>in de</w:t>
      </w:r>
      <w:r w:rsidRPr="006A74D7" w:rsidR="0068471A">
        <w:rPr>
          <w:rFonts w:ascii="Times New Roman" w:hAnsi="Times New Roman" w:cs="Times New Roman"/>
          <w:b/>
          <w:sz w:val="24"/>
          <w:szCs w:val="24"/>
        </w:rPr>
        <w:t xml:space="preserve"> Raden en in contacten met de Europese Commissie en andere EU-lidstaten. </w:t>
      </w:r>
    </w:p>
    <w:p w:rsidRPr="006A74D7" w:rsidR="00BA542F" w:rsidP="00F3774D" w:rsidRDefault="00BA542F" w14:paraId="67026838" w14:textId="77777777">
      <w:pPr>
        <w:spacing w:line="276" w:lineRule="auto"/>
        <w:rPr>
          <w:rFonts w:ascii="Times New Roman" w:hAnsi="Times New Roman" w:eastAsia="Times New Roman" w:cs="Times New Roman"/>
          <w:bCs/>
          <w:sz w:val="24"/>
          <w:szCs w:val="24"/>
          <w:lang w:eastAsia="nl-NL"/>
        </w:rPr>
      </w:pPr>
    </w:p>
    <w:p w:rsidRPr="006A74D7" w:rsidR="006A1F6B" w:rsidP="00F3774D" w:rsidRDefault="000F16F8" w14:paraId="55439ABC" w14:textId="77777777">
      <w:pPr>
        <w:spacing w:line="276" w:lineRule="auto"/>
        <w:rPr>
          <w:rFonts w:ascii="Times New Roman" w:hAnsi="Times New Roman" w:eastAsia="Times New Roman" w:cs="Times New Roman"/>
          <w:sz w:val="24"/>
          <w:szCs w:val="24"/>
          <w:lang w:eastAsia="nl-NL"/>
        </w:rPr>
      </w:pPr>
      <w:r w:rsidRPr="006A74D7">
        <w:rPr>
          <w:rFonts w:ascii="Times New Roman" w:hAnsi="Times New Roman" w:eastAsia="Times New Roman" w:cs="Times New Roman"/>
          <w:bCs/>
          <w:sz w:val="24"/>
          <w:szCs w:val="24"/>
          <w:lang w:eastAsia="nl-NL"/>
        </w:rPr>
        <w:t xml:space="preserve">De leden van de VVD-fractie zijn blij te lezen dat het kabinet ook tijdens het Hongaars voorzitterschap aandacht blijft vragen voor een sterke rechtsstaat, met onder andere een onafhankelijke rechtspraak, een pluriform mediastelsel en gelijke rechten voor minderheden. Hoe gaat de minister dit over het voetlicht brengen tijdens de informele Raad Algemene Zaken? </w:t>
      </w:r>
    </w:p>
    <w:p w:rsidRPr="006A74D7" w:rsidR="00A216A8" w:rsidP="005A6F2B" w:rsidRDefault="006A1F6B" w14:paraId="308D0BD1" w14:textId="510FC7CD">
      <w:pPr>
        <w:pStyle w:val="ListParagraph"/>
        <w:numPr>
          <w:ilvl w:val="0"/>
          <w:numId w:val="2"/>
        </w:numPr>
        <w:spacing w:after="0" w:line="276" w:lineRule="auto"/>
        <w:rPr>
          <w:rFonts w:ascii="Times New Roman" w:hAnsi="Times New Roman"/>
          <w:b/>
          <w:sz w:val="24"/>
          <w:szCs w:val="24"/>
          <w:u w:val="single"/>
        </w:rPr>
      </w:pPr>
      <w:r w:rsidRPr="006A74D7">
        <w:rPr>
          <w:rFonts w:ascii="Times New Roman" w:hAnsi="Times New Roman"/>
          <w:b/>
          <w:sz w:val="24"/>
          <w:szCs w:val="24"/>
          <w:u w:val="single"/>
        </w:rPr>
        <w:t>Antwoord van het kabinet:</w:t>
      </w:r>
    </w:p>
    <w:p w:rsidRPr="006A74D7" w:rsidR="00C30D23" w:rsidP="00C30D23" w:rsidRDefault="009A46E0" w14:paraId="34FBA24E" w14:textId="37F7E943">
      <w:pPr>
        <w:rPr>
          <w:rFonts w:ascii="Times New Roman" w:hAnsi="Times New Roman" w:cs="Times New Roman"/>
          <w:b/>
          <w:bCs/>
          <w:sz w:val="24"/>
          <w:szCs w:val="24"/>
        </w:rPr>
      </w:pPr>
      <w:r w:rsidRPr="006A74D7">
        <w:rPr>
          <w:rFonts w:ascii="Times New Roman" w:hAnsi="Times New Roman" w:cs="Times New Roman"/>
          <w:b/>
          <w:bCs/>
          <w:sz w:val="24"/>
          <w:szCs w:val="24"/>
        </w:rPr>
        <w:t xml:space="preserve">Het Hongaarse voorzitterschap </w:t>
      </w:r>
      <w:r w:rsidRPr="006A74D7" w:rsidR="009F6C3D">
        <w:rPr>
          <w:rFonts w:ascii="Times New Roman" w:hAnsi="Times New Roman" w:cs="Times New Roman"/>
          <w:b/>
          <w:bCs/>
          <w:sz w:val="24"/>
          <w:szCs w:val="24"/>
        </w:rPr>
        <w:t xml:space="preserve">heeft de lidstaten gevraagd om tijdens de informele </w:t>
      </w:r>
      <w:r w:rsidRPr="006A74D7" w:rsidR="00884D70">
        <w:rPr>
          <w:rFonts w:ascii="Times New Roman" w:hAnsi="Times New Roman" w:cs="Times New Roman"/>
          <w:b/>
          <w:bCs/>
          <w:sz w:val="24"/>
          <w:szCs w:val="24"/>
        </w:rPr>
        <w:t>R</w:t>
      </w:r>
      <w:r w:rsidRPr="006A74D7" w:rsidR="009F6C3D">
        <w:rPr>
          <w:rFonts w:ascii="Times New Roman" w:hAnsi="Times New Roman" w:cs="Times New Roman"/>
          <w:b/>
          <w:bCs/>
          <w:sz w:val="24"/>
          <w:szCs w:val="24"/>
        </w:rPr>
        <w:t xml:space="preserve">aad Algemene Zaken te reflecteren op het gebruik van impact assessments en op de transparantie en effectiviteit van publieksconsultaties. </w:t>
      </w:r>
      <w:r w:rsidRPr="006A74D7" w:rsidR="00517F31">
        <w:rPr>
          <w:rFonts w:ascii="Times New Roman" w:hAnsi="Times New Roman" w:cs="Times New Roman"/>
          <w:b/>
          <w:bCs/>
          <w:sz w:val="24"/>
          <w:szCs w:val="24"/>
        </w:rPr>
        <w:t>Het voorzitterschap ziet het verminderen van regeldruk en het verbeteren van het wetgevingsproces als een manier om het Europese concurrentievermogen te versterken en als hoeksteen van een functionerende rechtsstaat</w:t>
      </w:r>
      <w:r w:rsidRPr="006A74D7">
        <w:rPr>
          <w:rFonts w:ascii="Times New Roman" w:hAnsi="Times New Roman" w:cs="Times New Roman"/>
          <w:b/>
          <w:bCs/>
          <w:sz w:val="24"/>
          <w:szCs w:val="24"/>
        </w:rPr>
        <w:t xml:space="preserve">. </w:t>
      </w:r>
      <w:r w:rsidRPr="006A74D7" w:rsidR="00517F31">
        <w:rPr>
          <w:rFonts w:ascii="Times New Roman" w:hAnsi="Times New Roman" w:cs="Times New Roman"/>
          <w:b/>
          <w:bCs/>
          <w:sz w:val="24"/>
          <w:szCs w:val="24"/>
        </w:rPr>
        <w:t xml:space="preserve">Voor het kabinet is het verminderen van administratieve lasten belangrijk om het concurrentievermogen van de EU te versterken. Als het gaat om een goed functionerende rechtsstaat zal Nederland tijdens de informele Raad Algemene Zaken inbrengen </w:t>
      </w:r>
      <w:r w:rsidRPr="006A74D7" w:rsidR="00070F33">
        <w:rPr>
          <w:rFonts w:ascii="Times New Roman" w:hAnsi="Times New Roman" w:cs="Times New Roman"/>
          <w:b/>
          <w:bCs/>
          <w:sz w:val="24"/>
          <w:szCs w:val="24"/>
        </w:rPr>
        <w:t>dat</w:t>
      </w:r>
      <w:r w:rsidRPr="006A74D7" w:rsidR="00586147">
        <w:rPr>
          <w:rFonts w:ascii="Times New Roman" w:hAnsi="Times New Roman" w:cs="Times New Roman"/>
          <w:b/>
          <w:bCs/>
          <w:sz w:val="24"/>
          <w:szCs w:val="24"/>
        </w:rPr>
        <w:t xml:space="preserve"> ook</w:t>
      </w:r>
      <w:r w:rsidRPr="006A74D7" w:rsidR="00936D74">
        <w:rPr>
          <w:rFonts w:ascii="Times New Roman" w:hAnsi="Times New Roman" w:cs="Times New Roman"/>
          <w:b/>
          <w:bCs/>
          <w:sz w:val="24"/>
          <w:szCs w:val="24"/>
        </w:rPr>
        <w:t xml:space="preserve"> </w:t>
      </w:r>
      <w:r w:rsidRPr="006A74D7" w:rsidR="00070F33">
        <w:rPr>
          <w:rFonts w:ascii="Times New Roman" w:hAnsi="Times New Roman" w:cs="Times New Roman"/>
          <w:b/>
          <w:bCs/>
          <w:sz w:val="24"/>
          <w:szCs w:val="24"/>
        </w:rPr>
        <w:t>andere</w:t>
      </w:r>
      <w:r w:rsidRPr="006A74D7" w:rsidR="00306F13">
        <w:rPr>
          <w:rFonts w:ascii="Times New Roman" w:hAnsi="Times New Roman" w:cs="Times New Roman"/>
          <w:b/>
          <w:bCs/>
          <w:sz w:val="24"/>
          <w:szCs w:val="24"/>
        </w:rPr>
        <w:t xml:space="preserve"> </w:t>
      </w:r>
      <w:r w:rsidRPr="006A74D7" w:rsidR="00936D74">
        <w:rPr>
          <w:rFonts w:ascii="Times New Roman" w:hAnsi="Times New Roman" w:cs="Times New Roman"/>
          <w:b/>
          <w:bCs/>
          <w:sz w:val="24"/>
          <w:szCs w:val="24"/>
        </w:rPr>
        <w:t xml:space="preserve">aspecten </w:t>
      </w:r>
      <w:r w:rsidRPr="006A74D7" w:rsidR="00306F13">
        <w:rPr>
          <w:rFonts w:ascii="Times New Roman" w:hAnsi="Times New Roman" w:cs="Times New Roman"/>
          <w:b/>
          <w:bCs/>
          <w:sz w:val="24"/>
          <w:szCs w:val="24"/>
        </w:rPr>
        <w:t xml:space="preserve">van </w:t>
      </w:r>
      <w:r w:rsidRPr="006A74D7" w:rsidR="00070F33">
        <w:rPr>
          <w:rFonts w:ascii="Times New Roman" w:hAnsi="Times New Roman" w:cs="Times New Roman"/>
          <w:b/>
          <w:bCs/>
          <w:sz w:val="24"/>
          <w:szCs w:val="24"/>
        </w:rPr>
        <w:t>rechtsstatelijkheid</w:t>
      </w:r>
      <w:r w:rsidRPr="006A74D7" w:rsidR="00306F13">
        <w:rPr>
          <w:rFonts w:ascii="Times New Roman" w:hAnsi="Times New Roman" w:cs="Times New Roman"/>
          <w:b/>
          <w:bCs/>
          <w:sz w:val="24"/>
          <w:szCs w:val="24"/>
        </w:rPr>
        <w:t>,</w:t>
      </w:r>
      <w:r w:rsidRPr="006A74D7" w:rsidR="00936D74">
        <w:rPr>
          <w:rFonts w:ascii="Times New Roman" w:hAnsi="Times New Roman" w:cs="Times New Roman"/>
          <w:b/>
          <w:bCs/>
          <w:sz w:val="24"/>
          <w:szCs w:val="24"/>
        </w:rPr>
        <w:t xml:space="preserve"> zoals </w:t>
      </w:r>
      <w:r w:rsidRPr="006A74D7" w:rsidR="00586147">
        <w:rPr>
          <w:rFonts w:ascii="Times New Roman" w:hAnsi="Times New Roman" w:cs="Times New Roman"/>
          <w:b/>
          <w:bCs/>
          <w:sz w:val="24"/>
          <w:szCs w:val="24"/>
        </w:rPr>
        <w:t xml:space="preserve">een </w:t>
      </w:r>
      <w:r w:rsidRPr="006A74D7" w:rsidR="00936D74">
        <w:rPr>
          <w:rFonts w:ascii="Times New Roman" w:hAnsi="Times New Roman" w:cs="Times New Roman"/>
          <w:b/>
          <w:bCs/>
          <w:sz w:val="24"/>
          <w:szCs w:val="24"/>
        </w:rPr>
        <w:t>onafhankelijke rechtspraak</w:t>
      </w:r>
      <w:r w:rsidRPr="006A74D7" w:rsidR="00306F13">
        <w:rPr>
          <w:rFonts w:ascii="Times New Roman" w:hAnsi="Times New Roman" w:cs="Times New Roman"/>
          <w:b/>
          <w:bCs/>
          <w:sz w:val="24"/>
          <w:szCs w:val="24"/>
        </w:rPr>
        <w:t>,</w:t>
      </w:r>
      <w:r w:rsidRPr="006A74D7" w:rsidR="00586147">
        <w:rPr>
          <w:rFonts w:ascii="Times New Roman" w:hAnsi="Times New Roman" w:cs="Times New Roman"/>
          <w:b/>
          <w:bCs/>
          <w:sz w:val="24"/>
          <w:szCs w:val="24"/>
        </w:rPr>
        <w:t xml:space="preserve"> cruciaal zijn voor een goed functionerende rechtsstaat.</w:t>
      </w:r>
    </w:p>
    <w:p w:rsidRPr="006A74D7" w:rsidR="00CD3D6E" w:rsidP="00F3774D" w:rsidRDefault="00CD3D6E" w14:paraId="77846618" w14:textId="77777777">
      <w:pPr>
        <w:spacing w:line="276" w:lineRule="auto"/>
        <w:rPr>
          <w:rFonts w:ascii="Times New Roman" w:hAnsi="Times New Roman" w:eastAsia="Times New Roman" w:cs="Times New Roman"/>
          <w:bCs/>
          <w:sz w:val="24"/>
          <w:szCs w:val="24"/>
          <w:lang w:eastAsia="nl-NL"/>
        </w:rPr>
      </w:pPr>
    </w:p>
    <w:p w:rsidRPr="006A74D7" w:rsidR="006A1F6B" w:rsidP="00F3774D" w:rsidRDefault="000F16F8" w14:paraId="26062FF1" w14:textId="6575E94F">
      <w:pPr>
        <w:spacing w:line="276" w:lineRule="auto"/>
        <w:rPr>
          <w:rFonts w:ascii="Times New Roman" w:hAnsi="Times New Roman" w:eastAsia="Times New Roman" w:cs="Times New Roman"/>
          <w:bCs/>
          <w:sz w:val="24"/>
          <w:szCs w:val="24"/>
          <w:lang w:eastAsia="nl-NL"/>
        </w:rPr>
      </w:pPr>
      <w:r w:rsidRPr="006A74D7">
        <w:rPr>
          <w:rFonts w:ascii="Times New Roman" w:hAnsi="Times New Roman" w:eastAsia="Times New Roman" w:cs="Times New Roman"/>
          <w:bCs/>
          <w:sz w:val="24"/>
          <w:szCs w:val="24"/>
          <w:lang w:eastAsia="nl-NL"/>
        </w:rPr>
        <w:t>De aan het woord zijnde leden zouden de minister daarnaast willen vragen welke stappen er door het Hongaars voorzitterschap gemaakt zullen worden om deze zaken te waarborgen</w:t>
      </w:r>
      <w:r w:rsidRPr="006A74D7" w:rsidR="000E1532">
        <w:rPr>
          <w:rFonts w:ascii="Times New Roman" w:hAnsi="Times New Roman" w:eastAsia="Times New Roman" w:cs="Times New Roman"/>
          <w:bCs/>
          <w:sz w:val="24"/>
          <w:szCs w:val="24"/>
          <w:lang w:eastAsia="nl-NL"/>
        </w:rPr>
        <w:t>. H</w:t>
      </w:r>
      <w:r w:rsidRPr="006A74D7">
        <w:rPr>
          <w:rFonts w:ascii="Times New Roman" w:hAnsi="Times New Roman" w:eastAsia="Times New Roman" w:cs="Times New Roman"/>
          <w:bCs/>
          <w:sz w:val="24"/>
          <w:szCs w:val="24"/>
          <w:lang w:eastAsia="nl-NL"/>
        </w:rPr>
        <w:t>oe gaat de minister het Hongaars voorzitterschap hiertoe aanmoedigen?</w:t>
      </w:r>
    </w:p>
    <w:p w:rsidRPr="006A74D7" w:rsidR="00AA3EDB" w:rsidP="005A6F2B" w:rsidRDefault="006A1F6B" w14:paraId="497D3C89" w14:textId="71DE24AB">
      <w:pPr>
        <w:pStyle w:val="ListParagraph"/>
        <w:numPr>
          <w:ilvl w:val="0"/>
          <w:numId w:val="2"/>
        </w:numPr>
        <w:spacing w:after="0" w:line="276" w:lineRule="auto"/>
        <w:rPr>
          <w:rFonts w:ascii="Times New Roman" w:hAnsi="Times New Roman"/>
          <w:b/>
          <w:sz w:val="24"/>
          <w:szCs w:val="24"/>
          <w:u w:val="single"/>
        </w:rPr>
      </w:pPr>
      <w:r w:rsidRPr="006A74D7">
        <w:rPr>
          <w:rFonts w:ascii="Times New Roman" w:hAnsi="Times New Roman"/>
          <w:b/>
          <w:sz w:val="24"/>
          <w:szCs w:val="24"/>
          <w:u w:val="single"/>
        </w:rPr>
        <w:t>Antwoord van het kabinet:</w:t>
      </w:r>
    </w:p>
    <w:p w:rsidRPr="006A74D7" w:rsidR="005A6F2B" w:rsidP="005A6F2B" w:rsidRDefault="005A6F2B" w14:paraId="00D1FC4A" w14:textId="37B7119E">
      <w:pPr>
        <w:rPr>
          <w:rFonts w:asciiTheme="majorBidi" w:hAnsiTheme="majorBidi" w:cstheme="majorBidi"/>
          <w:b/>
          <w:bCs/>
          <w:sz w:val="24"/>
          <w:szCs w:val="24"/>
        </w:rPr>
      </w:pPr>
      <w:r w:rsidRPr="006A74D7">
        <w:rPr>
          <w:rFonts w:asciiTheme="majorBidi" w:hAnsiTheme="majorBidi" w:cstheme="majorBidi"/>
          <w:b/>
          <w:bCs/>
          <w:sz w:val="24"/>
          <w:szCs w:val="24"/>
        </w:rPr>
        <w:t>De zorgen over de staat van de rechtsstaat in Hongarije, die onder andere in het rechtsstaatsrapport 2024 van de Europese Commissie</w:t>
      </w:r>
      <w:r w:rsidRPr="006A74D7" w:rsidR="001B0AC1">
        <w:rPr>
          <w:rStyle w:val="FootnoteReference"/>
          <w:rFonts w:asciiTheme="majorBidi" w:hAnsiTheme="majorBidi" w:cstheme="majorBidi"/>
          <w:b/>
          <w:bCs/>
          <w:sz w:val="24"/>
          <w:szCs w:val="24"/>
        </w:rPr>
        <w:footnoteReference w:id="4"/>
      </w:r>
      <w:r w:rsidRPr="006A74D7">
        <w:rPr>
          <w:rFonts w:asciiTheme="majorBidi" w:hAnsiTheme="majorBidi" w:cstheme="majorBidi"/>
          <w:b/>
          <w:bCs/>
          <w:sz w:val="24"/>
          <w:szCs w:val="24"/>
        </w:rPr>
        <w:t xml:space="preserve"> uitvoerig uiteen gezet zijn en </w:t>
      </w:r>
      <w:r w:rsidRPr="006A74D7" w:rsidR="00151888">
        <w:rPr>
          <w:rFonts w:asciiTheme="majorBidi" w:hAnsiTheme="majorBidi" w:cstheme="majorBidi"/>
          <w:b/>
          <w:bCs/>
          <w:sz w:val="24"/>
          <w:szCs w:val="24"/>
        </w:rPr>
        <w:t>die</w:t>
      </w:r>
      <w:r w:rsidRPr="006A74D7">
        <w:rPr>
          <w:rFonts w:asciiTheme="majorBidi" w:hAnsiTheme="majorBidi" w:cstheme="majorBidi"/>
          <w:b/>
          <w:bCs/>
          <w:sz w:val="24"/>
          <w:szCs w:val="24"/>
        </w:rPr>
        <w:t xml:space="preserve"> het kabinet deelt, zijn uw Kamer bekend. Op korte termijn ontvangt </w:t>
      </w:r>
      <w:r w:rsidRPr="006A74D7" w:rsidR="00AF7B72">
        <w:rPr>
          <w:rFonts w:asciiTheme="majorBidi" w:hAnsiTheme="majorBidi" w:cstheme="majorBidi"/>
          <w:b/>
          <w:bCs/>
          <w:sz w:val="24"/>
          <w:szCs w:val="24"/>
        </w:rPr>
        <w:t>uw Kamer</w:t>
      </w:r>
      <w:r w:rsidRPr="006A74D7">
        <w:rPr>
          <w:rFonts w:asciiTheme="majorBidi" w:hAnsiTheme="majorBidi" w:cstheme="majorBidi"/>
          <w:b/>
          <w:bCs/>
          <w:sz w:val="24"/>
          <w:szCs w:val="24"/>
        </w:rPr>
        <w:t xml:space="preserve"> – mede in aanloop naar de Raad Algemene Zaken van 24 september 2024 – een kabinetsappreciatie van dit rapport. Het kabinet blijft inzetten op volledige inzet van het beschikbare EU</w:t>
      </w:r>
      <w:r w:rsidRPr="006A74D7" w:rsidR="006E6234">
        <w:rPr>
          <w:rFonts w:asciiTheme="majorBidi" w:hAnsiTheme="majorBidi" w:cstheme="majorBidi"/>
          <w:b/>
          <w:bCs/>
          <w:sz w:val="24"/>
          <w:szCs w:val="24"/>
        </w:rPr>
        <w:t>-</w:t>
      </w:r>
      <w:r w:rsidRPr="006A74D7">
        <w:rPr>
          <w:rFonts w:asciiTheme="majorBidi" w:hAnsiTheme="majorBidi" w:cstheme="majorBidi"/>
          <w:b/>
          <w:bCs/>
          <w:sz w:val="24"/>
          <w:szCs w:val="24"/>
        </w:rPr>
        <w:t>rechtsstaatsinstrumentarium</w:t>
      </w:r>
      <w:r w:rsidRPr="006A74D7" w:rsidR="00586147">
        <w:rPr>
          <w:rFonts w:asciiTheme="majorBidi" w:hAnsiTheme="majorBidi" w:cstheme="majorBidi"/>
          <w:b/>
          <w:bCs/>
          <w:sz w:val="24"/>
          <w:szCs w:val="24"/>
        </w:rPr>
        <w:t xml:space="preserve"> voor een effectieve en duurzame aanpak van de rechtsstaatproblematiek in Hongarije samen met zoveel mogelijk gelijkgezinde lidstaten. </w:t>
      </w:r>
      <w:r w:rsidRPr="006A74D7" w:rsidR="00536B61">
        <w:rPr>
          <w:rFonts w:asciiTheme="majorBidi" w:hAnsiTheme="majorBidi" w:cstheme="majorBidi"/>
          <w:b/>
          <w:bCs/>
          <w:sz w:val="24"/>
          <w:szCs w:val="24"/>
        </w:rPr>
        <w:t xml:space="preserve">Hongarije </w:t>
      </w:r>
      <w:r w:rsidRPr="006A74D7" w:rsidR="00586147">
        <w:rPr>
          <w:rFonts w:asciiTheme="majorBidi" w:hAnsiTheme="majorBidi" w:cstheme="majorBidi"/>
          <w:b/>
          <w:bCs/>
          <w:sz w:val="24"/>
          <w:szCs w:val="24"/>
        </w:rPr>
        <w:t xml:space="preserve">heeft </w:t>
      </w:r>
      <w:r w:rsidRPr="006A74D7" w:rsidR="00536B61">
        <w:rPr>
          <w:rFonts w:asciiTheme="majorBidi" w:hAnsiTheme="majorBidi" w:cstheme="majorBidi"/>
          <w:b/>
          <w:bCs/>
          <w:sz w:val="24"/>
          <w:szCs w:val="24"/>
        </w:rPr>
        <w:t xml:space="preserve">het voornemen geuit </w:t>
      </w:r>
      <w:r w:rsidRPr="006A74D7" w:rsidR="00B66D69">
        <w:rPr>
          <w:rFonts w:asciiTheme="majorBidi" w:hAnsiTheme="majorBidi" w:cstheme="majorBidi"/>
          <w:b/>
          <w:bCs/>
          <w:sz w:val="24"/>
          <w:szCs w:val="24"/>
        </w:rPr>
        <w:t xml:space="preserve">om </w:t>
      </w:r>
      <w:r w:rsidRPr="006A74D7" w:rsidR="00536B61">
        <w:rPr>
          <w:rFonts w:asciiTheme="majorBidi" w:hAnsiTheme="majorBidi" w:cstheme="majorBidi"/>
          <w:b/>
          <w:bCs/>
          <w:sz w:val="24"/>
          <w:szCs w:val="24"/>
        </w:rPr>
        <w:t xml:space="preserve">de </w:t>
      </w:r>
      <w:r w:rsidRPr="006A74D7" w:rsidR="00B66D69">
        <w:rPr>
          <w:rFonts w:asciiTheme="majorBidi" w:hAnsiTheme="majorBidi" w:cstheme="majorBidi"/>
          <w:b/>
          <w:bCs/>
          <w:sz w:val="24"/>
          <w:szCs w:val="24"/>
        </w:rPr>
        <w:t xml:space="preserve">reguliere </w:t>
      </w:r>
      <w:r w:rsidRPr="006A74D7" w:rsidR="00536B61">
        <w:rPr>
          <w:rFonts w:asciiTheme="majorBidi" w:hAnsiTheme="majorBidi" w:cstheme="majorBidi"/>
          <w:b/>
          <w:bCs/>
          <w:sz w:val="24"/>
          <w:szCs w:val="24"/>
        </w:rPr>
        <w:t xml:space="preserve">horizontale en </w:t>
      </w:r>
      <w:proofErr w:type="spellStart"/>
      <w:r w:rsidRPr="006A74D7" w:rsidR="00536B61">
        <w:rPr>
          <w:rFonts w:asciiTheme="majorBidi" w:hAnsiTheme="majorBidi" w:cstheme="majorBidi"/>
          <w:b/>
          <w:bCs/>
          <w:sz w:val="24"/>
          <w:szCs w:val="24"/>
        </w:rPr>
        <w:lastRenderedPageBreak/>
        <w:t>landenspecifieke</w:t>
      </w:r>
      <w:proofErr w:type="spellEnd"/>
      <w:r w:rsidRPr="006A74D7" w:rsidR="00536B61">
        <w:rPr>
          <w:rFonts w:asciiTheme="majorBidi" w:hAnsiTheme="majorBidi" w:cstheme="majorBidi"/>
          <w:b/>
          <w:bCs/>
          <w:sz w:val="24"/>
          <w:szCs w:val="24"/>
        </w:rPr>
        <w:t xml:space="preserve"> rechtsstaatdialogen </w:t>
      </w:r>
      <w:r w:rsidRPr="006A74D7" w:rsidR="00B66D69">
        <w:rPr>
          <w:rFonts w:asciiTheme="majorBidi" w:hAnsiTheme="majorBidi" w:cstheme="majorBidi"/>
          <w:b/>
          <w:bCs/>
          <w:sz w:val="24"/>
          <w:szCs w:val="24"/>
        </w:rPr>
        <w:t xml:space="preserve">op basis van het rechtsstaatrapport 2024 </w:t>
      </w:r>
      <w:r w:rsidRPr="006A74D7" w:rsidR="00586147">
        <w:rPr>
          <w:rFonts w:asciiTheme="majorBidi" w:hAnsiTheme="majorBidi" w:cstheme="majorBidi"/>
          <w:b/>
          <w:bCs/>
          <w:sz w:val="24"/>
          <w:szCs w:val="24"/>
        </w:rPr>
        <w:t xml:space="preserve">dit najaar </w:t>
      </w:r>
      <w:r w:rsidRPr="006A74D7" w:rsidR="00B66D69">
        <w:rPr>
          <w:rFonts w:asciiTheme="majorBidi" w:hAnsiTheme="majorBidi" w:cstheme="majorBidi"/>
          <w:b/>
          <w:bCs/>
          <w:sz w:val="24"/>
          <w:szCs w:val="24"/>
        </w:rPr>
        <w:t>te zullen agenderen</w:t>
      </w:r>
      <w:r w:rsidRPr="006A74D7" w:rsidR="00586147">
        <w:rPr>
          <w:rFonts w:asciiTheme="majorBidi" w:hAnsiTheme="majorBidi" w:cstheme="majorBidi"/>
          <w:b/>
          <w:bCs/>
          <w:sz w:val="24"/>
          <w:szCs w:val="24"/>
        </w:rPr>
        <w:t>.</w:t>
      </w:r>
    </w:p>
    <w:p w:rsidRPr="006A74D7" w:rsidR="00F3774D" w:rsidP="00F3774D" w:rsidRDefault="00F3774D" w14:paraId="08A24F24" w14:textId="447F4DD2">
      <w:pPr>
        <w:spacing w:line="276" w:lineRule="auto"/>
        <w:rPr>
          <w:rFonts w:ascii="Times New Roman" w:hAnsi="Times New Roman" w:eastAsia="Times New Roman" w:cs="Times New Roman"/>
          <w:bCs/>
          <w:sz w:val="24"/>
          <w:szCs w:val="24"/>
          <w:lang w:eastAsia="nl-NL"/>
        </w:rPr>
      </w:pPr>
      <w:r w:rsidRPr="006A74D7">
        <w:rPr>
          <w:rFonts w:ascii="Times New Roman" w:hAnsi="Times New Roman" w:eastAsia="Times New Roman" w:cs="Times New Roman"/>
          <w:bCs/>
          <w:sz w:val="24"/>
          <w:szCs w:val="24"/>
          <w:lang w:eastAsia="nl-NL"/>
        </w:rPr>
        <w:br/>
      </w:r>
      <w:r w:rsidRPr="006A74D7">
        <w:rPr>
          <w:rFonts w:ascii="Times New Roman" w:hAnsi="Times New Roman" w:eastAsia="Times New Roman" w:cs="Times New Roman"/>
          <w:b/>
          <w:sz w:val="24"/>
          <w:szCs w:val="24"/>
          <w:lang w:eastAsia="nl-NL"/>
        </w:rPr>
        <w:t>Vragen en opmerkingen van de leden van de leden van de NSC-fractie</w:t>
      </w:r>
      <w:r w:rsidRPr="006A74D7">
        <w:rPr>
          <w:rFonts w:ascii="Times New Roman" w:hAnsi="Times New Roman" w:eastAsia="Times New Roman" w:cs="Times New Roman"/>
          <w:b/>
          <w:sz w:val="24"/>
          <w:szCs w:val="24"/>
          <w:lang w:eastAsia="nl-NL"/>
        </w:rPr>
        <w:br/>
      </w:r>
      <w:r w:rsidRPr="006A74D7">
        <w:rPr>
          <w:rFonts w:ascii="Times New Roman" w:hAnsi="Times New Roman" w:eastAsia="Calibri" w:cs="Times New Roman"/>
          <w:color w:val="000000" w:themeColor="text1"/>
          <w:sz w:val="24"/>
          <w:szCs w:val="24"/>
        </w:rPr>
        <w:t xml:space="preserve">De leden van de NSC-fractie hebben met belangstelling kennisgenomen van de geannoteerde agenda van de informele Raad Algemene Zaken </w:t>
      </w:r>
      <w:r w:rsidRPr="006A74D7" w:rsidR="009C597C">
        <w:rPr>
          <w:rFonts w:ascii="Times New Roman" w:hAnsi="Times New Roman" w:eastAsia="Calibri" w:cs="Times New Roman"/>
          <w:color w:val="000000" w:themeColor="text1"/>
          <w:sz w:val="24"/>
          <w:szCs w:val="24"/>
        </w:rPr>
        <w:t xml:space="preserve">van </w:t>
      </w:r>
      <w:r w:rsidRPr="006A74D7">
        <w:rPr>
          <w:rFonts w:ascii="Times New Roman" w:hAnsi="Times New Roman" w:eastAsia="Calibri" w:cs="Times New Roman"/>
          <w:color w:val="000000" w:themeColor="text1"/>
          <w:sz w:val="24"/>
          <w:szCs w:val="24"/>
        </w:rPr>
        <w:t xml:space="preserve">2 en 3 september 2024. Deze leden hebben enkele vragen over de kabinetsinzet gedurende deze Raad Algemene Zaken.  </w:t>
      </w:r>
    </w:p>
    <w:p w:rsidRPr="006A74D7" w:rsidR="00BA542F" w:rsidP="00F3774D" w:rsidRDefault="00F3774D" w14:paraId="1902B443" w14:textId="570A5DA4">
      <w:pPr>
        <w:spacing w:line="276" w:lineRule="auto"/>
        <w:rPr>
          <w:rFonts w:ascii="Times New Roman" w:hAnsi="Times New Roman" w:eastAsia="Calibri" w:cs="Times New Roman"/>
          <w:color w:val="000000" w:themeColor="text1"/>
          <w:sz w:val="24"/>
          <w:szCs w:val="24"/>
        </w:rPr>
      </w:pPr>
      <w:r w:rsidRPr="006A74D7">
        <w:rPr>
          <w:rFonts w:ascii="Times New Roman" w:hAnsi="Times New Roman" w:eastAsia="Calibri" w:cs="Times New Roman"/>
          <w:color w:val="000000" w:themeColor="text1"/>
          <w:sz w:val="24"/>
          <w:szCs w:val="24"/>
        </w:rPr>
        <w:t>Het rapport</w:t>
      </w:r>
      <w:r w:rsidRPr="006A74D7" w:rsidR="00C77733">
        <w:rPr>
          <w:rFonts w:ascii="Times New Roman" w:hAnsi="Times New Roman" w:eastAsia="Calibri" w:cs="Times New Roman"/>
          <w:color w:val="000000" w:themeColor="text1"/>
          <w:sz w:val="24"/>
          <w:szCs w:val="24"/>
        </w:rPr>
        <w:t xml:space="preserve"> van de heer </w:t>
      </w:r>
      <w:proofErr w:type="spellStart"/>
      <w:r w:rsidRPr="006A74D7">
        <w:rPr>
          <w:rFonts w:ascii="Times New Roman" w:hAnsi="Times New Roman" w:eastAsia="Calibri" w:cs="Times New Roman"/>
          <w:color w:val="000000" w:themeColor="text1"/>
          <w:sz w:val="24"/>
          <w:szCs w:val="24"/>
        </w:rPr>
        <w:t>Draghi</w:t>
      </w:r>
      <w:proofErr w:type="spellEnd"/>
      <w:r w:rsidRPr="006A74D7">
        <w:rPr>
          <w:rFonts w:ascii="Times New Roman" w:hAnsi="Times New Roman" w:eastAsia="Calibri" w:cs="Times New Roman"/>
          <w:color w:val="000000" w:themeColor="text1"/>
          <w:sz w:val="24"/>
          <w:szCs w:val="24"/>
        </w:rPr>
        <w:t xml:space="preserve"> </w:t>
      </w:r>
      <w:r w:rsidRPr="006A74D7" w:rsidR="00C77733">
        <w:rPr>
          <w:rFonts w:ascii="Times New Roman" w:hAnsi="Times New Roman" w:eastAsia="Calibri" w:cs="Times New Roman"/>
          <w:color w:val="000000" w:themeColor="text1"/>
          <w:sz w:val="24"/>
          <w:szCs w:val="24"/>
        </w:rPr>
        <w:t>over de toekomst van het Europese concurrentievermogen</w:t>
      </w:r>
      <w:r w:rsidRPr="006A74D7">
        <w:rPr>
          <w:rFonts w:ascii="Times New Roman" w:hAnsi="Times New Roman" w:eastAsia="Calibri" w:cs="Times New Roman"/>
          <w:color w:val="000000" w:themeColor="text1"/>
          <w:sz w:val="24"/>
          <w:szCs w:val="24"/>
        </w:rPr>
        <w:t xml:space="preserve"> zou in eerste instantie na de Europese verkiezingen gepubliceerd worden. Kan de minister, vanwege het belang van het rapport, aandringen op het zo spoedig mogelijk publiceren van dit rapport?</w:t>
      </w:r>
    </w:p>
    <w:p w:rsidRPr="006A74D7" w:rsidR="00BD20CF" w:rsidP="00F37B6A" w:rsidRDefault="006373F8" w14:paraId="1F5FA705" w14:textId="71C23FA2">
      <w:pPr>
        <w:pStyle w:val="ListParagraph"/>
        <w:numPr>
          <w:ilvl w:val="0"/>
          <w:numId w:val="2"/>
        </w:numPr>
        <w:spacing w:after="0" w:line="276" w:lineRule="auto"/>
        <w:rPr>
          <w:b/>
          <w:bCs/>
        </w:rPr>
      </w:pPr>
      <w:r w:rsidRPr="006A74D7">
        <w:rPr>
          <w:rFonts w:ascii="Times New Roman" w:hAnsi="Times New Roman"/>
          <w:b/>
          <w:sz w:val="24"/>
          <w:szCs w:val="24"/>
          <w:u w:val="single"/>
        </w:rPr>
        <w:t>Antwoord van het kabinet:</w:t>
      </w:r>
      <w:r w:rsidRPr="006A74D7">
        <w:rPr>
          <w:rFonts w:ascii="Times New Roman" w:hAnsi="Times New Roman"/>
          <w:b/>
          <w:sz w:val="24"/>
          <w:szCs w:val="24"/>
        </w:rPr>
        <w:t xml:space="preserve"> </w:t>
      </w:r>
    </w:p>
    <w:p w:rsidRPr="006A74D7" w:rsidR="006373F8" w:rsidP="006373F8" w:rsidRDefault="00500AD4" w14:paraId="70D2DFF5" w14:textId="51249ECF">
      <w:pPr>
        <w:spacing w:after="60"/>
        <w:rPr>
          <w:rFonts w:ascii="Times New Roman" w:hAnsi="Times New Roman" w:cs="Times New Roman"/>
          <w:b/>
          <w:sz w:val="24"/>
          <w:szCs w:val="24"/>
        </w:rPr>
      </w:pPr>
      <w:r w:rsidRPr="006A74D7">
        <w:rPr>
          <w:rFonts w:ascii="Times New Roman" w:hAnsi="Times New Roman" w:cs="Times New Roman"/>
          <w:b/>
          <w:sz w:val="24"/>
          <w:szCs w:val="24"/>
        </w:rPr>
        <w:t xml:space="preserve">Het rapport van Mario </w:t>
      </w:r>
      <w:proofErr w:type="spellStart"/>
      <w:r w:rsidRPr="006A74D7">
        <w:rPr>
          <w:rFonts w:ascii="Times New Roman" w:hAnsi="Times New Roman" w:cs="Times New Roman"/>
          <w:b/>
          <w:sz w:val="24"/>
          <w:szCs w:val="24"/>
        </w:rPr>
        <w:t>Draghi</w:t>
      </w:r>
      <w:proofErr w:type="spellEnd"/>
      <w:r w:rsidRPr="006A74D7">
        <w:rPr>
          <w:rFonts w:ascii="Times New Roman" w:hAnsi="Times New Roman" w:cs="Times New Roman"/>
          <w:b/>
          <w:sz w:val="24"/>
          <w:szCs w:val="24"/>
        </w:rPr>
        <w:t xml:space="preserve"> over Europees concurrentievermogen wordt </w:t>
      </w:r>
      <w:r w:rsidRPr="006A74D7" w:rsidR="0072077C">
        <w:rPr>
          <w:rFonts w:ascii="Times New Roman" w:hAnsi="Times New Roman" w:cs="Times New Roman"/>
          <w:b/>
          <w:sz w:val="24"/>
          <w:szCs w:val="24"/>
        </w:rPr>
        <w:t xml:space="preserve">dit najaar </w:t>
      </w:r>
      <w:r w:rsidRPr="006A74D7">
        <w:rPr>
          <w:rFonts w:ascii="Times New Roman" w:hAnsi="Times New Roman" w:cs="Times New Roman"/>
          <w:b/>
          <w:sz w:val="24"/>
          <w:szCs w:val="24"/>
        </w:rPr>
        <w:t xml:space="preserve">verwacht. Het rapport inclusief publicatiedatum is een intern Commissieproces, waar lidstaten of de Raad niet over gaan. </w:t>
      </w:r>
      <w:r w:rsidRPr="006A74D7" w:rsidR="00A5225F">
        <w:rPr>
          <w:rFonts w:ascii="Times New Roman" w:hAnsi="Times New Roman" w:cs="Times New Roman"/>
          <w:b/>
          <w:sz w:val="24"/>
          <w:szCs w:val="24"/>
        </w:rPr>
        <w:t>In lijn met de motie</w:t>
      </w:r>
      <w:r w:rsidRPr="006A74D7" w:rsidR="007D01FF">
        <w:rPr>
          <w:rFonts w:ascii="Times New Roman" w:hAnsi="Times New Roman" w:cs="Times New Roman"/>
          <w:b/>
          <w:sz w:val="24"/>
          <w:szCs w:val="24"/>
        </w:rPr>
        <w:t xml:space="preserve"> </w:t>
      </w:r>
      <w:proofErr w:type="spellStart"/>
      <w:r w:rsidRPr="006A74D7" w:rsidR="00A5225F">
        <w:rPr>
          <w:rFonts w:ascii="Times New Roman" w:hAnsi="Times New Roman" w:cs="Times New Roman"/>
          <w:b/>
          <w:sz w:val="24"/>
          <w:szCs w:val="24"/>
        </w:rPr>
        <w:t>Kahraman</w:t>
      </w:r>
      <w:proofErr w:type="spellEnd"/>
      <w:r w:rsidRPr="006A74D7" w:rsidR="00A5225F">
        <w:rPr>
          <w:rStyle w:val="FootnoteReference"/>
          <w:rFonts w:ascii="Times New Roman" w:hAnsi="Times New Roman" w:cs="Times New Roman"/>
          <w:b/>
          <w:sz w:val="24"/>
          <w:szCs w:val="24"/>
        </w:rPr>
        <w:footnoteReference w:id="5"/>
      </w:r>
      <w:r w:rsidRPr="006A74D7" w:rsidR="00A5225F">
        <w:rPr>
          <w:rFonts w:ascii="Times New Roman" w:hAnsi="Times New Roman" w:cs="Times New Roman"/>
          <w:b/>
          <w:sz w:val="24"/>
          <w:szCs w:val="24"/>
        </w:rPr>
        <w:t>, ingediend tijdens het debat over de buitengewone Europese Raad op 16 april jl., is de Commissie verzocht het rapport</w:t>
      </w:r>
      <w:r w:rsidRPr="006A74D7" w:rsidR="00A211B2">
        <w:rPr>
          <w:rFonts w:ascii="Times New Roman" w:hAnsi="Times New Roman" w:cs="Times New Roman"/>
          <w:b/>
          <w:sz w:val="24"/>
          <w:szCs w:val="24"/>
        </w:rPr>
        <w:t>-</w:t>
      </w:r>
      <w:proofErr w:type="spellStart"/>
      <w:r w:rsidRPr="006A74D7" w:rsidR="00A5225F">
        <w:rPr>
          <w:rFonts w:ascii="Times New Roman" w:hAnsi="Times New Roman" w:cs="Times New Roman"/>
          <w:b/>
          <w:sz w:val="24"/>
          <w:szCs w:val="24"/>
        </w:rPr>
        <w:t>Draghi</w:t>
      </w:r>
      <w:proofErr w:type="spellEnd"/>
      <w:r w:rsidRPr="006A74D7" w:rsidR="00A5225F">
        <w:rPr>
          <w:rFonts w:ascii="Times New Roman" w:hAnsi="Times New Roman" w:cs="Times New Roman"/>
          <w:b/>
          <w:sz w:val="24"/>
          <w:szCs w:val="24"/>
        </w:rPr>
        <w:t xml:space="preserve"> voor de </w:t>
      </w:r>
      <w:r w:rsidRPr="006A74D7" w:rsidR="000534DC">
        <w:rPr>
          <w:rFonts w:ascii="Times New Roman" w:hAnsi="Times New Roman" w:cs="Times New Roman"/>
          <w:b/>
          <w:sz w:val="24"/>
          <w:szCs w:val="24"/>
        </w:rPr>
        <w:t>verkiezingen van het Europees Parlement in juni van dit jaar</w:t>
      </w:r>
      <w:r w:rsidRPr="006A74D7" w:rsidR="00A5225F">
        <w:rPr>
          <w:rFonts w:ascii="Times New Roman" w:hAnsi="Times New Roman" w:cs="Times New Roman"/>
          <w:b/>
          <w:sz w:val="24"/>
          <w:szCs w:val="24"/>
        </w:rPr>
        <w:t xml:space="preserve"> openbaar te maken.</w:t>
      </w:r>
      <w:r w:rsidRPr="006A74D7" w:rsidR="00A5225F">
        <w:rPr>
          <w:rStyle w:val="FootnoteReference"/>
          <w:rFonts w:ascii="Times New Roman" w:hAnsi="Times New Roman" w:cs="Times New Roman"/>
          <w:b/>
          <w:sz w:val="24"/>
          <w:szCs w:val="24"/>
        </w:rPr>
        <w:footnoteReference w:id="6"/>
      </w:r>
      <w:r w:rsidRPr="006A74D7">
        <w:rPr>
          <w:rFonts w:ascii="Times New Roman" w:hAnsi="Times New Roman" w:cs="Times New Roman"/>
          <w:b/>
          <w:sz w:val="24"/>
          <w:szCs w:val="24"/>
        </w:rPr>
        <w:t xml:space="preserve"> Uw Kamer zal na publicatie over het rapport worden geïnformeerd. </w:t>
      </w:r>
    </w:p>
    <w:p w:rsidRPr="006A74D7" w:rsidR="006373F8" w:rsidP="00F3774D" w:rsidRDefault="006373F8" w14:paraId="138B32BF" w14:textId="74449E90">
      <w:pPr>
        <w:spacing w:line="276" w:lineRule="auto"/>
        <w:rPr>
          <w:rFonts w:ascii="Times New Roman" w:hAnsi="Times New Roman" w:eastAsia="Times New Roman" w:cs="Times New Roman"/>
          <w:bCs/>
          <w:sz w:val="24"/>
          <w:szCs w:val="24"/>
          <w:lang w:eastAsia="nl-NL"/>
        </w:rPr>
      </w:pPr>
    </w:p>
    <w:p w:rsidRPr="006A74D7" w:rsidR="00F3774D" w:rsidP="00F3774D" w:rsidRDefault="00F3774D" w14:paraId="498D6B27" w14:textId="128383E2">
      <w:pPr>
        <w:spacing w:line="276" w:lineRule="auto"/>
        <w:rPr>
          <w:rFonts w:ascii="Times New Roman" w:hAnsi="Times New Roman" w:eastAsia="Calibri" w:cs="Times New Roman"/>
          <w:color w:val="000000" w:themeColor="text1"/>
          <w:sz w:val="24"/>
          <w:szCs w:val="24"/>
        </w:rPr>
      </w:pPr>
      <w:r w:rsidRPr="006A74D7">
        <w:rPr>
          <w:rFonts w:ascii="Times New Roman" w:hAnsi="Times New Roman" w:eastAsia="Calibri" w:cs="Times New Roman"/>
          <w:color w:val="000000" w:themeColor="text1"/>
          <w:sz w:val="24"/>
          <w:szCs w:val="24"/>
        </w:rPr>
        <w:t xml:space="preserve">Tegen Hongarije loopt op dit moment een artikel 7-procedure. In het verslag van de laatste Raad Algemene Zaken staat dat de conclusie van de voorzitter is dat de Raad zich over de </w:t>
      </w:r>
      <w:r w:rsidRPr="006A74D7" w:rsidR="00C77733">
        <w:rPr>
          <w:rFonts w:ascii="Times New Roman" w:hAnsi="Times New Roman" w:eastAsia="Calibri" w:cs="Times New Roman"/>
          <w:color w:val="000000" w:themeColor="text1"/>
          <w:sz w:val="24"/>
          <w:szCs w:val="24"/>
        </w:rPr>
        <w:t>a</w:t>
      </w:r>
      <w:r w:rsidRPr="006A74D7">
        <w:rPr>
          <w:rFonts w:ascii="Times New Roman" w:hAnsi="Times New Roman" w:eastAsia="Calibri" w:cs="Times New Roman"/>
          <w:color w:val="000000" w:themeColor="text1"/>
          <w:sz w:val="24"/>
          <w:szCs w:val="24"/>
        </w:rPr>
        <w:t>rtikel 7-procedure zal blijven buigen. Dit suggereert dat de Voorzitterschap invloed heeft op de voortgang. Kan de minister aangeven hoe dit proces nu verloopt nu de beklaagde het Voorzitterschap heeft?</w:t>
      </w:r>
    </w:p>
    <w:p w:rsidRPr="006A74D7" w:rsidR="006373F8" w:rsidP="006373F8" w:rsidRDefault="006373F8" w14:paraId="7C76A205" w14:textId="288F330B">
      <w:pPr>
        <w:pStyle w:val="ListParagraph"/>
        <w:numPr>
          <w:ilvl w:val="0"/>
          <w:numId w:val="2"/>
        </w:numPr>
        <w:spacing w:after="0" w:line="276" w:lineRule="auto"/>
        <w:rPr>
          <w:rFonts w:ascii="Times New Roman" w:hAnsi="Times New Roman"/>
          <w:b/>
          <w:sz w:val="24"/>
          <w:szCs w:val="24"/>
          <w:u w:val="single"/>
        </w:rPr>
      </w:pPr>
      <w:r w:rsidRPr="006A74D7">
        <w:rPr>
          <w:rFonts w:ascii="Times New Roman" w:hAnsi="Times New Roman"/>
          <w:b/>
          <w:sz w:val="24"/>
          <w:szCs w:val="24"/>
          <w:u w:val="single"/>
        </w:rPr>
        <w:t>Antwoord van het kabinet:</w:t>
      </w:r>
    </w:p>
    <w:p w:rsidRPr="006A74D7" w:rsidR="00151888" w:rsidP="00151888" w:rsidRDefault="00151888" w14:paraId="312233AE" w14:textId="53CDCB9C">
      <w:pPr>
        <w:spacing w:after="60"/>
        <w:rPr>
          <w:rFonts w:ascii="Times New Roman" w:hAnsi="Times New Roman" w:cs="Times New Roman"/>
          <w:b/>
          <w:sz w:val="24"/>
          <w:szCs w:val="24"/>
        </w:rPr>
      </w:pPr>
      <w:r w:rsidRPr="006A74D7">
        <w:rPr>
          <w:rFonts w:ascii="Times New Roman" w:hAnsi="Times New Roman" w:cs="Times New Roman"/>
          <w:b/>
          <w:sz w:val="24"/>
          <w:szCs w:val="24"/>
        </w:rPr>
        <w:t xml:space="preserve">Voor de </w:t>
      </w:r>
      <w:r w:rsidRPr="006A74D7" w:rsidR="00F109D2">
        <w:rPr>
          <w:rFonts w:ascii="Times New Roman" w:hAnsi="Times New Roman" w:cs="Times New Roman"/>
          <w:b/>
          <w:sz w:val="24"/>
          <w:szCs w:val="24"/>
        </w:rPr>
        <w:t>A</w:t>
      </w:r>
      <w:r w:rsidRPr="006A74D7">
        <w:rPr>
          <w:rFonts w:ascii="Times New Roman" w:hAnsi="Times New Roman" w:cs="Times New Roman"/>
          <w:b/>
          <w:sz w:val="24"/>
          <w:szCs w:val="24"/>
        </w:rPr>
        <w:t>rtikel 7 procedure zijn geen vaste termijnen vastgelegd waardoor het EU-voorzitterschap invloed kan uitoefenen op de agendering</w:t>
      </w:r>
      <w:r w:rsidRPr="006A74D7" w:rsidR="001E34FC">
        <w:rPr>
          <w:rFonts w:ascii="Times New Roman" w:hAnsi="Times New Roman" w:cs="Times New Roman"/>
          <w:b/>
          <w:sz w:val="24"/>
          <w:szCs w:val="24"/>
        </w:rPr>
        <w:t xml:space="preserve"> van deze procedure</w:t>
      </w:r>
      <w:r w:rsidRPr="006A74D7">
        <w:rPr>
          <w:rFonts w:ascii="Times New Roman" w:hAnsi="Times New Roman" w:cs="Times New Roman"/>
          <w:b/>
          <w:sz w:val="24"/>
          <w:szCs w:val="24"/>
        </w:rPr>
        <w:t xml:space="preserve">. </w:t>
      </w:r>
      <w:r w:rsidRPr="006A74D7" w:rsidR="00F32110">
        <w:rPr>
          <w:rFonts w:ascii="Times New Roman" w:hAnsi="Times New Roman" w:cs="Times New Roman"/>
          <w:b/>
          <w:sz w:val="24"/>
          <w:szCs w:val="24"/>
        </w:rPr>
        <w:t>Het Hongaarse voorzitterschap lijkt (vooralsnog) niet voornemens de Artikel 7 procedure te agenderen</w:t>
      </w:r>
      <w:r w:rsidRPr="006A74D7" w:rsidR="00397F03">
        <w:rPr>
          <w:rFonts w:ascii="Times New Roman" w:hAnsi="Times New Roman" w:cs="Times New Roman"/>
          <w:b/>
          <w:sz w:val="24"/>
          <w:szCs w:val="24"/>
        </w:rPr>
        <w:t xml:space="preserve">. </w:t>
      </w:r>
      <w:r w:rsidRPr="006A74D7">
        <w:rPr>
          <w:rFonts w:ascii="Times New Roman" w:hAnsi="Times New Roman" w:cs="Times New Roman"/>
          <w:b/>
          <w:sz w:val="24"/>
          <w:szCs w:val="24"/>
        </w:rPr>
        <w:t xml:space="preserve">Het kabinet </w:t>
      </w:r>
      <w:r w:rsidRPr="006A74D7" w:rsidR="000534DC">
        <w:rPr>
          <w:rFonts w:ascii="Times New Roman" w:hAnsi="Times New Roman" w:cs="Times New Roman"/>
          <w:b/>
          <w:sz w:val="24"/>
          <w:szCs w:val="24"/>
        </w:rPr>
        <w:t>zet er op in</w:t>
      </w:r>
      <w:r w:rsidRPr="006A74D7">
        <w:rPr>
          <w:rFonts w:ascii="Times New Roman" w:hAnsi="Times New Roman" w:cs="Times New Roman"/>
          <w:b/>
          <w:sz w:val="24"/>
          <w:szCs w:val="24"/>
        </w:rPr>
        <w:t xml:space="preserve"> dat de rechtsstaatproblemen in Hongarije effectief en duurzaam worden geadresseerd. Naast de Artikel 7 procedure worden er verschillende instrumenten ingezet om Hongarije aan te zetten tot rechtsstaathervormingen. Het is voor het kabinet van belang dat deze instrumenten zo volledig en adequaat mogelijk worden toegepast.</w:t>
      </w:r>
      <w:r w:rsidRPr="006A74D7">
        <w:rPr>
          <w:rStyle w:val="FootnoteReference"/>
          <w:rFonts w:ascii="Times New Roman" w:hAnsi="Times New Roman" w:cs="Times New Roman"/>
          <w:b/>
          <w:sz w:val="24"/>
          <w:szCs w:val="24"/>
        </w:rPr>
        <w:footnoteReference w:id="7"/>
      </w:r>
    </w:p>
    <w:p w:rsidRPr="006A74D7" w:rsidR="00F32110" w:rsidP="00F3774D" w:rsidRDefault="00F32110" w14:paraId="7E6A33E0" w14:textId="77777777">
      <w:pPr>
        <w:spacing w:line="276" w:lineRule="auto"/>
        <w:rPr>
          <w:rFonts w:ascii="Times New Roman" w:hAnsi="Times New Roman" w:eastAsia="Times New Roman" w:cs="Times New Roman"/>
          <w:b/>
          <w:sz w:val="24"/>
          <w:szCs w:val="24"/>
          <w:lang w:eastAsia="nl-NL"/>
        </w:rPr>
      </w:pPr>
    </w:p>
    <w:p w:rsidRPr="006A74D7" w:rsidR="00F37B6A" w:rsidP="00F3774D" w:rsidRDefault="00F37B6A" w14:paraId="30AC7C18" w14:textId="77777777">
      <w:pPr>
        <w:spacing w:line="276" w:lineRule="auto"/>
        <w:rPr>
          <w:rFonts w:ascii="Times New Roman" w:hAnsi="Times New Roman" w:eastAsia="Times New Roman" w:cs="Times New Roman"/>
          <w:b/>
          <w:sz w:val="24"/>
          <w:szCs w:val="24"/>
          <w:lang w:eastAsia="nl-NL"/>
        </w:rPr>
      </w:pPr>
    </w:p>
    <w:p w:rsidRPr="006A74D7" w:rsidR="00F37B6A" w:rsidP="00F3774D" w:rsidRDefault="00F37B6A" w14:paraId="6608C00B" w14:textId="77777777">
      <w:pPr>
        <w:spacing w:line="276" w:lineRule="auto"/>
        <w:rPr>
          <w:rFonts w:ascii="Times New Roman" w:hAnsi="Times New Roman" w:eastAsia="Times New Roman" w:cs="Times New Roman"/>
          <w:b/>
          <w:sz w:val="24"/>
          <w:szCs w:val="24"/>
          <w:lang w:eastAsia="nl-NL"/>
        </w:rPr>
      </w:pPr>
    </w:p>
    <w:p w:rsidRPr="006A74D7" w:rsidR="006373F8" w:rsidP="00F3774D" w:rsidRDefault="00F3774D" w14:paraId="124A149C" w14:textId="5B8452D2">
      <w:pPr>
        <w:spacing w:line="276" w:lineRule="auto"/>
        <w:rPr>
          <w:rFonts w:ascii="Times New Roman" w:hAnsi="Times New Roman" w:cs="Times New Roman"/>
          <w:sz w:val="24"/>
          <w:szCs w:val="24"/>
        </w:rPr>
      </w:pPr>
      <w:r w:rsidRPr="006A74D7">
        <w:rPr>
          <w:rFonts w:ascii="Times New Roman" w:hAnsi="Times New Roman" w:eastAsia="Times New Roman" w:cs="Times New Roman"/>
          <w:b/>
          <w:sz w:val="24"/>
          <w:szCs w:val="24"/>
          <w:lang w:eastAsia="nl-NL"/>
        </w:rPr>
        <w:lastRenderedPageBreak/>
        <w:t>Vragen en opmerkingen van de leden van de leden van de D66-fractie</w:t>
      </w:r>
      <w:r w:rsidRPr="006A74D7">
        <w:rPr>
          <w:rFonts w:ascii="Times New Roman" w:hAnsi="Times New Roman" w:eastAsia="Times New Roman" w:cs="Times New Roman"/>
          <w:b/>
          <w:sz w:val="24"/>
          <w:szCs w:val="24"/>
          <w:lang w:eastAsia="nl-NL"/>
        </w:rPr>
        <w:br/>
      </w:r>
      <w:r w:rsidRPr="006A74D7">
        <w:rPr>
          <w:rFonts w:ascii="Times New Roman" w:hAnsi="Times New Roman" w:cs="Times New Roman"/>
          <w:sz w:val="24"/>
          <w:szCs w:val="24"/>
        </w:rPr>
        <w:t>De leden van de D66-fractie lezen dat de minister van Buitenlandse Zaken de informele Raad Algemene Zaken niet zal bijwonen vanwege een reis elders in de wereld. Deze leden vinden het een goede zaak dat Nederland geen bewindspersoon naar Boedapest stuurt, maar begrijpen hieruit dat de minister mogelijk wel zou deelnemen indien hij geen andere verplichtingen had. Dat keuren de leden van de D66-fractie af en zij roepen de minister op tijdens het Hongaarse voorzitterschap niet deel te nemen aan informele Raden in Boedapest.</w:t>
      </w:r>
      <w:r w:rsidRPr="006A74D7">
        <w:rPr>
          <w:rFonts w:ascii="Times New Roman" w:hAnsi="Times New Roman" w:cs="Times New Roman"/>
          <w:sz w:val="24"/>
          <w:szCs w:val="24"/>
        </w:rPr>
        <w:br/>
      </w:r>
      <w:r w:rsidRPr="006A74D7">
        <w:rPr>
          <w:rFonts w:ascii="Times New Roman" w:hAnsi="Times New Roman" w:cs="Times New Roman"/>
          <w:sz w:val="24"/>
          <w:szCs w:val="24"/>
        </w:rPr>
        <w:br/>
        <w:t xml:space="preserve">De leden van de D66-fractie delen de mening van de minister dat het Nederlands bedrijfsleven baat heeft bij een goed vestigingsklimaat. Kan de minister toelichten op welke manieren het Europees lidmaatschap essentieel is voor het Europees vestigingsklimaat? </w:t>
      </w:r>
    </w:p>
    <w:p w:rsidRPr="006A74D7" w:rsidR="00441D2E" w:rsidP="00F37B6A" w:rsidRDefault="006373F8" w14:paraId="609F8556" w14:textId="71BCA129">
      <w:pPr>
        <w:pStyle w:val="ListParagraph"/>
        <w:numPr>
          <w:ilvl w:val="0"/>
          <w:numId w:val="2"/>
        </w:numPr>
        <w:spacing w:after="0" w:line="276" w:lineRule="auto"/>
        <w:rPr>
          <w:rFonts w:ascii="Times New Roman" w:hAnsi="Times New Roman"/>
          <w:b/>
          <w:sz w:val="24"/>
          <w:szCs w:val="24"/>
          <w:u w:val="single"/>
        </w:rPr>
      </w:pPr>
      <w:r w:rsidRPr="006A74D7">
        <w:rPr>
          <w:rFonts w:ascii="Times New Roman" w:hAnsi="Times New Roman"/>
          <w:b/>
          <w:sz w:val="24"/>
          <w:szCs w:val="24"/>
          <w:u w:val="single"/>
        </w:rPr>
        <w:t>Antwoord van het kabinet:</w:t>
      </w:r>
    </w:p>
    <w:p w:rsidRPr="006A74D7" w:rsidR="006373F8" w:rsidP="006373F8" w:rsidRDefault="00651FE0" w14:paraId="6106F8EB" w14:textId="398EE391">
      <w:pPr>
        <w:spacing w:after="60"/>
        <w:rPr>
          <w:rFonts w:ascii="Times New Roman" w:hAnsi="Times New Roman" w:cs="Times New Roman"/>
          <w:b/>
          <w:sz w:val="24"/>
          <w:szCs w:val="24"/>
        </w:rPr>
      </w:pPr>
      <w:r w:rsidRPr="006A74D7">
        <w:rPr>
          <w:rFonts w:ascii="Times New Roman" w:hAnsi="Times New Roman" w:cs="Times New Roman"/>
          <w:b/>
          <w:sz w:val="24"/>
          <w:szCs w:val="24"/>
        </w:rPr>
        <w:t xml:space="preserve">Een EU-lidmaatschap draagt op verschillende manieren bij aan het Europees vestigingsklimaat. Zo hebben Europese </w:t>
      </w:r>
      <w:r w:rsidRPr="006A74D7" w:rsidR="00432AF5">
        <w:rPr>
          <w:rFonts w:ascii="Times New Roman" w:hAnsi="Times New Roman" w:cs="Times New Roman"/>
          <w:b/>
          <w:sz w:val="24"/>
          <w:szCs w:val="24"/>
        </w:rPr>
        <w:t xml:space="preserve">– en Nederlandse – </w:t>
      </w:r>
      <w:r w:rsidRPr="006A74D7">
        <w:rPr>
          <w:rFonts w:ascii="Times New Roman" w:hAnsi="Times New Roman" w:cs="Times New Roman"/>
          <w:b/>
          <w:sz w:val="24"/>
          <w:szCs w:val="24"/>
        </w:rPr>
        <w:t xml:space="preserve">bedrijven toegang tot de interne markt en bevordert het </w:t>
      </w:r>
      <w:r w:rsidRPr="006A74D7" w:rsidR="00272178">
        <w:rPr>
          <w:rFonts w:ascii="Times New Roman" w:hAnsi="Times New Roman" w:cs="Times New Roman"/>
          <w:b/>
          <w:sz w:val="24"/>
          <w:szCs w:val="24"/>
        </w:rPr>
        <w:t xml:space="preserve">vrij verkeer van </w:t>
      </w:r>
      <w:r w:rsidRPr="006A74D7" w:rsidR="00073E97">
        <w:rPr>
          <w:rFonts w:ascii="Times New Roman" w:hAnsi="Times New Roman" w:cs="Times New Roman"/>
          <w:b/>
          <w:sz w:val="24"/>
          <w:szCs w:val="24"/>
        </w:rPr>
        <w:t xml:space="preserve">goederen, </w:t>
      </w:r>
      <w:r w:rsidRPr="006A74D7" w:rsidR="00272178">
        <w:rPr>
          <w:rFonts w:ascii="Times New Roman" w:hAnsi="Times New Roman" w:cs="Times New Roman"/>
          <w:b/>
          <w:sz w:val="24"/>
          <w:szCs w:val="24"/>
        </w:rPr>
        <w:t>personen, diensten</w:t>
      </w:r>
      <w:r w:rsidRPr="006A74D7" w:rsidR="00073E97">
        <w:rPr>
          <w:rFonts w:ascii="Times New Roman" w:hAnsi="Times New Roman" w:cs="Times New Roman"/>
          <w:b/>
          <w:sz w:val="24"/>
          <w:szCs w:val="24"/>
        </w:rPr>
        <w:t xml:space="preserve"> en kapitaal</w:t>
      </w:r>
      <w:r w:rsidRPr="006A74D7">
        <w:rPr>
          <w:rFonts w:ascii="Times New Roman" w:hAnsi="Times New Roman" w:cs="Times New Roman"/>
          <w:b/>
          <w:sz w:val="24"/>
          <w:szCs w:val="24"/>
        </w:rPr>
        <w:t xml:space="preserve"> het ondernemerschap</w:t>
      </w:r>
      <w:r w:rsidRPr="006A74D7" w:rsidR="00073E97">
        <w:rPr>
          <w:rFonts w:ascii="Times New Roman" w:hAnsi="Times New Roman" w:cs="Times New Roman"/>
          <w:b/>
          <w:sz w:val="24"/>
          <w:szCs w:val="24"/>
        </w:rPr>
        <w:t xml:space="preserve">. Daarnaast hebben </w:t>
      </w:r>
      <w:r w:rsidRPr="006A74D7" w:rsidR="00D24876">
        <w:rPr>
          <w:rFonts w:ascii="Times New Roman" w:hAnsi="Times New Roman" w:cs="Times New Roman"/>
          <w:b/>
          <w:sz w:val="24"/>
          <w:szCs w:val="24"/>
        </w:rPr>
        <w:t xml:space="preserve">Nederlandse </w:t>
      </w:r>
      <w:r w:rsidRPr="006A74D7" w:rsidR="00461782">
        <w:rPr>
          <w:rFonts w:ascii="Times New Roman" w:hAnsi="Times New Roman" w:cs="Times New Roman"/>
          <w:b/>
          <w:sz w:val="24"/>
          <w:szCs w:val="24"/>
        </w:rPr>
        <w:t xml:space="preserve">bedrijven en </w:t>
      </w:r>
      <w:r w:rsidRPr="006A74D7" w:rsidR="00D24876">
        <w:rPr>
          <w:rFonts w:ascii="Times New Roman" w:hAnsi="Times New Roman" w:cs="Times New Roman"/>
          <w:b/>
          <w:sz w:val="24"/>
          <w:szCs w:val="24"/>
        </w:rPr>
        <w:t>ondernemers</w:t>
      </w:r>
      <w:r w:rsidRPr="006A74D7" w:rsidR="00073E97">
        <w:rPr>
          <w:rFonts w:ascii="Times New Roman" w:hAnsi="Times New Roman" w:cs="Times New Roman"/>
          <w:b/>
          <w:sz w:val="24"/>
          <w:szCs w:val="24"/>
        </w:rPr>
        <w:t xml:space="preserve"> toegang tot </w:t>
      </w:r>
      <w:r w:rsidRPr="006A74D7" w:rsidR="004060E4">
        <w:rPr>
          <w:rFonts w:ascii="Times New Roman" w:hAnsi="Times New Roman" w:cs="Times New Roman"/>
          <w:b/>
          <w:sz w:val="24"/>
          <w:szCs w:val="24"/>
        </w:rPr>
        <w:t xml:space="preserve">een grote afzetmarkt. </w:t>
      </w:r>
      <w:r w:rsidRPr="006A74D7">
        <w:rPr>
          <w:rFonts w:ascii="Times New Roman" w:hAnsi="Times New Roman" w:cs="Times New Roman"/>
          <w:b/>
          <w:sz w:val="24"/>
          <w:szCs w:val="24"/>
        </w:rPr>
        <w:t>Lidmaatschap van de EU biedt politieke en economische stabiliteit, wat investeerders geruststelt en het vestigingsklimaat verbetert. Ook biedt de EU financiële steun voor ontwikkeling, innovatie en infrastructuur, wat aantrekkelijk is voor het vestigingsklimaat.</w:t>
      </w:r>
      <w:r w:rsidRPr="006A74D7" w:rsidR="004060E4">
        <w:rPr>
          <w:rFonts w:ascii="Times New Roman" w:hAnsi="Times New Roman" w:cs="Times New Roman"/>
          <w:b/>
          <w:sz w:val="24"/>
          <w:szCs w:val="24"/>
        </w:rPr>
        <w:t xml:space="preserve"> </w:t>
      </w:r>
      <w:r w:rsidRPr="006A74D7" w:rsidR="00A44ED6">
        <w:rPr>
          <w:rFonts w:ascii="Times New Roman" w:hAnsi="Times New Roman" w:cs="Times New Roman"/>
          <w:b/>
          <w:sz w:val="24"/>
          <w:szCs w:val="24"/>
        </w:rPr>
        <w:t>Tenslotte hebben EU-lidstaten inspraak in de besluitvorming binnen de EU, waarmee invloed uitgeoefend kan worden op de regelgeving die van invloed is op het vestigingsklimaat.</w:t>
      </w:r>
      <w:r w:rsidRPr="006A74D7" w:rsidR="005D6B0A">
        <w:rPr>
          <w:rFonts w:ascii="Times New Roman" w:hAnsi="Times New Roman" w:cs="Times New Roman"/>
          <w:b/>
          <w:sz w:val="24"/>
          <w:szCs w:val="24"/>
        </w:rPr>
        <w:t xml:space="preserve"> </w:t>
      </w:r>
    </w:p>
    <w:p w:rsidRPr="006A74D7" w:rsidR="006373F8" w:rsidP="00F3774D" w:rsidRDefault="006373F8" w14:paraId="0980697A" w14:textId="77777777">
      <w:pPr>
        <w:spacing w:line="276" w:lineRule="auto"/>
        <w:rPr>
          <w:rFonts w:ascii="Times New Roman" w:hAnsi="Times New Roman" w:cs="Times New Roman"/>
          <w:sz w:val="24"/>
          <w:szCs w:val="24"/>
        </w:rPr>
      </w:pPr>
    </w:p>
    <w:p w:rsidRPr="006A74D7" w:rsidR="00E32AA7" w:rsidP="00F3774D" w:rsidRDefault="00F3774D" w14:paraId="424625BF" w14:textId="77777777">
      <w:pPr>
        <w:spacing w:line="276" w:lineRule="auto"/>
        <w:rPr>
          <w:rFonts w:ascii="Times New Roman" w:hAnsi="Times New Roman" w:cs="Times New Roman"/>
          <w:sz w:val="24"/>
          <w:szCs w:val="24"/>
        </w:rPr>
      </w:pPr>
      <w:r w:rsidRPr="006A74D7">
        <w:rPr>
          <w:rFonts w:ascii="Times New Roman" w:hAnsi="Times New Roman" w:cs="Times New Roman"/>
          <w:sz w:val="24"/>
          <w:szCs w:val="24"/>
        </w:rPr>
        <w:t xml:space="preserve">Welke voordelen heeft het lidmaatschap van de Europese Unie voor Nederlandse ondernemers? Kan de minister een schatting maken van wat uittreden uit de Europese Unie ondernemers </w:t>
      </w:r>
      <w:r w:rsidRPr="006A74D7" w:rsidR="009C597C">
        <w:rPr>
          <w:rFonts w:ascii="Times New Roman" w:hAnsi="Times New Roman" w:cs="Times New Roman"/>
          <w:sz w:val="24"/>
          <w:szCs w:val="24"/>
        </w:rPr>
        <w:t xml:space="preserve">gemiddeld per jaar </w:t>
      </w:r>
      <w:r w:rsidRPr="006A74D7">
        <w:rPr>
          <w:rFonts w:ascii="Times New Roman" w:hAnsi="Times New Roman" w:cs="Times New Roman"/>
          <w:sz w:val="24"/>
          <w:szCs w:val="24"/>
        </w:rPr>
        <w:t>zou kosten?</w:t>
      </w:r>
    </w:p>
    <w:p w:rsidRPr="006A74D7" w:rsidR="00E32AA7" w:rsidP="00E32AA7" w:rsidRDefault="00E32AA7" w14:paraId="3AABFCB5" w14:textId="6B884F26">
      <w:pPr>
        <w:pStyle w:val="ListParagraph"/>
        <w:numPr>
          <w:ilvl w:val="0"/>
          <w:numId w:val="2"/>
        </w:numPr>
        <w:spacing w:after="0" w:line="276" w:lineRule="auto"/>
        <w:rPr>
          <w:rFonts w:ascii="Times New Roman" w:hAnsi="Times New Roman"/>
          <w:b/>
          <w:sz w:val="24"/>
          <w:szCs w:val="24"/>
          <w:u w:val="single"/>
        </w:rPr>
      </w:pPr>
      <w:r w:rsidRPr="006A74D7">
        <w:rPr>
          <w:rFonts w:ascii="Times New Roman" w:hAnsi="Times New Roman"/>
          <w:b/>
          <w:sz w:val="24"/>
          <w:szCs w:val="24"/>
          <w:u w:val="single"/>
        </w:rPr>
        <w:t>Antwoord van het kabinet:</w:t>
      </w:r>
    </w:p>
    <w:p w:rsidRPr="006A74D7" w:rsidR="00E32AA7" w:rsidP="00E32AA7" w:rsidRDefault="00272178" w14:paraId="730A745B" w14:textId="6ECE4F05">
      <w:pPr>
        <w:spacing w:after="60"/>
        <w:rPr>
          <w:rFonts w:ascii="Times New Roman" w:hAnsi="Times New Roman" w:cs="Times New Roman"/>
          <w:b/>
          <w:sz w:val="24"/>
          <w:szCs w:val="24"/>
        </w:rPr>
      </w:pPr>
      <w:r w:rsidRPr="006A74D7">
        <w:rPr>
          <w:rFonts w:ascii="Times New Roman" w:hAnsi="Times New Roman" w:cs="Times New Roman"/>
          <w:b/>
          <w:sz w:val="24"/>
          <w:szCs w:val="24"/>
        </w:rPr>
        <w:t>Zie vraag 8 voor de voordelen van</w:t>
      </w:r>
      <w:r w:rsidRPr="006A74D7" w:rsidR="006307E1">
        <w:rPr>
          <w:rFonts w:ascii="Times New Roman" w:hAnsi="Times New Roman" w:cs="Times New Roman"/>
          <w:b/>
          <w:sz w:val="24"/>
          <w:szCs w:val="24"/>
        </w:rPr>
        <w:t xml:space="preserve"> EU</w:t>
      </w:r>
      <w:r w:rsidRPr="006A74D7" w:rsidR="00F92B5E">
        <w:rPr>
          <w:rFonts w:ascii="Times New Roman" w:hAnsi="Times New Roman" w:cs="Times New Roman"/>
          <w:b/>
          <w:sz w:val="24"/>
          <w:szCs w:val="24"/>
        </w:rPr>
        <w:t>-</w:t>
      </w:r>
      <w:r w:rsidRPr="006A74D7">
        <w:rPr>
          <w:rFonts w:ascii="Times New Roman" w:hAnsi="Times New Roman" w:cs="Times New Roman"/>
          <w:b/>
          <w:sz w:val="24"/>
          <w:szCs w:val="24"/>
        </w:rPr>
        <w:t>lidmaatschap voor Nederlandse ondernemers. Omdat er geen sprake is van uittreding heeft het kabinet</w:t>
      </w:r>
      <w:r w:rsidRPr="006A74D7" w:rsidR="00107A31">
        <w:rPr>
          <w:rFonts w:ascii="Times New Roman" w:hAnsi="Times New Roman" w:cs="Times New Roman"/>
          <w:b/>
          <w:sz w:val="24"/>
          <w:szCs w:val="24"/>
        </w:rPr>
        <w:t xml:space="preserve"> geen inschatting gemaakt </w:t>
      </w:r>
      <w:r w:rsidRPr="006A74D7">
        <w:rPr>
          <w:rFonts w:ascii="Times New Roman" w:hAnsi="Times New Roman" w:cs="Times New Roman"/>
          <w:b/>
          <w:sz w:val="24"/>
          <w:szCs w:val="24"/>
        </w:rPr>
        <w:t>van de kosten</w:t>
      </w:r>
      <w:r w:rsidRPr="006A74D7" w:rsidR="006307E1">
        <w:rPr>
          <w:rFonts w:ascii="Times New Roman" w:hAnsi="Times New Roman" w:cs="Times New Roman"/>
          <w:b/>
          <w:sz w:val="24"/>
          <w:szCs w:val="24"/>
        </w:rPr>
        <w:t xml:space="preserve"> voor ondernemers</w:t>
      </w:r>
      <w:r w:rsidRPr="006A74D7" w:rsidR="00107A31">
        <w:rPr>
          <w:rFonts w:ascii="Times New Roman" w:hAnsi="Times New Roman" w:cs="Times New Roman"/>
          <w:b/>
          <w:sz w:val="24"/>
          <w:szCs w:val="24"/>
        </w:rPr>
        <w:t>. Wel heeft het C</w:t>
      </w:r>
      <w:r w:rsidRPr="006A74D7" w:rsidR="00AC09B8">
        <w:rPr>
          <w:rFonts w:ascii="Times New Roman" w:hAnsi="Times New Roman" w:cs="Times New Roman"/>
          <w:b/>
          <w:sz w:val="24"/>
          <w:szCs w:val="24"/>
        </w:rPr>
        <w:t>entraal Planbureau (CPB)</w:t>
      </w:r>
      <w:r w:rsidRPr="006A74D7" w:rsidR="00107A31">
        <w:rPr>
          <w:rFonts w:ascii="Times New Roman" w:hAnsi="Times New Roman" w:cs="Times New Roman"/>
          <w:b/>
          <w:sz w:val="24"/>
          <w:szCs w:val="24"/>
        </w:rPr>
        <w:t xml:space="preserve"> een rapport gepubliceerd over de handelsbaten van de interne markt</w:t>
      </w:r>
      <w:r w:rsidRPr="006A74D7" w:rsidR="00600454">
        <w:rPr>
          <w:rFonts w:ascii="Times New Roman" w:hAnsi="Times New Roman" w:cs="Times New Roman"/>
          <w:b/>
          <w:sz w:val="24"/>
          <w:szCs w:val="24"/>
        </w:rPr>
        <w:t>,</w:t>
      </w:r>
      <w:r w:rsidRPr="006A74D7" w:rsidR="00AC09B8">
        <w:rPr>
          <w:rFonts w:ascii="Times New Roman" w:hAnsi="Times New Roman" w:cs="Times New Roman"/>
          <w:b/>
          <w:sz w:val="24"/>
          <w:szCs w:val="24"/>
        </w:rPr>
        <w:t xml:space="preserve"> waarin het aangaf dat het Nederlands bbp 3.1% hoger ligt dankzij de handel die binnen de EU plaatsvindt. Hiermee is Nederland een van de landen met het meeste profijt van de Europese interne markt</w:t>
      </w:r>
      <w:r w:rsidRPr="006A74D7" w:rsidR="00E10A73">
        <w:rPr>
          <w:rFonts w:ascii="Times New Roman" w:hAnsi="Times New Roman" w:cs="Times New Roman"/>
          <w:b/>
          <w:sz w:val="24"/>
          <w:szCs w:val="24"/>
        </w:rPr>
        <w:t>.</w:t>
      </w:r>
      <w:r w:rsidRPr="006A74D7" w:rsidR="00600454">
        <w:rPr>
          <w:rFonts w:ascii="Times New Roman" w:hAnsi="Times New Roman" w:cs="Times New Roman"/>
          <w:b/>
          <w:sz w:val="24"/>
          <w:szCs w:val="24"/>
        </w:rPr>
        <w:t xml:space="preserve"> </w:t>
      </w:r>
      <w:r w:rsidRPr="006A74D7" w:rsidR="00107A31">
        <w:rPr>
          <w:rFonts w:ascii="Times New Roman" w:hAnsi="Times New Roman" w:cs="Times New Roman"/>
          <w:b/>
          <w:sz w:val="24"/>
          <w:szCs w:val="24"/>
        </w:rPr>
        <w:t xml:space="preserve">De Kamer is daar op </w:t>
      </w:r>
      <w:r w:rsidRPr="006A74D7" w:rsidR="005314C7">
        <w:rPr>
          <w:rFonts w:ascii="Times New Roman" w:hAnsi="Times New Roman" w:cs="Times New Roman"/>
          <w:b/>
          <w:sz w:val="24"/>
          <w:szCs w:val="24"/>
        </w:rPr>
        <w:t>31 januari 2022</w:t>
      </w:r>
      <w:r w:rsidRPr="006A74D7" w:rsidR="00107A31">
        <w:rPr>
          <w:rFonts w:ascii="Times New Roman" w:hAnsi="Times New Roman" w:cs="Times New Roman"/>
          <w:b/>
          <w:sz w:val="24"/>
          <w:szCs w:val="24"/>
        </w:rPr>
        <w:t xml:space="preserve"> over geïnformeerd</w:t>
      </w:r>
      <w:r w:rsidRPr="006A74D7">
        <w:rPr>
          <w:rFonts w:ascii="Times New Roman" w:hAnsi="Times New Roman" w:cs="Times New Roman"/>
          <w:b/>
          <w:sz w:val="24"/>
          <w:szCs w:val="24"/>
        </w:rPr>
        <w:t>.</w:t>
      </w:r>
      <w:r w:rsidRPr="006A74D7" w:rsidR="005314C7">
        <w:rPr>
          <w:rStyle w:val="FootnoteReference"/>
          <w:rFonts w:ascii="Times New Roman" w:hAnsi="Times New Roman" w:cs="Times New Roman"/>
          <w:b/>
          <w:sz w:val="24"/>
          <w:szCs w:val="24"/>
        </w:rPr>
        <w:footnoteReference w:id="8"/>
      </w:r>
      <w:r w:rsidRPr="006A74D7" w:rsidR="00AC09B8">
        <w:rPr>
          <w:rFonts w:ascii="Times New Roman" w:hAnsi="Times New Roman" w:cs="Times New Roman"/>
          <w:b/>
          <w:sz w:val="24"/>
          <w:szCs w:val="24"/>
        </w:rPr>
        <w:t xml:space="preserve"> </w:t>
      </w:r>
    </w:p>
    <w:p w:rsidRPr="006A74D7" w:rsidR="00E32AA7" w:rsidP="00F3774D" w:rsidRDefault="00E32AA7" w14:paraId="0E63C60A" w14:textId="77777777">
      <w:pPr>
        <w:spacing w:line="276" w:lineRule="auto"/>
        <w:rPr>
          <w:rFonts w:ascii="Times New Roman" w:hAnsi="Times New Roman" w:cs="Times New Roman"/>
          <w:sz w:val="24"/>
          <w:szCs w:val="24"/>
        </w:rPr>
      </w:pPr>
    </w:p>
    <w:p w:rsidRPr="006A74D7" w:rsidR="00BA542F" w:rsidP="00F3774D" w:rsidRDefault="00F3774D" w14:paraId="44C46F74" w14:textId="6B12A814">
      <w:pPr>
        <w:spacing w:line="276" w:lineRule="auto"/>
        <w:rPr>
          <w:rFonts w:ascii="Times New Roman" w:hAnsi="Times New Roman" w:cs="Times New Roman"/>
          <w:sz w:val="24"/>
          <w:szCs w:val="24"/>
        </w:rPr>
      </w:pPr>
      <w:r w:rsidRPr="006A74D7">
        <w:rPr>
          <w:rFonts w:ascii="Times New Roman" w:hAnsi="Times New Roman" w:cs="Times New Roman"/>
          <w:sz w:val="24"/>
          <w:szCs w:val="24"/>
        </w:rPr>
        <w:t xml:space="preserve">Kan de minister aangeven wat het effect van het van binnenuit slopen van de EU zou hebben op het vestigingsklimaat en Nederlandse ondernemers? </w:t>
      </w:r>
    </w:p>
    <w:p w:rsidRPr="006A74D7" w:rsidR="00E32AA7" w:rsidP="00E32AA7" w:rsidRDefault="00E32AA7" w14:paraId="3F1A0B2B" w14:textId="4952E753">
      <w:pPr>
        <w:pStyle w:val="ListParagraph"/>
        <w:numPr>
          <w:ilvl w:val="0"/>
          <w:numId w:val="2"/>
        </w:numPr>
        <w:spacing w:after="0" w:line="276" w:lineRule="auto"/>
        <w:rPr>
          <w:rFonts w:ascii="Times New Roman" w:hAnsi="Times New Roman"/>
          <w:b/>
          <w:sz w:val="24"/>
          <w:szCs w:val="24"/>
          <w:u w:val="single"/>
        </w:rPr>
      </w:pPr>
      <w:r w:rsidRPr="006A74D7">
        <w:rPr>
          <w:rFonts w:ascii="Times New Roman" w:hAnsi="Times New Roman"/>
          <w:b/>
          <w:sz w:val="24"/>
          <w:szCs w:val="24"/>
          <w:u w:val="single"/>
        </w:rPr>
        <w:t>Antwoord van het kabinet:</w:t>
      </w:r>
    </w:p>
    <w:p w:rsidRPr="006A74D7" w:rsidR="00E32AA7" w:rsidP="00E32AA7" w:rsidRDefault="00272178" w14:paraId="652B4297" w14:textId="0B8E8047">
      <w:pPr>
        <w:spacing w:after="60"/>
        <w:rPr>
          <w:rFonts w:ascii="Times New Roman" w:hAnsi="Times New Roman" w:cs="Times New Roman"/>
          <w:b/>
          <w:sz w:val="24"/>
          <w:szCs w:val="24"/>
        </w:rPr>
      </w:pPr>
      <w:r w:rsidRPr="006A74D7">
        <w:rPr>
          <w:rFonts w:ascii="Times New Roman" w:hAnsi="Times New Roman" w:cs="Times New Roman"/>
          <w:b/>
          <w:sz w:val="24"/>
          <w:szCs w:val="24"/>
        </w:rPr>
        <w:t xml:space="preserve">Zoals beschreven in het hoofdlijnenakkoord blijft Nederland een constructieve partner in de EU. Hieronder valt ook het actief bijdragen aan </w:t>
      </w:r>
      <w:r w:rsidRPr="006A74D7" w:rsidR="00B25009">
        <w:rPr>
          <w:rFonts w:ascii="Times New Roman" w:hAnsi="Times New Roman" w:cs="Times New Roman"/>
          <w:b/>
          <w:sz w:val="24"/>
          <w:szCs w:val="24"/>
        </w:rPr>
        <w:t>een gezonde, stabiele economie</w:t>
      </w:r>
      <w:r w:rsidRPr="006A74D7" w:rsidR="00525625">
        <w:rPr>
          <w:rFonts w:ascii="Times New Roman" w:hAnsi="Times New Roman" w:cs="Times New Roman"/>
          <w:b/>
          <w:sz w:val="24"/>
          <w:szCs w:val="24"/>
        </w:rPr>
        <w:t xml:space="preserve"> en </w:t>
      </w:r>
      <w:r w:rsidRPr="006A74D7" w:rsidR="00525625">
        <w:rPr>
          <w:rFonts w:ascii="Times New Roman" w:hAnsi="Times New Roman" w:cs="Times New Roman"/>
          <w:b/>
          <w:sz w:val="24"/>
          <w:szCs w:val="24"/>
        </w:rPr>
        <w:lastRenderedPageBreak/>
        <w:t>een eerlijke interne mark</w:t>
      </w:r>
      <w:r w:rsidRPr="006A74D7">
        <w:rPr>
          <w:rFonts w:ascii="Times New Roman" w:hAnsi="Times New Roman" w:cs="Times New Roman"/>
          <w:b/>
          <w:sz w:val="24"/>
          <w:szCs w:val="24"/>
        </w:rPr>
        <w:t>t</w:t>
      </w:r>
      <w:r w:rsidRPr="006A74D7" w:rsidR="00525625">
        <w:rPr>
          <w:rFonts w:ascii="Times New Roman" w:hAnsi="Times New Roman" w:cs="Times New Roman"/>
          <w:b/>
          <w:sz w:val="24"/>
          <w:szCs w:val="24"/>
        </w:rPr>
        <w:t xml:space="preserve"> met een gunstig klimaat</w:t>
      </w:r>
      <w:r w:rsidRPr="006A74D7">
        <w:rPr>
          <w:rFonts w:ascii="Times New Roman" w:hAnsi="Times New Roman" w:cs="Times New Roman"/>
          <w:b/>
          <w:sz w:val="24"/>
          <w:szCs w:val="24"/>
        </w:rPr>
        <w:t xml:space="preserve"> voor ondernemers, inclusief Nederlandse ondernemers</w:t>
      </w:r>
      <w:r w:rsidRPr="006A74D7" w:rsidR="00525625">
        <w:rPr>
          <w:rFonts w:ascii="Times New Roman" w:hAnsi="Times New Roman" w:cs="Times New Roman"/>
          <w:b/>
          <w:sz w:val="24"/>
          <w:szCs w:val="24"/>
        </w:rPr>
        <w:t>.</w:t>
      </w:r>
      <w:r w:rsidRPr="006A74D7">
        <w:rPr>
          <w:rFonts w:ascii="Times New Roman" w:hAnsi="Times New Roman" w:cs="Times New Roman"/>
          <w:b/>
          <w:sz w:val="24"/>
          <w:szCs w:val="24"/>
        </w:rPr>
        <w:t xml:space="preserve"> </w:t>
      </w:r>
    </w:p>
    <w:p w:rsidRPr="006A74D7" w:rsidR="00E32AA7" w:rsidP="00F3774D" w:rsidRDefault="00E32AA7" w14:paraId="700194AC" w14:textId="77777777">
      <w:pPr>
        <w:spacing w:line="276" w:lineRule="auto"/>
        <w:rPr>
          <w:rFonts w:ascii="Times New Roman" w:hAnsi="Times New Roman" w:cs="Times New Roman"/>
          <w:sz w:val="24"/>
          <w:szCs w:val="24"/>
        </w:rPr>
      </w:pPr>
    </w:p>
    <w:p w:rsidRPr="006A74D7" w:rsidR="00BA542F" w:rsidP="00F3774D" w:rsidRDefault="00F3774D" w14:paraId="481539BC" w14:textId="70D8D94B">
      <w:pPr>
        <w:spacing w:line="276" w:lineRule="auto"/>
        <w:rPr>
          <w:rFonts w:ascii="Times New Roman" w:hAnsi="Times New Roman" w:cs="Times New Roman"/>
          <w:sz w:val="24"/>
          <w:szCs w:val="24"/>
        </w:rPr>
      </w:pPr>
      <w:r w:rsidRPr="006A74D7">
        <w:rPr>
          <w:rFonts w:ascii="Times New Roman" w:hAnsi="Times New Roman" w:cs="Times New Roman"/>
          <w:sz w:val="24"/>
          <w:szCs w:val="24"/>
        </w:rPr>
        <w:t xml:space="preserve">Eén van de coalitiepartners in dit kabinet is nog steeds uitgesproken voorstander van het “van binnenuit slopen van de EU”. Deze partij levert onder andere de minister van Economische Zaken, die voornamelijk deel zal nemen aan de Raden Concurrentievermogen. Is die minister ook de mening toegedaan dat de EU van binnenuit gesloopt dient te worden? Zo ja, hoe rijmt hij dit met de standpunten </w:t>
      </w:r>
      <w:r w:rsidRPr="006A74D7" w:rsidR="009C597C">
        <w:rPr>
          <w:rFonts w:ascii="Times New Roman" w:hAnsi="Times New Roman" w:cs="Times New Roman"/>
          <w:sz w:val="24"/>
          <w:szCs w:val="24"/>
        </w:rPr>
        <w:t xml:space="preserve">zoals </w:t>
      </w:r>
      <w:r w:rsidRPr="006A74D7">
        <w:rPr>
          <w:rFonts w:ascii="Times New Roman" w:hAnsi="Times New Roman" w:cs="Times New Roman"/>
          <w:sz w:val="24"/>
          <w:szCs w:val="24"/>
        </w:rPr>
        <w:t>naar voren gebracht in de geannoteerde agenda van de informele Raad Algemene Zaken?</w:t>
      </w:r>
    </w:p>
    <w:p w:rsidRPr="006A74D7" w:rsidR="00E32AA7" w:rsidP="00AF3DEB" w:rsidRDefault="00E32AA7" w14:paraId="36ADB1E9" w14:textId="35D5C2D8">
      <w:pPr>
        <w:pStyle w:val="ListParagraph"/>
        <w:numPr>
          <w:ilvl w:val="0"/>
          <w:numId w:val="2"/>
        </w:numPr>
        <w:spacing w:after="0" w:line="276" w:lineRule="auto"/>
        <w:rPr>
          <w:rFonts w:ascii="Times New Roman" w:hAnsi="Times New Roman"/>
          <w:b/>
          <w:sz w:val="24"/>
          <w:szCs w:val="24"/>
          <w:u w:val="single"/>
        </w:rPr>
      </w:pPr>
      <w:r w:rsidRPr="006A74D7">
        <w:rPr>
          <w:rFonts w:ascii="Times New Roman" w:hAnsi="Times New Roman"/>
          <w:b/>
          <w:sz w:val="24"/>
          <w:szCs w:val="24"/>
          <w:u w:val="single"/>
        </w:rPr>
        <w:t>Antwoord van het kabinet:</w:t>
      </w:r>
    </w:p>
    <w:p w:rsidRPr="006A74D7" w:rsidR="00E32AA7" w:rsidP="00E10FB1" w:rsidRDefault="009352C4" w14:paraId="42D82F26" w14:textId="6D3EB107">
      <w:pPr>
        <w:spacing w:after="60"/>
        <w:rPr>
          <w:rFonts w:ascii="Times New Roman" w:hAnsi="Times New Roman" w:cs="Times New Roman"/>
          <w:b/>
          <w:sz w:val="24"/>
          <w:szCs w:val="24"/>
        </w:rPr>
      </w:pPr>
      <w:r w:rsidRPr="006A74D7">
        <w:rPr>
          <w:rFonts w:ascii="Times New Roman" w:hAnsi="Times New Roman" w:cs="Times New Roman"/>
          <w:b/>
          <w:sz w:val="24"/>
          <w:szCs w:val="24"/>
        </w:rPr>
        <w:t xml:space="preserve">Zoals beschreven in het hoofdlijnenakkoord </w:t>
      </w:r>
      <w:r w:rsidRPr="006A74D7" w:rsidR="003D34B9">
        <w:rPr>
          <w:rFonts w:ascii="Times New Roman" w:hAnsi="Times New Roman" w:cs="Times New Roman"/>
          <w:b/>
          <w:sz w:val="24"/>
          <w:szCs w:val="24"/>
        </w:rPr>
        <w:t>zijn</w:t>
      </w:r>
      <w:r w:rsidRPr="006A74D7" w:rsidR="00E10FB1">
        <w:rPr>
          <w:rFonts w:ascii="Times New Roman" w:hAnsi="Times New Roman" w:cs="Times New Roman"/>
          <w:b/>
          <w:sz w:val="24"/>
          <w:szCs w:val="24"/>
        </w:rPr>
        <w:t xml:space="preserve"> een gezonde economie en florerende bedrijven noodzakelijk voor de welvaart in Nederland. </w:t>
      </w:r>
      <w:r w:rsidRPr="006A74D7" w:rsidR="00C35998">
        <w:rPr>
          <w:rFonts w:ascii="Times New Roman" w:hAnsi="Times New Roman" w:cs="Times New Roman"/>
          <w:b/>
          <w:sz w:val="24"/>
          <w:szCs w:val="24"/>
        </w:rPr>
        <w:t xml:space="preserve">“Van binnenuit slopen van de EU” is niet in lijn hiermee en vormt geen onderdeel van het kabinetsbeleid. </w:t>
      </w:r>
      <w:r w:rsidRPr="006A74D7" w:rsidR="00EB6A88">
        <w:rPr>
          <w:rFonts w:ascii="Times New Roman" w:hAnsi="Times New Roman" w:cs="Times New Roman"/>
          <w:b/>
          <w:sz w:val="24"/>
          <w:szCs w:val="24"/>
        </w:rPr>
        <w:t>Het kabinet is van mening dat een</w:t>
      </w:r>
      <w:r w:rsidRPr="006A74D7" w:rsidR="00E10FB1">
        <w:rPr>
          <w:rFonts w:ascii="Times New Roman" w:hAnsi="Times New Roman" w:cs="Times New Roman"/>
          <w:b/>
          <w:sz w:val="24"/>
          <w:szCs w:val="24"/>
        </w:rPr>
        <w:t xml:space="preserve"> stabiele Nederlandse economie en gezonde bedrijven niet zonder een goed vestigingsklimaat</w:t>
      </w:r>
      <w:r w:rsidRPr="006A74D7" w:rsidR="00EB6A88">
        <w:rPr>
          <w:rFonts w:ascii="Times New Roman" w:hAnsi="Times New Roman" w:cs="Times New Roman"/>
          <w:b/>
          <w:sz w:val="24"/>
          <w:szCs w:val="24"/>
        </w:rPr>
        <w:t xml:space="preserve"> kunnen</w:t>
      </w:r>
      <w:r w:rsidRPr="006A74D7" w:rsidR="00E10FB1">
        <w:rPr>
          <w:rFonts w:ascii="Times New Roman" w:hAnsi="Times New Roman" w:cs="Times New Roman"/>
          <w:b/>
          <w:sz w:val="24"/>
          <w:szCs w:val="24"/>
        </w:rPr>
        <w:t>.</w:t>
      </w:r>
      <w:r w:rsidRPr="006A74D7" w:rsidR="00E10FB1">
        <w:rPr>
          <w:rFonts w:ascii="Times New Roman" w:hAnsi="Times New Roman" w:cs="Times New Roman"/>
          <w:b/>
          <w:i/>
          <w:iCs/>
          <w:sz w:val="24"/>
          <w:szCs w:val="24"/>
        </w:rPr>
        <w:t xml:space="preserve"> </w:t>
      </w:r>
      <w:r w:rsidRPr="006A74D7" w:rsidR="00C7186F">
        <w:rPr>
          <w:rFonts w:ascii="Times New Roman" w:hAnsi="Times New Roman" w:cs="Times New Roman"/>
          <w:b/>
          <w:sz w:val="24"/>
          <w:szCs w:val="24"/>
        </w:rPr>
        <w:t xml:space="preserve"> </w:t>
      </w:r>
    </w:p>
    <w:p w:rsidRPr="006A74D7" w:rsidR="001261CD" w:rsidP="00F3774D" w:rsidRDefault="00F3774D" w14:paraId="7C2C1315" w14:textId="7154B18B">
      <w:pPr>
        <w:spacing w:line="276" w:lineRule="auto"/>
        <w:rPr>
          <w:rFonts w:ascii="Times New Roman" w:hAnsi="Times New Roman" w:cs="Times New Roman"/>
          <w:sz w:val="24"/>
          <w:szCs w:val="24"/>
        </w:rPr>
      </w:pPr>
      <w:r w:rsidRPr="006A74D7">
        <w:rPr>
          <w:rFonts w:ascii="Times New Roman" w:hAnsi="Times New Roman" w:cs="Times New Roman"/>
          <w:sz w:val="24"/>
          <w:szCs w:val="24"/>
        </w:rPr>
        <w:br/>
        <w:t xml:space="preserve">Voorts onderschrijven de aan het woord zijnde leden de inzet van de minister met betrekking tot optimale benutting van het arbeidsmarktpotentieel in de lidstaten. Tegelijkertijd laat de grote krapte op de arbeidsmarkt zien dat dit niet voldoende zal zijn. Zo concludeerde de Europese Commissie al eerder dat een groot aantal vakkrachten van buiten de EU nodig zal zijn voor bijvoorbeeld de energietransitie en schrijft ook de Staatscommissie Demografische Ontwikkelingen 2050 dat bepaalde arbeidsmigranten van buiten de EU onmisbaar zijn. Deze leden vragen het kabinet deze boodschap ook uit te dragen tijdens de Raad. </w:t>
      </w:r>
      <w:r w:rsidRPr="006A74D7">
        <w:rPr>
          <w:rFonts w:ascii="Times New Roman" w:hAnsi="Times New Roman" w:cs="Times New Roman"/>
          <w:sz w:val="24"/>
          <w:szCs w:val="24"/>
        </w:rPr>
        <w:br/>
      </w:r>
    </w:p>
    <w:p w:rsidRPr="006A74D7" w:rsidR="00D96714" w:rsidP="00F3774D" w:rsidRDefault="00D96714" w14:paraId="74E34201" w14:textId="795EC1AF">
      <w:pPr>
        <w:pStyle w:val="ListParagraph"/>
        <w:numPr>
          <w:ilvl w:val="0"/>
          <w:numId w:val="2"/>
        </w:numPr>
        <w:spacing w:after="60" w:line="276" w:lineRule="auto"/>
        <w:rPr>
          <w:b/>
          <w:bCs/>
          <w:sz w:val="24"/>
          <w:szCs w:val="24"/>
        </w:rPr>
      </w:pPr>
      <w:r w:rsidRPr="006A74D7">
        <w:rPr>
          <w:rFonts w:ascii="Times New Roman" w:hAnsi="Times New Roman"/>
          <w:b/>
          <w:sz w:val="24"/>
          <w:szCs w:val="24"/>
          <w:u w:val="single"/>
        </w:rPr>
        <w:t>Antwoord van het kabinet:</w:t>
      </w:r>
    </w:p>
    <w:p w:rsidRPr="006A74D7" w:rsidR="00BA542F" w:rsidP="00F3774D" w:rsidRDefault="001261CD" w14:paraId="0A6C6081" w14:textId="6DD04D7E">
      <w:pPr>
        <w:spacing w:line="276" w:lineRule="auto"/>
        <w:rPr>
          <w:rFonts w:ascii="Times New Roman" w:hAnsi="Times New Roman" w:cs="Times New Roman"/>
          <w:sz w:val="24"/>
          <w:szCs w:val="24"/>
        </w:rPr>
      </w:pPr>
      <w:r w:rsidRPr="006A74D7">
        <w:rPr>
          <w:rFonts w:ascii="Times New Roman" w:hAnsi="Times New Roman" w:cs="Times New Roman"/>
          <w:b/>
          <w:sz w:val="24"/>
          <w:szCs w:val="24"/>
        </w:rPr>
        <w:t xml:space="preserve">Het kabinet is van mening dat allereerst het arbeidsmarktpotentieel in lidstaten optimaal benut dient te worden om arbeidsmarkttekorten te mitigeren. Daarnaast is het verhogen van de arbeidsproductiviteit via automatisering en innovatie van belang om de vraag naar arbeid te verlagen. Tegenover kennismigranten van buiten de EU voert het kabinet reeds uitnodigend beleid. Ook is het binnen het huidige beleid mogelijk om onder voorwaarden arbeidsmigranten van buiten de EU te werk te stellen. Gericht en weloverwogen arbeidsmigratiebeleid kan bijdragen aan het oplossen van resterende knelpunten en tegelijkertijd een verdere druk op publieke voorzieningen helpen voorkomen. </w:t>
      </w:r>
      <w:r w:rsidRPr="006A74D7" w:rsidR="00F468DF">
        <w:rPr>
          <w:rFonts w:ascii="Times New Roman" w:hAnsi="Times New Roman" w:cs="Times New Roman"/>
          <w:sz w:val="24"/>
          <w:szCs w:val="24"/>
        </w:rPr>
        <w:br/>
      </w:r>
      <w:r w:rsidRPr="006A74D7" w:rsidR="00F3774D">
        <w:rPr>
          <w:rFonts w:ascii="Times New Roman" w:hAnsi="Times New Roman" w:cs="Times New Roman"/>
          <w:sz w:val="24"/>
          <w:szCs w:val="24"/>
        </w:rPr>
        <w:br/>
        <w:t xml:space="preserve">De voornoemde leden maken zich grote zorgen over de veiligheidsimplicaties van de Hongaarse Nationale Kaart waarmee onder andere Russische burgers worden toegelaten. Zij steunen dat </w:t>
      </w:r>
      <w:r w:rsidRPr="006A74D7" w:rsidR="009C597C">
        <w:rPr>
          <w:rFonts w:ascii="Times New Roman" w:hAnsi="Times New Roman" w:cs="Times New Roman"/>
          <w:sz w:val="24"/>
          <w:szCs w:val="24"/>
        </w:rPr>
        <w:t>de minister</w:t>
      </w:r>
      <w:r w:rsidRPr="006A74D7" w:rsidR="00F3774D">
        <w:rPr>
          <w:rFonts w:ascii="Times New Roman" w:hAnsi="Times New Roman" w:cs="Times New Roman"/>
          <w:sz w:val="24"/>
          <w:szCs w:val="24"/>
        </w:rPr>
        <w:t xml:space="preserve"> dit zal opbrengen en vragen welke concrete voorstellen Nederland zal doen om veiligheidsrisico’s tegen te gaan.</w:t>
      </w:r>
    </w:p>
    <w:p w:rsidRPr="006A74D7" w:rsidR="00AF3DEB" w:rsidP="00F3774D" w:rsidRDefault="00AF3DEB" w14:paraId="20AA5E8C" w14:textId="77777777">
      <w:pPr>
        <w:spacing w:line="276" w:lineRule="auto"/>
        <w:rPr>
          <w:rFonts w:ascii="Times New Roman" w:hAnsi="Times New Roman" w:cs="Times New Roman"/>
          <w:sz w:val="24"/>
          <w:szCs w:val="24"/>
        </w:rPr>
      </w:pPr>
    </w:p>
    <w:p w:rsidRPr="006A74D7" w:rsidR="00AF3DEB" w:rsidP="00F3774D" w:rsidRDefault="00AF3DEB" w14:paraId="0A897CE9" w14:textId="77777777">
      <w:pPr>
        <w:spacing w:line="276" w:lineRule="auto"/>
        <w:rPr>
          <w:rFonts w:ascii="Times New Roman" w:hAnsi="Times New Roman" w:cs="Times New Roman"/>
          <w:sz w:val="24"/>
          <w:szCs w:val="24"/>
        </w:rPr>
      </w:pPr>
    </w:p>
    <w:p w:rsidRPr="006A74D7" w:rsidR="00AF3DEB" w:rsidP="00F3774D" w:rsidRDefault="00AF3DEB" w14:paraId="5824EF5D" w14:textId="77777777">
      <w:pPr>
        <w:spacing w:line="276" w:lineRule="auto"/>
        <w:rPr>
          <w:rFonts w:ascii="Times New Roman" w:hAnsi="Times New Roman" w:cs="Times New Roman"/>
          <w:sz w:val="24"/>
          <w:szCs w:val="24"/>
        </w:rPr>
      </w:pPr>
    </w:p>
    <w:p w:rsidRPr="006A74D7" w:rsidR="0034107F" w:rsidP="000536A4" w:rsidRDefault="00006B69" w14:paraId="2EBA0B64" w14:textId="1C22D0A1">
      <w:pPr>
        <w:pStyle w:val="ListParagraph"/>
        <w:numPr>
          <w:ilvl w:val="0"/>
          <w:numId w:val="2"/>
        </w:numPr>
        <w:spacing w:after="0" w:line="276" w:lineRule="auto"/>
        <w:rPr>
          <w:rFonts w:ascii="Times New Roman" w:hAnsi="Times New Roman"/>
          <w:b/>
          <w:sz w:val="24"/>
          <w:szCs w:val="24"/>
          <w:u w:val="single"/>
        </w:rPr>
      </w:pPr>
      <w:r w:rsidRPr="006A74D7">
        <w:rPr>
          <w:rFonts w:ascii="Times New Roman" w:hAnsi="Times New Roman"/>
          <w:b/>
          <w:sz w:val="24"/>
          <w:szCs w:val="24"/>
          <w:u w:val="single"/>
        </w:rPr>
        <w:t>Antwoord van het kabinet:</w:t>
      </w:r>
    </w:p>
    <w:p w:rsidRPr="006A74D7" w:rsidR="000536A4" w:rsidP="000536A4" w:rsidRDefault="000536A4" w14:paraId="16CF025C" w14:textId="335E1758">
      <w:pPr>
        <w:spacing w:line="276" w:lineRule="auto"/>
        <w:rPr>
          <w:rFonts w:ascii="Times New Roman" w:hAnsi="Times New Roman" w:cs="Times New Roman"/>
          <w:b/>
          <w:sz w:val="24"/>
          <w:szCs w:val="24"/>
        </w:rPr>
      </w:pPr>
      <w:r w:rsidRPr="006A74D7">
        <w:rPr>
          <w:rFonts w:ascii="Times New Roman" w:hAnsi="Times New Roman" w:cs="Times New Roman"/>
          <w:b/>
          <w:sz w:val="24"/>
          <w:szCs w:val="24"/>
        </w:rPr>
        <w:t xml:space="preserve">In algemene zin </w:t>
      </w:r>
      <w:r w:rsidRPr="006A74D7" w:rsidR="00AA221E">
        <w:rPr>
          <w:rFonts w:ascii="Times New Roman" w:hAnsi="Times New Roman" w:cs="Times New Roman"/>
          <w:b/>
          <w:sz w:val="24"/>
          <w:szCs w:val="24"/>
        </w:rPr>
        <w:t>is de dreiging van spionage door Rusland actueel, waarbij</w:t>
      </w:r>
      <w:r w:rsidRPr="006A74D7">
        <w:rPr>
          <w:rFonts w:ascii="Times New Roman" w:hAnsi="Times New Roman" w:cs="Times New Roman"/>
          <w:b/>
          <w:sz w:val="24"/>
          <w:szCs w:val="24"/>
        </w:rPr>
        <w:t xml:space="preserve"> Nederland en de Europese Unie spionagedoelwitten </w:t>
      </w:r>
      <w:r w:rsidRPr="006A74D7" w:rsidR="00AA221E">
        <w:rPr>
          <w:rFonts w:ascii="Times New Roman" w:hAnsi="Times New Roman" w:cs="Times New Roman"/>
          <w:b/>
          <w:sz w:val="24"/>
          <w:szCs w:val="24"/>
        </w:rPr>
        <w:t>zijn</w:t>
      </w:r>
      <w:r w:rsidRPr="006A74D7">
        <w:rPr>
          <w:rFonts w:ascii="Times New Roman" w:hAnsi="Times New Roman" w:cs="Times New Roman"/>
          <w:b/>
          <w:sz w:val="24"/>
          <w:szCs w:val="24"/>
        </w:rPr>
        <w:t>.</w:t>
      </w:r>
      <w:r w:rsidRPr="006A74D7" w:rsidR="005D42D9">
        <w:rPr>
          <w:rStyle w:val="FootnoteReference"/>
          <w:rFonts w:ascii="Times New Roman" w:hAnsi="Times New Roman" w:cs="Times New Roman"/>
          <w:b/>
          <w:sz w:val="24"/>
          <w:szCs w:val="24"/>
        </w:rPr>
        <w:footnoteReference w:id="9"/>
      </w:r>
      <w:r w:rsidRPr="006A74D7">
        <w:rPr>
          <w:rFonts w:ascii="Times New Roman" w:hAnsi="Times New Roman" w:cs="Times New Roman"/>
          <w:b/>
          <w:sz w:val="24"/>
          <w:szCs w:val="24"/>
        </w:rPr>
        <w:t xml:space="preserve"> Het kabinet </w:t>
      </w:r>
      <w:r w:rsidRPr="006A74D7" w:rsidR="002B710B">
        <w:rPr>
          <w:rFonts w:ascii="Times New Roman" w:hAnsi="Times New Roman" w:cs="Times New Roman"/>
          <w:b/>
          <w:sz w:val="24"/>
          <w:szCs w:val="24"/>
        </w:rPr>
        <w:t>heeft</w:t>
      </w:r>
      <w:r w:rsidRPr="006A74D7">
        <w:rPr>
          <w:rFonts w:ascii="Times New Roman" w:hAnsi="Times New Roman" w:cs="Times New Roman"/>
          <w:b/>
          <w:sz w:val="24"/>
          <w:szCs w:val="24"/>
        </w:rPr>
        <w:t xml:space="preserve"> vanuit die invalshoek </w:t>
      </w:r>
      <w:r w:rsidRPr="006A74D7" w:rsidR="002B710B">
        <w:rPr>
          <w:rFonts w:ascii="Times New Roman" w:hAnsi="Times New Roman" w:cs="Times New Roman"/>
          <w:b/>
          <w:sz w:val="24"/>
          <w:szCs w:val="24"/>
        </w:rPr>
        <w:t xml:space="preserve">zorgen uitgesproken en blijft </w:t>
      </w:r>
      <w:r w:rsidRPr="006A74D7">
        <w:rPr>
          <w:rFonts w:ascii="Times New Roman" w:hAnsi="Times New Roman" w:cs="Times New Roman"/>
          <w:b/>
          <w:sz w:val="24"/>
          <w:szCs w:val="24"/>
        </w:rPr>
        <w:t>alert wanneer het gaat over de voorwaarden voor het toelaten van personen met de Russische en Belarussische nationaliteit tot het Schengengebied.</w:t>
      </w:r>
      <w:r w:rsidRPr="006A74D7" w:rsidR="005D42D9">
        <w:rPr>
          <w:rStyle w:val="FootnoteReference"/>
          <w:rFonts w:ascii="Times New Roman" w:hAnsi="Times New Roman" w:cs="Times New Roman"/>
          <w:b/>
          <w:sz w:val="24"/>
          <w:szCs w:val="24"/>
        </w:rPr>
        <w:footnoteReference w:id="10"/>
      </w:r>
      <w:r w:rsidRPr="006A74D7">
        <w:rPr>
          <w:rFonts w:ascii="Times New Roman" w:hAnsi="Times New Roman" w:cs="Times New Roman"/>
          <w:b/>
          <w:sz w:val="24"/>
          <w:szCs w:val="24"/>
        </w:rPr>
        <w:t xml:space="preserve"> </w:t>
      </w:r>
      <w:r w:rsidRPr="006A74D7" w:rsidR="00F32110">
        <w:rPr>
          <w:rFonts w:ascii="Times New Roman" w:hAnsi="Times New Roman" w:cs="Times New Roman"/>
          <w:b/>
          <w:sz w:val="24"/>
          <w:szCs w:val="24"/>
        </w:rPr>
        <w:t>Hongarije heeft</w:t>
      </w:r>
      <w:r w:rsidRPr="006A74D7" w:rsidR="00FB4837">
        <w:rPr>
          <w:rFonts w:ascii="Times New Roman" w:hAnsi="Times New Roman" w:cs="Times New Roman"/>
          <w:b/>
          <w:sz w:val="24"/>
          <w:szCs w:val="24"/>
        </w:rPr>
        <w:t xml:space="preserve"> inmiddels</w:t>
      </w:r>
      <w:r w:rsidRPr="006A74D7" w:rsidR="00F32110">
        <w:rPr>
          <w:rFonts w:ascii="Times New Roman" w:hAnsi="Times New Roman" w:cs="Times New Roman"/>
          <w:b/>
          <w:sz w:val="24"/>
          <w:szCs w:val="24"/>
        </w:rPr>
        <w:t xml:space="preserve"> gereageerd op de zorgen van de Europese Commissie t.a.v. de Hongaarse “Nationale Kaart”.</w:t>
      </w:r>
      <w:r w:rsidRPr="006A74D7" w:rsidR="005D42D9">
        <w:rPr>
          <w:rStyle w:val="FootnoteReference"/>
          <w:rFonts w:ascii="Times New Roman" w:hAnsi="Times New Roman" w:cs="Times New Roman"/>
          <w:b/>
          <w:sz w:val="24"/>
          <w:szCs w:val="24"/>
        </w:rPr>
        <w:footnoteReference w:id="11"/>
      </w:r>
      <w:r w:rsidRPr="006A74D7" w:rsidR="00F32110">
        <w:rPr>
          <w:rFonts w:ascii="Times New Roman" w:hAnsi="Times New Roman" w:cs="Times New Roman"/>
          <w:b/>
          <w:sz w:val="24"/>
          <w:szCs w:val="24"/>
        </w:rPr>
        <w:t xml:space="preserve"> </w:t>
      </w:r>
      <w:r w:rsidRPr="006A74D7">
        <w:rPr>
          <w:rFonts w:ascii="Times New Roman" w:hAnsi="Times New Roman" w:cs="Times New Roman"/>
          <w:b/>
          <w:sz w:val="24"/>
          <w:szCs w:val="24"/>
        </w:rPr>
        <w:t xml:space="preserve">Het kabinet wacht </w:t>
      </w:r>
      <w:r w:rsidRPr="006A74D7" w:rsidR="00F32110">
        <w:rPr>
          <w:rFonts w:ascii="Times New Roman" w:hAnsi="Times New Roman" w:cs="Times New Roman"/>
          <w:b/>
          <w:sz w:val="24"/>
          <w:szCs w:val="24"/>
        </w:rPr>
        <w:t xml:space="preserve">de analyse van de Europese Commissie in </w:t>
      </w:r>
      <w:r w:rsidRPr="006A74D7" w:rsidR="006F6838">
        <w:rPr>
          <w:rFonts w:ascii="Times New Roman" w:hAnsi="Times New Roman" w:cs="Times New Roman"/>
          <w:b/>
          <w:sz w:val="24"/>
          <w:szCs w:val="24"/>
        </w:rPr>
        <w:t>antwoorden</w:t>
      </w:r>
      <w:r w:rsidRPr="006A74D7" w:rsidR="00E53BCB">
        <w:rPr>
          <w:rFonts w:ascii="Times New Roman" w:hAnsi="Times New Roman" w:cs="Times New Roman"/>
          <w:b/>
          <w:sz w:val="24"/>
          <w:szCs w:val="24"/>
        </w:rPr>
        <w:t xml:space="preserve"> </w:t>
      </w:r>
      <w:r w:rsidRPr="006A74D7" w:rsidR="00F32110">
        <w:rPr>
          <w:rFonts w:ascii="Times New Roman" w:hAnsi="Times New Roman" w:cs="Times New Roman"/>
          <w:b/>
          <w:sz w:val="24"/>
          <w:szCs w:val="24"/>
        </w:rPr>
        <w:t>op</w:t>
      </w:r>
      <w:r w:rsidRPr="006A74D7">
        <w:rPr>
          <w:rFonts w:ascii="Times New Roman" w:hAnsi="Times New Roman" w:cs="Times New Roman"/>
          <w:b/>
          <w:sz w:val="24"/>
          <w:szCs w:val="24"/>
        </w:rPr>
        <w:t xml:space="preserve"> de</w:t>
      </w:r>
      <w:r w:rsidRPr="006A74D7" w:rsidR="00F32110">
        <w:rPr>
          <w:rFonts w:ascii="Times New Roman" w:hAnsi="Times New Roman" w:cs="Times New Roman"/>
          <w:b/>
          <w:sz w:val="24"/>
          <w:szCs w:val="24"/>
        </w:rPr>
        <w:t>ze</w:t>
      </w:r>
      <w:r w:rsidRPr="006A74D7">
        <w:rPr>
          <w:rFonts w:ascii="Times New Roman" w:hAnsi="Times New Roman" w:cs="Times New Roman"/>
          <w:b/>
          <w:sz w:val="24"/>
          <w:szCs w:val="24"/>
        </w:rPr>
        <w:t xml:space="preserve"> Hongaarse reactie af. </w:t>
      </w:r>
    </w:p>
    <w:p w:rsidRPr="006A74D7" w:rsidR="00006B69" w:rsidP="00006B69" w:rsidRDefault="00006B69" w14:paraId="3DA2FAE8" w14:textId="77777777">
      <w:pPr>
        <w:rPr>
          <w:b/>
          <w:bCs/>
        </w:rPr>
      </w:pPr>
    </w:p>
    <w:p w:rsidRPr="006A74D7" w:rsidR="00F3774D" w:rsidP="00F3774D" w:rsidRDefault="00F3774D" w14:paraId="5940C3EA" w14:textId="0D4BE271">
      <w:pPr>
        <w:spacing w:line="276" w:lineRule="auto"/>
        <w:rPr>
          <w:rFonts w:ascii="Times New Roman" w:hAnsi="Times New Roman" w:cs="Times New Roman"/>
          <w:sz w:val="24"/>
          <w:szCs w:val="24"/>
        </w:rPr>
      </w:pPr>
      <w:r w:rsidRPr="006A74D7">
        <w:rPr>
          <w:rFonts w:ascii="Times New Roman" w:hAnsi="Times New Roman" w:cs="Times New Roman"/>
          <w:sz w:val="24"/>
          <w:szCs w:val="24"/>
        </w:rPr>
        <w:t>Tot slot</w:t>
      </w:r>
      <w:r w:rsidRPr="006A74D7" w:rsidR="00345E2F">
        <w:rPr>
          <w:rFonts w:ascii="Times New Roman" w:hAnsi="Times New Roman" w:cs="Times New Roman"/>
          <w:sz w:val="24"/>
          <w:szCs w:val="24"/>
        </w:rPr>
        <w:t xml:space="preserve"> hebben </w:t>
      </w:r>
      <w:r w:rsidRPr="006A74D7">
        <w:rPr>
          <w:rFonts w:ascii="Times New Roman" w:hAnsi="Times New Roman" w:cs="Times New Roman"/>
          <w:sz w:val="24"/>
          <w:szCs w:val="24"/>
        </w:rPr>
        <w:t>de leden van de D66-fractie kennisgenomen van onlangs aangenomen wetgeving in Bulgarije omtrent de LHBTI+-gemeenschap. Zij hebben grote zorgen over de impact van deze wet op LHBTI+’</w:t>
      </w:r>
      <w:proofErr w:type="spellStart"/>
      <w:r w:rsidRPr="006A74D7">
        <w:rPr>
          <w:rFonts w:ascii="Times New Roman" w:hAnsi="Times New Roman" w:cs="Times New Roman"/>
          <w:sz w:val="24"/>
          <w:szCs w:val="24"/>
        </w:rPr>
        <w:t>ers</w:t>
      </w:r>
      <w:proofErr w:type="spellEnd"/>
      <w:r w:rsidRPr="006A74D7">
        <w:rPr>
          <w:rFonts w:ascii="Times New Roman" w:hAnsi="Times New Roman" w:cs="Times New Roman"/>
          <w:sz w:val="24"/>
          <w:szCs w:val="24"/>
        </w:rPr>
        <w:t xml:space="preserve"> in Bulgarije. Is de minister bereid zijn afkeuring tegen deze wetgeving uit te spreken en Bulgarije op te roepen deze maatregelen ongedaan te maken?</w:t>
      </w:r>
    </w:p>
    <w:p w:rsidRPr="006A74D7" w:rsidR="00BD19BD" w:rsidP="00BD19BD" w:rsidRDefault="00BD19BD" w14:paraId="446FB25A" w14:textId="11C2C21B">
      <w:pPr>
        <w:pStyle w:val="ListParagraph"/>
        <w:numPr>
          <w:ilvl w:val="0"/>
          <w:numId w:val="2"/>
        </w:numPr>
        <w:spacing w:after="0" w:line="276" w:lineRule="auto"/>
        <w:rPr>
          <w:rFonts w:ascii="Times New Roman" w:hAnsi="Times New Roman"/>
          <w:b/>
          <w:sz w:val="24"/>
          <w:szCs w:val="24"/>
          <w:u w:val="single"/>
        </w:rPr>
      </w:pPr>
      <w:r w:rsidRPr="006A74D7">
        <w:rPr>
          <w:rFonts w:ascii="Times New Roman" w:hAnsi="Times New Roman"/>
          <w:b/>
          <w:sz w:val="24"/>
          <w:szCs w:val="24"/>
          <w:u w:val="single"/>
        </w:rPr>
        <w:t>Antwoord van het kabinet:</w:t>
      </w:r>
    </w:p>
    <w:p w:rsidRPr="006A74D7" w:rsidR="00BD19BD" w:rsidP="00F3774D" w:rsidRDefault="00A7659D" w14:paraId="4427BEED" w14:textId="3F2159D9">
      <w:pPr>
        <w:spacing w:line="276" w:lineRule="auto"/>
        <w:rPr>
          <w:rFonts w:ascii="Times New Roman" w:hAnsi="Times New Roman" w:cs="Times New Roman"/>
          <w:b/>
          <w:sz w:val="24"/>
          <w:szCs w:val="24"/>
        </w:rPr>
      </w:pPr>
      <w:r w:rsidRPr="006A74D7">
        <w:rPr>
          <w:rFonts w:ascii="Times New Roman" w:hAnsi="Times New Roman" w:cs="Times New Roman"/>
          <w:b/>
          <w:sz w:val="24"/>
          <w:szCs w:val="24"/>
        </w:rPr>
        <w:t xml:space="preserve">Anti-LHGBTI+ wetgeving keurt het kabinet af. </w:t>
      </w:r>
      <w:r w:rsidRPr="006A74D7" w:rsidR="001261CD">
        <w:rPr>
          <w:rFonts w:ascii="Times New Roman" w:hAnsi="Times New Roman" w:cs="Times New Roman"/>
          <w:b/>
          <w:sz w:val="24"/>
          <w:szCs w:val="24"/>
        </w:rPr>
        <w:t xml:space="preserve">Het kabinet volgt de ontwikkelingen in Bulgarije </w:t>
      </w:r>
      <w:r w:rsidRPr="006A74D7">
        <w:rPr>
          <w:rFonts w:ascii="Times New Roman" w:hAnsi="Times New Roman" w:cs="Times New Roman"/>
          <w:b/>
          <w:sz w:val="24"/>
          <w:szCs w:val="24"/>
        </w:rPr>
        <w:t xml:space="preserve">daarom </w:t>
      </w:r>
      <w:r w:rsidRPr="006A74D7" w:rsidR="001261CD">
        <w:rPr>
          <w:rFonts w:ascii="Times New Roman" w:hAnsi="Times New Roman" w:cs="Times New Roman"/>
          <w:b/>
          <w:sz w:val="24"/>
          <w:szCs w:val="24"/>
        </w:rPr>
        <w:t>nauwgezet</w:t>
      </w:r>
      <w:r w:rsidRPr="006A74D7" w:rsidR="0089118F">
        <w:rPr>
          <w:rFonts w:ascii="Times New Roman" w:hAnsi="Times New Roman" w:cs="Times New Roman"/>
          <w:b/>
          <w:sz w:val="24"/>
          <w:szCs w:val="24"/>
        </w:rPr>
        <w:t xml:space="preserve"> </w:t>
      </w:r>
      <w:r w:rsidRPr="006A74D7" w:rsidR="00916F18">
        <w:rPr>
          <w:rFonts w:ascii="Times New Roman" w:hAnsi="Times New Roman" w:cs="Times New Roman"/>
          <w:b/>
          <w:sz w:val="24"/>
          <w:szCs w:val="24"/>
        </w:rPr>
        <w:t>en heeft dit ook bilateraal laten weten</w:t>
      </w:r>
      <w:r w:rsidRPr="006A74D7" w:rsidR="001261CD">
        <w:rPr>
          <w:rFonts w:ascii="Times New Roman" w:hAnsi="Times New Roman" w:cs="Times New Roman"/>
          <w:b/>
          <w:sz w:val="24"/>
          <w:szCs w:val="24"/>
        </w:rPr>
        <w:t>.</w:t>
      </w:r>
      <w:r w:rsidRPr="006A74D7" w:rsidR="00526595">
        <w:rPr>
          <w:rStyle w:val="FootnoteReference"/>
          <w:rFonts w:ascii="Times New Roman" w:hAnsi="Times New Roman" w:cs="Times New Roman"/>
          <w:b/>
          <w:sz w:val="24"/>
          <w:szCs w:val="24"/>
        </w:rPr>
        <w:footnoteReference w:id="12"/>
      </w:r>
      <w:r w:rsidRPr="006A74D7" w:rsidR="001261CD">
        <w:rPr>
          <w:rFonts w:ascii="Times New Roman" w:hAnsi="Times New Roman" w:cs="Times New Roman"/>
          <w:b/>
          <w:sz w:val="24"/>
          <w:szCs w:val="24"/>
        </w:rPr>
        <w:t xml:space="preserve"> Het is nu primair aan de Commissie om, in haar rol als hoedster van de Verdragen, te beoordelen of Bulgarije </w:t>
      </w:r>
      <w:r w:rsidRPr="006A74D7" w:rsidR="007F6505">
        <w:rPr>
          <w:rFonts w:ascii="Times New Roman" w:hAnsi="Times New Roman" w:cs="Times New Roman"/>
          <w:b/>
          <w:sz w:val="24"/>
          <w:szCs w:val="24"/>
        </w:rPr>
        <w:t xml:space="preserve">het Unierecht schendt </w:t>
      </w:r>
      <w:r w:rsidRPr="006A74D7" w:rsidR="001261CD">
        <w:rPr>
          <w:rFonts w:ascii="Times New Roman" w:hAnsi="Times New Roman" w:cs="Times New Roman"/>
          <w:b/>
          <w:sz w:val="24"/>
          <w:szCs w:val="24"/>
        </w:rPr>
        <w:t>en hier indien nodig tegen op te treden. Het kabinet steunt de Europese Commissie als hoedster van de Verdragen in haar toezicht op de naleving van het Unierecht door EU-lidstaten.</w:t>
      </w:r>
    </w:p>
    <w:p w:rsidRPr="006A74D7" w:rsidR="00FA49CE" w:rsidP="00F3774D" w:rsidRDefault="00FA49CE" w14:paraId="7D84A36F" w14:textId="77777777">
      <w:pPr>
        <w:spacing w:line="276" w:lineRule="auto"/>
        <w:rPr>
          <w:rFonts w:ascii="Times New Roman" w:hAnsi="Times New Roman" w:cs="Times New Roman"/>
          <w:b/>
          <w:sz w:val="24"/>
          <w:szCs w:val="24"/>
        </w:rPr>
      </w:pPr>
    </w:p>
    <w:p w:rsidRPr="00323CC6" w:rsidR="00787AAD" w:rsidP="00444D3A" w:rsidRDefault="00444D3A" w14:paraId="6B63C821" w14:textId="60D0ABDC">
      <w:pPr>
        <w:rPr>
          <w:rFonts w:ascii="Times New Roman" w:hAnsi="Times New Roman" w:cs="Times New Roman"/>
          <w:b/>
          <w:sz w:val="24"/>
          <w:szCs w:val="24"/>
        </w:rPr>
      </w:pPr>
      <w:r w:rsidRPr="006A74D7">
        <w:rPr>
          <w:rFonts w:ascii="Times New Roman" w:hAnsi="Times New Roman" w:cs="Times New Roman"/>
          <w:b/>
          <w:sz w:val="24"/>
          <w:szCs w:val="24"/>
        </w:rPr>
        <w:t>II</w:t>
      </w:r>
      <w:r w:rsidRPr="006A74D7">
        <w:rPr>
          <w:rFonts w:ascii="Times New Roman" w:hAnsi="Times New Roman" w:cs="Times New Roman"/>
          <w:b/>
          <w:sz w:val="24"/>
          <w:szCs w:val="24"/>
        </w:rPr>
        <w:tab/>
        <w:t>Reactie van de minister</w:t>
      </w:r>
      <w:r w:rsidRPr="006A74D7" w:rsidR="009D4079">
        <w:rPr>
          <w:rFonts w:ascii="Times New Roman" w:hAnsi="Times New Roman" w:cs="Times New Roman"/>
          <w:b/>
          <w:sz w:val="24"/>
          <w:szCs w:val="24"/>
        </w:rPr>
        <w:t xml:space="preserve"> van Buitenlandse Zaken</w:t>
      </w:r>
    </w:p>
    <w:sectPr w:rsidRPr="00323CC6" w:rsidR="00787AAD">
      <w:headerReference w:type="default" r:id="rId14"/>
      <w:footerReference w:type="default" r:id="rId1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15369" w14:textId="77777777" w:rsidR="00F14520" w:rsidRDefault="00F14520" w:rsidP="00294422">
      <w:pPr>
        <w:spacing w:after="0" w:line="240" w:lineRule="auto"/>
      </w:pPr>
      <w:r>
        <w:separator/>
      </w:r>
    </w:p>
  </w:endnote>
  <w:endnote w:type="continuationSeparator" w:id="0">
    <w:p w14:paraId="6CA7C43F" w14:textId="77777777" w:rsidR="00F14520" w:rsidRDefault="00F14520" w:rsidP="00294422">
      <w:pPr>
        <w:spacing w:after="0" w:line="240" w:lineRule="auto"/>
      </w:pPr>
      <w:r>
        <w:continuationSeparator/>
      </w:r>
    </w:p>
  </w:endnote>
  <w:endnote w:type="continuationNotice" w:id="1">
    <w:p w14:paraId="2DFCFA05" w14:textId="77777777" w:rsidR="007546BE" w:rsidRDefault="007546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876389"/>
      <w:docPartObj>
        <w:docPartGallery w:val="Page Numbers (Bottom of Page)"/>
        <w:docPartUnique/>
      </w:docPartObj>
    </w:sdtPr>
    <w:sdtEndPr/>
    <w:sdtContent>
      <w:p w14:paraId="2F9255C0" w14:textId="22C81AD4" w:rsidR="00F14520" w:rsidRDefault="00F14520">
        <w:pPr>
          <w:pStyle w:val="Footer"/>
          <w:jc w:val="right"/>
        </w:pPr>
        <w:r>
          <w:fldChar w:fldCharType="begin"/>
        </w:r>
        <w:r>
          <w:instrText>PAGE   \* MERGEFORMAT</w:instrText>
        </w:r>
        <w:r>
          <w:fldChar w:fldCharType="separate"/>
        </w:r>
        <w:r w:rsidR="006B4E7D">
          <w:rPr>
            <w:noProof/>
          </w:rPr>
          <w:t>8</w:t>
        </w:r>
        <w:r>
          <w:fldChar w:fldCharType="end"/>
        </w:r>
      </w:p>
    </w:sdtContent>
  </w:sdt>
  <w:p w14:paraId="2666E3DE" w14:textId="77777777" w:rsidR="00F14520" w:rsidRDefault="00F14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CC9E6" w14:textId="77777777" w:rsidR="00F14520" w:rsidRDefault="00F14520" w:rsidP="00294422">
      <w:pPr>
        <w:spacing w:after="0" w:line="240" w:lineRule="auto"/>
      </w:pPr>
      <w:r>
        <w:separator/>
      </w:r>
    </w:p>
  </w:footnote>
  <w:footnote w:type="continuationSeparator" w:id="0">
    <w:p w14:paraId="582CA331" w14:textId="77777777" w:rsidR="00F14520" w:rsidRDefault="00F14520" w:rsidP="00294422">
      <w:pPr>
        <w:spacing w:after="0" w:line="240" w:lineRule="auto"/>
      </w:pPr>
      <w:r>
        <w:continuationSeparator/>
      </w:r>
    </w:p>
  </w:footnote>
  <w:footnote w:type="continuationNotice" w:id="1">
    <w:p w14:paraId="3F9C90CC" w14:textId="77777777" w:rsidR="007546BE" w:rsidRDefault="007546BE">
      <w:pPr>
        <w:spacing w:after="0" w:line="240" w:lineRule="auto"/>
      </w:pPr>
    </w:p>
  </w:footnote>
  <w:footnote w:id="2">
    <w:p w14:paraId="459AFE21" w14:textId="560AE06F" w:rsidR="005A4748" w:rsidRPr="00E05216" w:rsidRDefault="005A4748" w:rsidP="005A4748">
      <w:pPr>
        <w:pStyle w:val="FootnoteText"/>
        <w:rPr>
          <w:rFonts w:ascii="Times New Roman" w:hAnsi="Times New Roman" w:cs="Times New Roman"/>
        </w:rPr>
      </w:pPr>
      <w:r w:rsidRPr="00E05216">
        <w:rPr>
          <w:rStyle w:val="FootnoteReference"/>
          <w:rFonts w:ascii="Times New Roman" w:hAnsi="Times New Roman" w:cs="Times New Roman"/>
        </w:rPr>
        <w:footnoteRef/>
      </w:r>
      <w:r w:rsidRPr="00E05216">
        <w:rPr>
          <w:rFonts w:ascii="Times New Roman" w:hAnsi="Times New Roman" w:cs="Times New Roman"/>
        </w:rPr>
        <w:t xml:space="preserve"> </w:t>
      </w:r>
      <w:r w:rsidR="00441D2E" w:rsidRPr="00E05216">
        <w:rPr>
          <w:rFonts w:ascii="Times New Roman" w:hAnsi="Times New Roman" w:cs="Times New Roman"/>
        </w:rPr>
        <w:t xml:space="preserve">Zie kabinetsappreciatie </w:t>
      </w:r>
      <w:proofErr w:type="spellStart"/>
      <w:r w:rsidR="00441D2E" w:rsidRPr="00E05216">
        <w:rPr>
          <w:rFonts w:ascii="Times New Roman" w:hAnsi="Times New Roman" w:cs="Times New Roman"/>
        </w:rPr>
        <w:t>Letta</w:t>
      </w:r>
      <w:proofErr w:type="spellEnd"/>
      <w:r w:rsidR="00441D2E" w:rsidRPr="00E05216">
        <w:rPr>
          <w:rFonts w:ascii="Times New Roman" w:hAnsi="Times New Roman" w:cs="Times New Roman"/>
        </w:rPr>
        <w:t xml:space="preserve"> Rapport “</w:t>
      </w:r>
      <w:proofErr w:type="spellStart"/>
      <w:r w:rsidR="00441D2E" w:rsidRPr="00E05216">
        <w:rPr>
          <w:rFonts w:ascii="Times New Roman" w:hAnsi="Times New Roman" w:cs="Times New Roman"/>
        </w:rPr>
        <w:t>Much</w:t>
      </w:r>
      <w:proofErr w:type="spellEnd"/>
      <w:r w:rsidR="00441D2E" w:rsidRPr="00E05216">
        <w:rPr>
          <w:rFonts w:ascii="Times New Roman" w:hAnsi="Times New Roman" w:cs="Times New Roman"/>
        </w:rPr>
        <w:t xml:space="preserve"> more </w:t>
      </w:r>
      <w:proofErr w:type="spellStart"/>
      <w:r w:rsidR="00441D2E" w:rsidRPr="00E05216">
        <w:rPr>
          <w:rFonts w:ascii="Times New Roman" w:hAnsi="Times New Roman" w:cs="Times New Roman"/>
        </w:rPr>
        <w:t>than</w:t>
      </w:r>
      <w:proofErr w:type="spellEnd"/>
      <w:r w:rsidR="00441D2E" w:rsidRPr="00E05216">
        <w:rPr>
          <w:rFonts w:ascii="Times New Roman" w:hAnsi="Times New Roman" w:cs="Times New Roman"/>
        </w:rPr>
        <w:t xml:space="preserve"> a Market”, bijlage bij Kamerstuk 21 501-30-603, nr. 603.</w:t>
      </w:r>
    </w:p>
  </w:footnote>
  <w:footnote w:id="3">
    <w:p w14:paraId="3E2CE957" w14:textId="17CF9895" w:rsidR="00E05216" w:rsidRPr="007867A1" w:rsidRDefault="00E05216">
      <w:pPr>
        <w:pStyle w:val="FootnoteText"/>
        <w:rPr>
          <w:rFonts w:ascii="Times New Roman" w:hAnsi="Times New Roman" w:cs="Times New Roman"/>
        </w:rPr>
      </w:pPr>
      <w:r w:rsidRPr="00E05216">
        <w:rPr>
          <w:rStyle w:val="FootnoteReference"/>
          <w:rFonts w:ascii="Times New Roman" w:hAnsi="Times New Roman" w:cs="Times New Roman"/>
        </w:rPr>
        <w:footnoteRef/>
      </w:r>
      <w:r w:rsidRPr="00E05216">
        <w:rPr>
          <w:rFonts w:ascii="Times New Roman" w:hAnsi="Times New Roman" w:cs="Times New Roman"/>
        </w:rPr>
        <w:t xml:space="preserve"> </w:t>
      </w:r>
      <w:r w:rsidRPr="007867A1">
        <w:rPr>
          <w:rFonts w:ascii="Times New Roman" w:hAnsi="Times New Roman" w:cs="Times New Roman"/>
        </w:rPr>
        <w:t>Kamerstuk 21501-30, nr. 596.</w:t>
      </w:r>
    </w:p>
  </w:footnote>
  <w:footnote w:id="4">
    <w:p w14:paraId="1676F019" w14:textId="722CB6E5" w:rsidR="001B0AC1" w:rsidRPr="003F2EA0" w:rsidRDefault="001B0AC1">
      <w:pPr>
        <w:pStyle w:val="FootnoteText"/>
        <w:rPr>
          <w:rFonts w:ascii="Times New Roman" w:hAnsi="Times New Roman" w:cs="Times New Roman"/>
        </w:rPr>
      </w:pPr>
      <w:r w:rsidRPr="003F2EA0">
        <w:rPr>
          <w:rStyle w:val="FootnoteReference"/>
          <w:rFonts w:ascii="Times New Roman" w:hAnsi="Times New Roman" w:cs="Times New Roman"/>
        </w:rPr>
        <w:footnoteRef/>
      </w:r>
      <w:r w:rsidRPr="003F2EA0">
        <w:rPr>
          <w:rFonts w:ascii="Times New Roman" w:hAnsi="Times New Roman" w:cs="Times New Roman"/>
        </w:rPr>
        <w:t xml:space="preserve"> </w:t>
      </w:r>
      <w:r w:rsidR="00151888" w:rsidRPr="003F2EA0">
        <w:rPr>
          <w:rFonts w:ascii="Times New Roman" w:hAnsi="Times New Roman" w:cs="Times New Roman"/>
        </w:rPr>
        <w:t>Zie</w:t>
      </w:r>
      <w:r w:rsidR="00731488" w:rsidRPr="003F2EA0">
        <w:rPr>
          <w:rFonts w:ascii="Times New Roman" w:hAnsi="Times New Roman" w:cs="Times New Roman"/>
        </w:rPr>
        <w:t xml:space="preserve"> website Commissie: https://commission.europa.eu/publications/2024-rule-law-report-communication-and-country-chapters_en</w:t>
      </w:r>
    </w:p>
  </w:footnote>
  <w:footnote w:id="5">
    <w:p w14:paraId="740C3DD2" w14:textId="77777777" w:rsidR="00A5225F" w:rsidRPr="003F2EA0" w:rsidRDefault="00A5225F" w:rsidP="00A5225F">
      <w:pPr>
        <w:pStyle w:val="FootnoteText"/>
        <w:rPr>
          <w:rFonts w:ascii="Times New Roman" w:hAnsi="Times New Roman" w:cs="Times New Roman"/>
        </w:rPr>
      </w:pPr>
      <w:r w:rsidRPr="003F2EA0">
        <w:rPr>
          <w:rStyle w:val="FootnoteReference"/>
          <w:rFonts w:ascii="Times New Roman" w:hAnsi="Times New Roman" w:cs="Times New Roman"/>
        </w:rPr>
        <w:footnoteRef/>
      </w:r>
      <w:r w:rsidRPr="003F2EA0">
        <w:rPr>
          <w:rFonts w:ascii="Times New Roman" w:hAnsi="Times New Roman" w:cs="Times New Roman"/>
        </w:rPr>
        <w:t xml:space="preserve"> Kamerstuk 21501-10, nr. 2077. </w:t>
      </w:r>
    </w:p>
  </w:footnote>
  <w:footnote w:id="6">
    <w:p w14:paraId="14AC8B9E" w14:textId="77777777" w:rsidR="00A5225F" w:rsidRPr="00A5225F" w:rsidRDefault="00A5225F" w:rsidP="00A5225F">
      <w:pPr>
        <w:pStyle w:val="FootnoteText"/>
      </w:pPr>
      <w:r w:rsidRPr="003F2EA0">
        <w:rPr>
          <w:rStyle w:val="FootnoteReference"/>
          <w:rFonts w:ascii="Times New Roman" w:hAnsi="Times New Roman" w:cs="Times New Roman"/>
        </w:rPr>
        <w:footnoteRef/>
      </w:r>
      <w:r w:rsidRPr="003F2EA0">
        <w:rPr>
          <w:rFonts w:ascii="Times New Roman" w:hAnsi="Times New Roman" w:cs="Times New Roman"/>
        </w:rPr>
        <w:t xml:space="preserve"> Kamerstuk 21501-20-2085.</w:t>
      </w:r>
    </w:p>
  </w:footnote>
  <w:footnote w:id="7">
    <w:p w14:paraId="6B8D5AA4" w14:textId="513D105A" w:rsidR="00151888" w:rsidRPr="003F2EA0" w:rsidRDefault="00151888">
      <w:pPr>
        <w:pStyle w:val="FootnoteText"/>
        <w:rPr>
          <w:rFonts w:ascii="Times New Roman" w:hAnsi="Times New Roman" w:cs="Times New Roman"/>
        </w:rPr>
      </w:pPr>
      <w:r w:rsidRPr="003F2EA0">
        <w:rPr>
          <w:rStyle w:val="FootnoteReference"/>
          <w:rFonts w:ascii="Times New Roman" w:hAnsi="Times New Roman" w:cs="Times New Roman"/>
        </w:rPr>
        <w:footnoteRef/>
      </w:r>
      <w:r w:rsidRPr="003F2EA0">
        <w:rPr>
          <w:rFonts w:ascii="Times New Roman" w:hAnsi="Times New Roman" w:cs="Times New Roman"/>
        </w:rPr>
        <w:t xml:space="preserve"> Zie voor een overzicht van het EU-rechtsstaatinstrumentarium Kamerstuk 21501-02, nr. 2426. </w:t>
      </w:r>
    </w:p>
  </w:footnote>
  <w:footnote w:id="8">
    <w:p w14:paraId="23942BE5" w14:textId="015C38E4" w:rsidR="005314C7" w:rsidRPr="00E05216" w:rsidRDefault="005314C7">
      <w:pPr>
        <w:pStyle w:val="FootnoteText"/>
        <w:rPr>
          <w:rFonts w:ascii="Times New Roman" w:hAnsi="Times New Roman" w:cs="Times New Roman"/>
        </w:rPr>
      </w:pPr>
      <w:r w:rsidRPr="003F2EA0">
        <w:rPr>
          <w:rStyle w:val="FootnoteReference"/>
          <w:rFonts w:ascii="Times New Roman" w:hAnsi="Times New Roman" w:cs="Times New Roman"/>
        </w:rPr>
        <w:footnoteRef/>
      </w:r>
      <w:r w:rsidRPr="003F2EA0">
        <w:rPr>
          <w:rFonts w:ascii="Times New Roman" w:hAnsi="Times New Roman" w:cs="Times New Roman"/>
        </w:rPr>
        <w:t xml:space="preserve"> Kamerstuk 22, 35 982, nr. 1.</w:t>
      </w:r>
    </w:p>
  </w:footnote>
  <w:footnote w:id="9">
    <w:p w14:paraId="72DD9661" w14:textId="019C0719" w:rsidR="005D42D9" w:rsidRPr="00BE1580" w:rsidRDefault="005D42D9">
      <w:pPr>
        <w:pStyle w:val="FootnoteText"/>
        <w:rPr>
          <w:rFonts w:ascii="Times New Roman" w:hAnsi="Times New Roman" w:cs="Times New Roman"/>
        </w:rPr>
      </w:pPr>
      <w:r w:rsidRPr="00BE1580">
        <w:rPr>
          <w:rStyle w:val="FootnoteReference"/>
          <w:rFonts w:ascii="Times New Roman" w:hAnsi="Times New Roman" w:cs="Times New Roman"/>
        </w:rPr>
        <w:footnoteRef/>
      </w:r>
      <w:r w:rsidRPr="00BE1580">
        <w:rPr>
          <w:rFonts w:ascii="Times New Roman" w:hAnsi="Times New Roman" w:cs="Times New Roman"/>
        </w:rPr>
        <w:t xml:space="preserve"> </w:t>
      </w:r>
      <w:r w:rsidR="00ED3B68" w:rsidRPr="00BE1580">
        <w:rPr>
          <w:rFonts w:ascii="Times New Roman" w:hAnsi="Times New Roman" w:cs="Times New Roman"/>
        </w:rPr>
        <w:t xml:space="preserve">Zie onder meer </w:t>
      </w:r>
      <w:r w:rsidR="00AA221E" w:rsidRPr="00BE1580">
        <w:rPr>
          <w:rFonts w:ascii="Times New Roman" w:hAnsi="Times New Roman" w:cs="Times New Roman"/>
        </w:rPr>
        <w:t>de</w:t>
      </w:r>
      <w:r w:rsidR="00ED3B68" w:rsidRPr="00BE1580">
        <w:rPr>
          <w:rFonts w:ascii="Times New Roman" w:hAnsi="Times New Roman" w:cs="Times New Roman"/>
        </w:rPr>
        <w:t xml:space="preserve"> jaarverslag</w:t>
      </w:r>
      <w:r w:rsidR="00AA221E" w:rsidRPr="00BE1580">
        <w:rPr>
          <w:rFonts w:ascii="Times New Roman" w:hAnsi="Times New Roman" w:cs="Times New Roman"/>
        </w:rPr>
        <w:t>en</w:t>
      </w:r>
      <w:r w:rsidR="00ED3B68" w:rsidRPr="00BE1580">
        <w:rPr>
          <w:rFonts w:ascii="Times New Roman" w:hAnsi="Times New Roman" w:cs="Times New Roman"/>
        </w:rPr>
        <w:t xml:space="preserve"> van de AIVD en </w:t>
      </w:r>
      <w:r w:rsidR="00AA221E" w:rsidRPr="00BE1580">
        <w:rPr>
          <w:rFonts w:ascii="Times New Roman" w:hAnsi="Times New Roman" w:cs="Times New Roman"/>
        </w:rPr>
        <w:t xml:space="preserve">de </w:t>
      </w:r>
      <w:r w:rsidR="00ED3B68" w:rsidRPr="00BE1580">
        <w:rPr>
          <w:rFonts w:ascii="Times New Roman" w:hAnsi="Times New Roman" w:cs="Times New Roman"/>
        </w:rPr>
        <w:t>MIVD</w:t>
      </w:r>
      <w:r w:rsidR="00AA221E" w:rsidRPr="00BE1580">
        <w:rPr>
          <w:rFonts w:ascii="Times New Roman" w:hAnsi="Times New Roman" w:cs="Times New Roman"/>
        </w:rPr>
        <w:t xml:space="preserve"> van 2023</w:t>
      </w:r>
      <w:r w:rsidR="00ED3B68" w:rsidRPr="00BE1580">
        <w:rPr>
          <w:rFonts w:ascii="Times New Roman" w:hAnsi="Times New Roman" w:cs="Times New Roman"/>
        </w:rPr>
        <w:t xml:space="preserve">. </w:t>
      </w:r>
    </w:p>
  </w:footnote>
  <w:footnote w:id="10">
    <w:p w14:paraId="280A4CAD" w14:textId="0CD6A69B" w:rsidR="005D42D9" w:rsidRPr="00BE1580" w:rsidRDefault="005D42D9">
      <w:pPr>
        <w:pStyle w:val="FootnoteText"/>
        <w:rPr>
          <w:rFonts w:ascii="Times New Roman" w:hAnsi="Times New Roman" w:cs="Times New Roman"/>
        </w:rPr>
      </w:pPr>
      <w:r w:rsidRPr="00BE1580">
        <w:rPr>
          <w:rStyle w:val="FootnoteReference"/>
          <w:rFonts w:ascii="Times New Roman" w:hAnsi="Times New Roman" w:cs="Times New Roman"/>
        </w:rPr>
        <w:footnoteRef/>
      </w:r>
      <w:r w:rsidRPr="00BE1580">
        <w:rPr>
          <w:rFonts w:ascii="Times New Roman" w:hAnsi="Times New Roman" w:cs="Times New Roman"/>
        </w:rPr>
        <w:t xml:space="preserve"> </w:t>
      </w:r>
      <w:r w:rsidR="001C7743" w:rsidRPr="00BE1580">
        <w:rPr>
          <w:rFonts w:ascii="Times New Roman" w:hAnsi="Times New Roman" w:cs="Times New Roman"/>
        </w:rPr>
        <w:t xml:space="preserve">Zie: </w:t>
      </w:r>
      <w:hyperlink r:id="rId1" w:history="1">
        <w:r w:rsidR="001C7743" w:rsidRPr="00BE1580">
          <w:rPr>
            <w:rStyle w:val="Hyperlink"/>
            <w:rFonts w:ascii="Times New Roman" w:hAnsi="Times New Roman" w:cs="Times New Roman"/>
          </w:rPr>
          <w:t>https://x.com/ministerbz/status/189103543074189580?s=48&amp;t=JDDkRAoJVU_fOg3P-CduYw</w:t>
        </w:r>
      </w:hyperlink>
      <w:r w:rsidR="001C7743" w:rsidRPr="00BE1580">
        <w:rPr>
          <w:rFonts w:ascii="Times New Roman" w:hAnsi="Times New Roman" w:cs="Times New Roman"/>
        </w:rPr>
        <w:t xml:space="preserve">. </w:t>
      </w:r>
    </w:p>
  </w:footnote>
  <w:footnote w:id="11">
    <w:p w14:paraId="484BA0BB" w14:textId="4FFE5F08" w:rsidR="005D42D9" w:rsidRPr="00F91D09" w:rsidRDefault="005D42D9">
      <w:pPr>
        <w:pStyle w:val="FootnoteText"/>
        <w:rPr>
          <w:rFonts w:ascii="Times New Roman" w:hAnsi="Times New Roman" w:cs="Times New Roman"/>
          <w:sz w:val="22"/>
          <w:szCs w:val="22"/>
        </w:rPr>
      </w:pPr>
      <w:r w:rsidRPr="00BE1580">
        <w:rPr>
          <w:rStyle w:val="FootnoteReference"/>
          <w:rFonts w:ascii="Times New Roman" w:hAnsi="Times New Roman" w:cs="Times New Roman"/>
        </w:rPr>
        <w:footnoteRef/>
      </w:r>
      <w:r w:rsidRPr="00BE1580">
        <w:rPr>
          <w:rFonts w:ascii="Times New Roman" w:hAnsi="Times New Roman" w:cs="Times New Roman"/>
        </w:rPr>
        <w:t xml:space="preserve"> </w:t>
      </w:r>
      <w:r w:rsidR="007E2D63" w:rsidRPr="00BE1580">
        <w:rPr>
          <w:rFonts w:ascii="Times New Roman" w:hAnsi="Times New Roman" w:cs="Times New Roman"/>
        </w:rPr>
        <w:t>Zie voor de Hongaarse reactie:</w:t>
      </w:r>
      <w:r w:rsidR="007C51B0" w:rsidRPr="00BE1580">
        <w:rPr>
          <w:rFonts w:ascii="Times New Roman" w:hAnsi="Times New Roman" w:cs="Times New Roman"/>
        </w:rPr>
        <w:t xml:space="preserve"> </w:t>
      </w:r>
      <w:hyperlink r:id="rId2" w:history="1">
        <w:r w:rsidR="001C7743" w:rsidRPr="00BE1580">
          <w:rPr>
            <w:rStyle w:val="Hyperlink"/>
            <w:rFonts w:ascii="Times New Roman" w:hAnsi="Times New Roman" w:cs="Times New Roman"/>
          </w:rPr>
          <w:t>https://x.com/janosboka_hu/status/1826220042939224233?s=48&amp;t=JDDkRAoJVU_-fOg3PCduYw</w:t>
        </w:r>
      </w:hyperlink>
      <w:r w:rsidR="001C7743" w:rsidRPr="00BE1580">
        <w:rPr>
          <w:rFonts w:ascii="Times New Roman" w:hAnsi="Times New Roman" w:cs="Times New Roman"/>
        </w:rPr>
        <w:t>.</w:t>
      </w:r>
      <w:r w:rsidR="001C7743">
        <w:rPr>
          <w:rFonts w:ascii="Times New Roman" w:hAnsi="Times New Roman" w:cs="Times New Roman"/>
        </w:rPr>
        <w:t xml:space="preserve"> </w:t>
      </w:r>
    </w:p>
  </w:footnote>
  <w:footnote w:id="12">
    <w:p w14:paraId="24D7D925" w14:textId="509ECF08" w:rsidR="00526595" w:rsidRPr="00CF2F35" w:rsidRDefault="00526595">
      <w:pPr>
        <w:pStyle w:val="FootnoteText"/>
      </w:pPr>
      <w:r w:rsidRPr="003F2EA0">
        <w:rPr>
          <w:rStyle w:val="FootnoteReference"/>
          <w:rFonts w:ascii="Times New Roman" w:hAnsi="Times New Roman" w:cs="Times New Roman"/>
        </w:rPr>
        <w:footnoteRef/>
      </w:r>
      <w:r w:rsidR="00457009">
        <w:rPr>
          <w:rFonts w:ascii="Times New Roman" w:hAnsi="Times New Roman" w:cs="Times New Roman"/>
        </w:rPr>
        <w:t xml:space="preserve"> Zie voor de reactie van de ambassade in Sofia:</w:t>
      </w:r>
      <w:r w:rsidRPr="003F2EA0">
        <w:rPr>
          <w:rFonts w:ascii="Times New Roman" w:hAnsi="Times New Roman" w:cs="Times New Roman"/>
        </w:rPr>
        <w:t xml:space="preserve"> </w:t>
      </w:r>
      <w:hyperlink r:id="rId3" w:history="1">
        <w:r w:rsidR="00CF2F35" w:rsidRPr="003A556E">
          <w:rPr>
            <w:rStyle w:val="Hyperlink"/>
            <w:rFonts w:ascii="Times New Roman" w:hAnsi="Times New Roman" w:cs="Times New Roman"/>
          </w:rPr>
          <w:t>https://www.instagram.com/p/C-cwndtoocO/?igsh=N29tYWdmc2Jzd28y</w:t>
        </w:r>
      </w:hyperlink>
      <w:r w:rsidR="00457009">
        <w:rPr>
          <w:rFonts w:ascii="Times New Roman" w:hAnsi="Times New Roman" w:cs="Times New Roman"/>
        </w:rPr>
        <w:t>.</w:t>
      </w:r>
      <w:r w:rsidR="00CF2F35">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45329" w14:textId="77777777" w:rsidR="00FD2BBA" w:rsidRDefault="00FD2BBA" w:rsidP="00FD2BBA">
    <w:pPr>
      <w:pStyle w:val="Header"/>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03EC3"/>
    <w:multiLevelType w:val="hybridMultilevel"/>
    <w:tmpl w:val="08B0BB2C"/>
    <w:lvl w:ilvl="0" w:tplc="24E01438">
      <w:start w:val="1"/>
      <w:numFmt w:val="decimal"/>
      <w:lvlText w:val="%1."/>
      <w:lvlJc w:val="left"/>
      <w:pPr>
        <w:ind w:left="360" w:hanging="360"/>
      </w:pPr>
      <w:rPr>
        <w:rFonts w:ascii="Times New Roman" w:hAnsi="Times New Roman" w:cs="Times New Roman"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5ACC0093"/>
    <w:multiLevelType w:val="hybridMultilevel"/>
    <w:tmpl w:val="89F040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61463996">
    <w:abstractNumId w:val="1"/>
  </w:num>
  <w:num w:numId="2" w16cid:durableId="1151410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nl-NL" w:vendorID="64" w:dllVersion="6" w:nlCheck="1" w:checkStyle="0"/>
  <w:activeWritingStyle w:appName="MSWord" w:lang="en-GB" w:vendorID="64" w:dllVersion="6" w:nlCheck="1" w:checkStyle="1"/>
  <w:activeWritingStyle w:appName="MSWord" w:lang="nl-NL" w:vendorID="64" w:dllVersion="0" w:nlCheck="1" w:checkStyle="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422"/>
    <w:rsid w:val="00003855"/>
    <w:rsid w:val="0000494B"/>
    <w:rsid w:val="00006B69"/>
    <w:rsid w:val="00013B2B"/>
    <w:rsid w:val="000175EC"/>
    <w:rsid w:val="00023848"/>
    <w:rsid w:val="00024026"/>
    <w:rsid w:val="00026B95"/>
    <w:rsid w:val="00030302"/>
    <w:rsid w:val="00031C40"/>
    <w:rsid w:val="000339F0"/>
    <w:rsid w:val="00036675"/>
    <w:rsid w:val="000418C4"/>
    <w:rsid w:val="00044591"/>
    <w:rsid w:val="00044EB3"/>
    <w:rsid w:val="000534DC"/>
    <w:rsid w:val="000536A4"/>
    <w:rsid w:val="0006687A"/>
    <w:rsid w:val="00067FAE"/>
    <w:rsid w:val="00070F33"/>
    <w:rsid w:val="000728E3"/>
    <w:rsid w:val="00073E97"/>
    <w:rsid w:val="000745CA"/>
    <w:rsid w:val="000752A1"/>
    <w:rsid w:val="000752C6"/>
    <w:rsid w:val="00076C10"/>
    <w:rsid w:val="00080A7B"/>
    <w:rsid w:val="0008561D"/>
    <w:rsid w:val="000870C7"/>
    <w:rsid w:val="00087FBA"/>
    <w:rsid w:val="0009200C"/>
    <w:rsid w:val="000929B5"/>
    <w:rsid w:val="000950A5"/>
    <w:rsid w:val="000A2B6B"/>
    <w:rsid w:val="000A620A"/>
    <w:rsid w:val="000B0590"/>
    <w:rsid w:val="000B11E0"/>
    <w:rsid w:val="000B3812"/>
    <w:rsid w:val="000B51D1"/>
    <w:rsid w:val="000B7EF5"/>
    <w:rsid w:val="000C03BE"/>
    <w:rsid w:val="000C2357"/>
    <w:rsid w:val="000C3B9F"/>
    <w:rsid w:val="000D02C1"/>
    <w:rsid w:val="000D0389"/>
    <w:rsid w:val="000D0F50"/>
    <w:rsid w:val="000D5CE8"/>
    <w:rsid w:val="000E0A6D"/>
    <w:rsid w:val="000E1532"/>
    <w:rsid w:val="000E2182"/>
    <w:rsid w:val="000E5AAA"/>
    <w:rsid w:val="000F0801"/>
    <w:rsid w:val="000F0F6D"/>
    <w:rsid w:val="000F1543"/>
    <w:rsid w:val="000F16F8"/>
    <w:rsid w:val="000F2D21"/>
    <w:rsid w:val="00102C77"/>
    <w:rsid w:val="001032D7"/>
    <w:rsid w:val="001034B7"/>
    <w:rsid w:val="001034F2"/>
    <w:rsid w:val="0010360F"/>
    <w:rsid w:val="00103A5F"/>
    <w:rsid w:val="00105B01"/>
    <w:rsid w:val="00106782"/>
    <w:rsid w:val="00107A31"/>
    <w:rsid w:val="00112262"/>
    <w:rsid w:val="001132F6"/>
    <w:rsid w:val="0012371D"/>
    <w:rsid w:val="001261CD"/>
    <w:rsid w:val="001272D1"/>
    <w:rsid w:val="00130F8D"/>
    <w:rsid w:val="0013158C"/>
    <w:rsid w:val="00132ABF"/>
    <w:rsid w:val="00132DED"/>
    <w:rsid w:val="0014191C"/>
    <w:rsid w:val="001425E2"/>
    <w:rsid w:val="00142F4E"/>
    <w:rsid w:val="00146E43"/>
    <w:rsid w:val="00150268"/>
    <w:rsid w:val="00151888"/>
    <w:rsid w:val="00152452"/>
    <w:rsid w:val="00153D21"/>
    <w:rsid w:val="001552D2"/>
    <w:rsid w:val="00157055"/>
    <w:rsid w:val="00161413"/>
    <w:rsid w:val="0016265B"/>
    <w:rsid w:val="00166BBB"/>
    <w:rsid w:val="00167046"/>
    <w:rsid w:val="00170CE2"/>
    <w:rsid w:val="001738FC"/>
    <w:rsid w:val="00175CBA"/>
    <w:rsid w:val="00175E6F"/>
    <w:rsid w:val="00177985"/>
    <w:rsid w:val="00180BD9"/>
    <w:rsid w:val="00180E06"/>
    <w:rsid w:val="00185D64"/>
    <w:rsid w:val="00186D86"/>
    <w:rsid w:val="0019375F"/>
    <w:rsid w:val="001A74E6"/>
    <w:rsid w:val="001A7A8A"/>
    <w:rsid w:val="001B0AC1"/>
    <w:rsid w:val="001B1DB0"/>
    <w:rsid w:val="001B44C6"/>
    <w:rsid w:val="001C0319"/>
    <w:rsid w:val="001C35B0"/>
    <w:rsid w:val="001C3CC0"/>
    <w:rsid w:val="001C5436"/>
    <w:rsid w:val="001C7743"/>
    <w:rsid w:val="001D184C"/>
    <w:rsid w:val="001D2024"/>
    <w:rsid w:val="001D44EA"/>
    <w:rsid w:val="001D6747"/>
    <w:rsid w:val="001E093B"/>
    <w:rsid w:val="001E278D"/>
    <w:rsid w:val="001E34FC"/>
    <w:rsid w:val="001E44D5"/>
    <w:rsid w:val="001E5329"/>
    <w:rsid w:val="001E58A6"/>
    <w:rsid w:val="001F1964"/>
    <w:rsid w:val="001F42C4"/>
    <w:rsid w:val="001F6B33"/>
    <w:rsid w:val="001F70E3"/>
    <w:rsid w:val="001F75F5"/>
    <w:rsid w:val="00210CD6"/>
    <w:rsid w:val="0021366D"/>
    <w:rsid w:val="0021464A"/>
    <w:rsid w:val="002171B9"/>
    <w:rsid w:val="00221FA9"/>
    <w:rsid w:val="002249D2"/>
    <w:rsid w:val="00225D10"/>
    <w:rsid w:val="002267C8"/>
    <w:rsid w:val="00231760"/>
    <w:rsid w:val="00232740"/>
    <w:rsid w:val="00233145"/>
    <w:rsid w:val="0023542E"/>
    <w:rsid w:val="00235E2B"/>
    <w:rsid w:val="002374CA"/>
    <w:rsid w:val="0025106D"/>
    <w:rsid w:val="00260B0E"/>
    <w:rsid w:val="002617D5"/>
    <w:rsid w:val="00261966"/>
    <w:rsid w:val="00267709"/>
    <w:rsid w:val="00271339"/>
    <w:rsid w:val="00272178"/>
    <w:rsid w:val="00272857"/>
    <w:rsid w:val="00272997"/>
    <w:rsid w:val="00275DFE"/>
    <w:rsid w:val="00276C91"/>
    <w:rsid w:val="00277723"/>
    <w:rsid w:val="00277F3C"/>
    <w:rsid w:val="00277F9F"/>
    <w:rsid w:val="00281B1C"/>
    <w:rsid w:val="00286F54"/>
    <w:rsid w:val="00294422"/>
    <w:rsid w:val="00294AFE"/>
    <w:rsid w:val="00294F27"/>
    <w:rsid w:val="0029677C"/>
    <w:rsid w:val="002A2560"/>
    <w:rsid w:val="002B03A8"/>
    <w:rsid w:val="002B072E"/>
    <w:rsid w:val="002B34A6"/>
    <w:rsid w:val="002B3531"/>
    <w:rsid w:val="002B40E6"/>
    <w:rsid w:val="002B710B"/>
    <w:rsid w:val="002C1CCA"/>
    <w:rsid w:val="002C2522"/>
    <w:rsid w:val="002C48EB"/>
    <w:rsid w:val="002D16AE"/>
    <w:rsid w:val="002D3A7A"/>
    <w:rsid w:val="002D5978"/>
    <w:rsid w:val="002D7AC2"/>
    <w:rsid w:val="002E1017"/>
    <w:rsid w:val="002E2275"/>
    <w:rsid w:val="002E5A29"/>
    <w:rsid w:val="002E6048"/>
    <w:rsid w:val="002F3DA9"/>
    <w:rsid w:val="002F67E4"/>
    <w:rsid w:val="00306F13"/>
    <w:rsid w:val="003154EE"/>
    <w:rsid w:val="003215A5"/>
    <w:rsid w:val="00323CC6"/>
    <w:rsid w:val="003243B9"/>
    <w:rsid w:val="00327C05"/>
    <w:rsid w:val="00327C3B"/>
    <w:rsid w:val="00332980"/>
    <w:rsid w:val="0033503B"/>
    <w:rsid w:val="0034107F"/>
    <w:rsid w:val="003441B5"/>
    <w:rsid w:val="00345E2F"/>
    <w:rsid w:val="00345FC9"/>
    <w:rsid w:val="00347B33"/>
    <w:rsid w:val="00352819"/>
    <w:rsid w:val="003534E3"/>
    <w:rsid w:val="0035754A"/>
    <w:rsid w:val="00370AE7"/>
    <w:rsid w:val="0037174D"/>
    <w:rsid w:val="00371D9A"/>
    <w:rsid w:val="00372584"/>
    <w:rsid w:val="00374788"/>
    <w:rsid w:val="00374BAF"/>
    <w:rsid w:val="0037641E"/>
    <w:rsid w:val="00380237"/>
    <w:rsid w:val="00381584"/>
    <w:rsid w:val="00387F28"/>
    <w:rsid w:val="00393077"/>
    <w:rsid w:val="00395C02"/>
    <w:rsid w:val="00397F03"/>
    <w:rsid w:val="003A76D5"/>
    <w:rsid w:val="003B4D58"/>
    <w:rsid w:val="003B4FF4"/>
    <w:rsid w:val="003C49B7"/>
    <w:rsid w:val="003D2518"/>
    <w:rsid w:val="003D34B9"/>
    <w:rsid w:val="003D3A25"/>
    <w:rsid w:val="003E221F"/>
    <w:rsid w:val="003E22AE"/>
    <w:rsid w:val="003E252A"/>
    <w:rsid w:val="003E2F42"/>
    <w:rsid w:val="003E574F"/>
    <w:rsid w:val="003F138C"/>
    <w:rsid w:val="003F2EA0"/>
    <w:rsid w:val="003F5453"/>
    <w:rsid w:val="003F6841"/>
    <w:rsid w:val="003F7574"/>
    <w:rsid w:val="0040035A"/>
    <w:rsid w:val="00401A77"/>
    <w:rsid w:val="0040314B"/>
    <w:rsid w:val="00403748"/>
    <w:rsid w:val="004038AC"/>
    <w:rsid w:val="004060E4"/>
    <w:rsid w:val="00412499"/>
    <w:rsid w:val="00414C2A"/>
    <w:rsid w:val="00415D46"/>
    <w:rsid w:val="00417070"/>
    <w:rsid w:val="00420531"/>
    <w:rsid w:val="00425D9F"/>
    <w:rsid w:val="004321BA"/>
    <w:rsid w:val="00432AF5"/>
    <w:rsid w:val="004338A1"/>
    <w:rsid w:val="00441D2E"/>
    <w:rsid w:val="00441FA7"/>
    <w:rsid w:val="00442AD4"/>
    <w:rsid w:val="00442C8F"/>
    <w:rsid w:val="00444D3A"/>
    <w:rsid w:val="0044521D"/>
    <w:rsid w:val="0045022C"/>
    <w:rsid w:val="00450340"/>
    <w:rsid w:val="00454C94"/>
    <w:rsid w:val="00456A82"/>
    <w:rsid w:val="00457009"/>
    <w:rsid w:val="00461782"/>
    <w:rsid w:val="00465E51"/>
    <w:rsid w:val="00467426"/>
    <w:rsid w:val="00470330"/>
    <w:rsid w:val="00471B4E"/>
    <w:rsid w:val="00471C8B"/>
    <w:rsid w:val="00471FD1"/>
    <w:rsid w:val="00476182"/>
    <w:rsid w:val="00477486"/>
    <w:rsid w:val="00477E58"/>
    <w:rsid w:val="004867E3"/>
    <w:rsid w:val="00486922"/>
    <w:rsid w:val="00487749"/>
    <w:rsid w:val="00487EDD"/>
    <w:rsid w:val="00490E22"/>
    <w:rsid w:val="00493147"/>
    <w:rsid w:val="004A2D3B"/>
    <w:rsid w:val="004A4D59"/>
    <w:rsid w:val="004A61DC"/>
    <w:rsid w:val="004A62C2"/>
    <w:rsid w:val="004A7DE6"/>
    <w:rsid w:val="004B2555"/>
    <w:rsid w:val="004B552E"/>
    <w:rsid w:val="004C0CE3"/>
    <w:rsid w:val="004C505B"/>
    <w:rsid w:val="004C5C4F"/>
    <w:rsid w:val="004C7AA2"/>
    <w:rsid w:val="004D24EE"/>
    <w:rsid w:val="004D77A1"/>
    <w:rsid w:val="004E0A66"/>
    <w:rsid w:val="004E2365"/>
    <w:rsid w:val="004E64BB"/>
    <w:rsid w:val="004E7F95"/>
    <w:rsid w:val="004F01F6"/>
    <w:rsid w:val="004F03E0"/>
    <w:rsid w:val="004F0D8D"/>
    <w:rsid w:val="004F1342"/>
    <w:rsid w:val="004F18FA"/>
    <w:rsid w:val="004F44A4"/>
    <w:rsid w:val="004F7594"/>
    <w:rsid w:val="004F7C23"/>
    <w:rsid w:val="00500AD4"/>
    <w:rsid w:val="00500F59"/>
    <w:rsid w:val="005076C1"/>
    <w:rsid w:val="00510ED4"/>
    <w:rsid w:val="00512EC9"/>
    <w:rsid w:val="00513D10"/>
    <w:rsid w:val="00517F31"/>
    <w:rsid w:val="00522496"/>
    <w:rsid w:val="00522742"/>
    <w:rsid w:val="00522F57"/>
    <w:rsid w:val="00524247"/>
    <w:rsid w:val="00524DFC"/>
    <w:rsid w:val="00524E2B"/>
    <w:rsid w:val="00525625"/>
    <w:rsid w:val="00526595"/>
    <w:rsid w:val="0052675C"/>
    <w:rsid w:val="00526C33"/>
    <w:rsid w:val="005314C7"/>
    <w:rsid w:val="00535E27"/>
    <w:rsid w:val="00536B61"/>
    <w:rsid w:val="005428FC"/>
    <w:rsid w:val="0054785A"/>
    <w:rsid w:val="0055493E"/>
    <w:rsid w:val="00554BFC"/>
    <w:rsid w:val="005622B3"/>
    <w:rsid w:val="00564FE2"/>
    <w:rsid w:val="00567769"/>
    <w:rsid w:val="00571853"/>
    <w:rsid w:val="00573FDB"/>
    <w:rsid w:val="005824F5"/>
    <w:rsid w:val="005860C2"/>
    <w:rsid w:val="00586147"/>
    <w:rsid w:val="00590B11"/>
    <w:rsid w:val="0059125F"/>
    <w:rsid w:val="00593252"/>
    <w:rsid w:val="00593AE8"/>
    <w:rsid w:val="005970C8"/>
    <w:rsid w:val="005A356A"/>
    <w:rsid w:val="005A4748"/>
    <w:rsid w:val="005A56AD"/>
    <w:rsid w:val="005A695C"/>
    <w:rsid w:val="005A6F2B"/>
    <w:rsid w:val="005B061F"/>
    <w:rsid w:val="005B238D"/>
    <w:rsid w:val="005C1831"/>
    <w:rsid w:val="005C1934"/>
    <w:rsid w:val="005C3594"/>
    <w:rsid w:val="005C4628"/>
    <w:rsid w:val="005C799C"/>
    <w:rsid w:val="005D22D1"/>
    <w:rsid w:val="005D42D9"/>
    <w:rsid w:val="005D6B0A"/>
    <w:rsid w:val="005D7D80"/>
    <w:rsid w:val="005E0CD5"/>
    <w:rsid w:val="005E3E6A"/>
    <w:rsid w:val="005E4754"/>
    <w:rsid w:val="005F0F92"/>
    <w:rsid w:val="005F3D52"/>
    <w:rsid w:val="005F68D1"/>
    <w:rsid w:val="005F6EA3"/>
    <w:rsid w:val="005F7A8C"/>
    <w:rsid w:val="00600454"/>
    <w:rsid w:val="00606DA8"/>
    <w:rsid w:val="00611DA5"/>
    <w:rsid w:val="0061293C"/>
    <w:rsid w:val="00614395"/>
    <w:rsid w:val="00620B19"/>
    <w:rsid w:val="006210EE"/>
    <w:rsid w:val="00624D8A"/>
    <w:rsid w:val="006250E0"/>
    <w:rsid w:val="006270AF"/>
    <w:rsid w:val="00627440"/>
    <w:rsid w:val="006275A6"/>
    <w:rsid w:val="006307E1"/>
    <w:rsid w:val="00630F4D"/>
    <w:rsid w:val="00633A80"/>
    <w:rsid w:val="00633C25"/>
    <w:rsid w:val="00635265"/>
    <w:rsid w:val="006373F8"/>
    <w:rsid w:val="0064279F"/>
    <w:rsid w:val="00651CE3"/>
    <w:rsid w:val="00651FE0"/>
    <w:rsid w:val="00660220"/>
    <w:rsid w:val="00662887"/>
    <w:rsid w:val="00665275"/>
    <w:rsid w:val="006669E0"/>
    <w:rsid w:val="00673D75"/>
    <w:rsid w:val="0067641A"/>
    <w:rsid w:val="00680360"/>
    <w:rsid w:val="00681B8B"/>
    <w:rsid w:val="0068471A"/>
    <w:rsid w:val="00687BFB"/>
    <w:rsid w:val="00693B81"/>
    <w:rsid w:val="0069700D"/>
    <w:rsid w:val="006A02D2"/>
    <w:rsid w:val="006A1F6B"/>
    <w:rsid w:val="006A2C0D"/>
    <w:rsid w:val="006A74D7"/>
    <w:rsid w:val="006B1619"/>
    <w:rsid w:val="006B3659"/>
    <w:rsid w:val="006B4E7D"/>
    <w:rsid w:val="006B7A80"/>
    <w:rsid w:val="006C350C"/>
    <w:rsid w:val="006E0552"/>
    <w:rsid w:val="006E2D9D"/>
    <w:rsid w:val="006E38A8"/>
    <w:rsid w:val="006E5AED"/>
    <w:rsid w:val="006E6234"/>
    <w:rsid w:val="006F3FE3"/>
    <w:rsid w:val="006F58D3"/>
    <w:rsid w:val="006F5DAF"/>
    <w:rsid w:val="006F6838"/>
    <w:rsid w:val="006F7B8F"/>
    <w:rsid w:val="00701B81"/>
    <w:rsid w:val="007043B3"/>
    <w:rsid w:val="00710B1A"/>
    <w:rsid w:val="007117AB"/>
    <w:rsid w:val="00712D9E"/>
    <w:rsid w:val="00715EFC"/>
    <w:rsid w:val="0072077C"/>
    <w:rsid w:val="00722AB1"/>
    <w:rsid w:val="00731488"/>
    <w:rsid w:val="00733B4B"/>
    <w:rsid w:val="00733C13"/>
    <w:rsid w:val="00734B59"/>
    <w:rsid w:val="007354B4"/>
    <w:rsid w:val="007405C2"/>
    <w:rsid w:val="00743046"/>
    <w:rsid w:val="007435E6"/>
    <w:rsid w:val="00743EAC"/>
    <w:rsid w:val="00746305"/>
    <w:rsid w:val="00747EE2"/>
    <w:rsid w:val="007546BE"/>
    <w:rsid w:val="00754D4A"/>
    <w:rsid w:val="00755E1B"/>
    <w:rsid w:val="00760E0D"/>
    <w:rsid w:val="00761881"/>
    <w:rsid w:val="0076227A"/>
    <w:rsid w:val="00763FD4"/>
    <w:rsid w:val="00771470"/>
    <w:rsid w:val="00772EDA"/>
    <w:rsid w:val="00776F1C"/>
    <w:rsid w:val="00783278"/>
    <w:rsid w:val="007834C9"/>
    <w:rsid w:val="007867A1"/>
    <w:rsid w:val="00787AAD"/>
    <w:rsid w:val="00793C42"/>
    <w:rsid w:val="007A0AF5"/>
    <w:rsid w:val="007A406A"/>
    <w:rsid w:val="007B21FD"/>
    <w:rsid w:val="007B4E11"/>
    <w:rsid w:val="007C07EC"/>
    <w:rsid w:val="007C1A12"/>
    <w:rsid w:val="007C3EAB"/>
    <w:rsid w:val="007C4021"/>
    <w:rsid w:val="007C51B0"/>
    <w:rsid w:val="007D01FF"/>
    <w:rsid w:val="007D3A42"/>
    <w:rsid w:val="007E2D63"/>
    <w:rsid w:val="007F2DD4"/>
    <w:rsid w:val="007F3901"/>
    <w:rsid w:val="007F3DF2"/>
    <w:rsid w:val="007F51DD"/>
    <w:rsid w:val="007F51F0"/>
    <w:rsid w:val="007F6505"/>
    <w:rsid w:val="008042E2"/>
    <w:rsid w:val="008118EC"/>
    <w:rsid w:val="0081680F"/>
    <w:rsid w:val="00826877"/>
    <w:rsid w:val="00830CC9"/>
    <w:rsid w:val="00835A21"/>
    <w:rsid w:val="00836790"/>
    <w:rsid w:val="00844659"/>
    <w:rsid w:val="00844932"/>
    <w:rsid w:val="00845ADF"/>
    <w:rsid w:val="00845FF2"/>
    <w:rsid w:val="008466FD"/>
    <w:rsid w:val="00854693"/>
    <w:rsid w:val="00856686"/>
    <w:rsid w:val="008614DE"/>
    <w:rsid w:val="008630B8"/>
    <w:rsid w:val="00865A41"/>
    <w:rsid w:val="00867E5F"/>
    <w:rsid w:val="0087254A"/>
    <w:rsid w:val="008755E5"/>
    <w:rsid w:val="008761B1"/>
    <w:rsid w:val="0087705F"/>
    <w:rsid w:val="00883DC0"/>
    <w:rsid w:val="00884D70"/>
    <w:rsid w:val="00884DFD"/>
    <w:rsid w:val="008854E1"/>
    <w:rsid w:val="00886618"/>
    <w:rsid w:val="0089118F"/>
    <w:rsid w:val="0089169B"/>
    <w:rsid w:val="00894068"/>
    <w:rsid w:val="008941D7"/>
    <w:rsid w:val="008965C2"/>
    <w:rsid w:val="00897329"/>
    <w:rsid w:val="008A03E7"/>
    <w:rsid w:val="008A12D7"/>
    <w:rsid w:val="008A609A"/>
    <w:rsid w:val="008A7CE8"/>
    <w:rsid w:val="008B4D10"/>
    <w:rsid w:val="008B7C04"/>
    <w:rsid w:val="008C11BD"/>
    <w:rsid w:val="008C6A42"/>
    <w:rsid w:val="008C7037"/>
    <w:rsid w:val="008D4071"/>
    <w:rsid w:val="008D41E9"/>
    <w:rsid w:val="008D45A8"/>
    <w:rsid w:val="008D5437"/>
    <w:rsid w:val="008E1E45"/>
    <w:rsid w:val="008E2796"/>
    <w:rsid w:val="008E4198"/>
    <w:rsid w:val="008E62E0"/>
    <w:rsid w:val="008E6377"/>
    <w:rsid w:val="008F0281"/>
    <w:rsid w:val="008F7151"/>
    <w:rsid w:val="00904AF0"/>
    <w:rsid w:val="00912D7B"/>
    <w:rsid w:val="009138FF"/>
    <w:rsid w:val="00916F18"/>
    <w:rsid w:val="009277CE"/>
    <w:rsid w:val="009352C4"/>
    <w:rsid w:val="00936D74"/>
    <w:rsid w:val="00937A64"/>
    <w:rsid w:val="00945C89"/>
    <w:rsid w:val="00946036"/>
    <w:rsid w:val="0095043A"/>
    <w:rsid w:val="0095278A"/>
    <w:rsid w:val="00956E4E"/>
    <w:rsid w:val="00970739"/>
    <w:rsid w:val="00971920"/>
    <w:rsid w:val="00975BF9"/>
    <w:rsid w:val="00981A08"/>
    <w:rsid w:val="00982909"/>
    <w:rsid w:val="0099340C"/>
    <w:rsid w:val="00993541"/>
    <w:rsid w:val="009937C3"/>
    <w:rsid w:val="009A1578"/>
    <w:rsid w:val="009A1A54"/>
    <w:rsid w:val="009A2DBD"/>
    <w:rsid w:val="009A46E0"/>
    <w:rsid w:val="009A4CC3"/>
    <w:rsid w:val="009A671B"/>
    <w:rsid w:val="009A6E64"/>
    <w:rsid w:val="009A709E"/>
    <w:rsid w:val="009B071A"/>
    <w:rsid w:val="009B0A2F"/>
    <w:rsid w:val="009B0C8A"/>
    <w:rsid w:val="009B0E0D"/>
    <w:rsid w:val="009B45B3"/>
    <w:rsid w:val="009C4150"/>
    <w:rsid w:val="009C597C"/>
    <w:rsid w:val="009D15BA"/>
    <w:rsid w:val="009D4079"/>
    <w:rsid w:val="009D4A0E"/>
    <w:rsid w:val="009D5367"/>
    <w:rsid w:val="009D5882"/>
    <w:rsid w:val="009E195D"/>
    <w:rsid w:val="009E3917"/>
    <w:rsid w:val="009E6195"/>
    <w:rsid w:val="009F3FE4"/>
    <w:rsid w:val="009F4176"/>
    <w:rsid w:val="009F4C51"/>
    <w:rsid w:val="009F6A71"/>
    <w:rsid w:val="009F6C3D"/>
    <w:rsid w:val="009F73F5"/>
    <w:rsid w:val="00A0220B"/>
    <w:rsid w:val="00A03E15"/>
    <w:rsid w:val="00A03E9B"/>
    <w:rsid w:val="00A05010"/>
    <w:rsid w:val="00A07AEE"/>
    <w:rsid w:val="00A211B2"/>
    <w:rsid w:val="00A216A8"/>
    <w:rsid w:val="00A23DC2"/>
    <w:rsid w:val="00A24CB0"/>
    <w:rsid w:val="00A24D0A"/>
    <w:rsid w:val="00A27621"/>
    <w:rsid w:val="00A31BA6"/>
    <w:rsid w:val="00A323FF"/>
    <w:rsid w:val="00A32EF7"/>
    <w:rsid w:val="00A3583E"/>
    <w:rsid w:val="00A404D0"/>
    <w:rsid w:val="00A41EF4"/>
    <w:rsid w:val="00A42C29"/>
    <w:rsid w:val="00A44ED6"/>
    <w:rsid w:val="00A4590A"/>
    <w:rsid w:val="00A479D7"/>
    <w:rsid w:val="00A501D4"/>
    <w:rsid w:val="00A5225F"/>
    <w:rsid w:val="00A52BFB"/>
    <w:rsid w:val="00A675DB"/>
    <w:rsid w:val="00A74FBE"/>
    <w:rsid w:val="00A75113"/>
    <w:rsid w:val="00A751D3"/>
    <w:rsid w:val="00A75285"/>
    <w:rsid w:val="00A756A6"/>
    <w:rsid w:val="00A7659D"/>
    <w:rsid w:val="00A81FCA"/>
    <w:rsid w:val="00A84165"/>
    <w:rsid w:val="00A939A9"/>
    <w:rsid w:val="00A9474B"/>
    <w:rsid w:val="00A97032"/>
    <w:rsid w:val="00A97D23"/>
    <w:rsid w:val="00AA1540"/>
    <w:rsid w:val="00AA159F"/>
    <w:rsid w:val="00AA221E"/>
    <w:rsid w:val="00AA3EDB"/>
    <w:rsid w:val="00AB4C57"/>
    <w:rsid w:val="00AB4F1F"/>
    <w:rsid w:val="00AB57AA"/>
    <w:rsid w:val="00AC0911"/>
    <w:rsid w:val="00AC09B8"/>
    <w:rsid w:val="00AC3172"/>
    <w:rsid w:val="00AC4288"/>
    <w:rsid w:val="00AC688B"/>
    <w:rsid w:val="00AC7380"/>
    <w:rsid w:val="00AE0206"/>
    <w:rsid w:val="00AF3C55"/>
    <w:rsid w:val="00AF3DEB"/>
    <w:rsid w:val="00AF4C73"/>
    <w:rsid w:val="00AF7B72"/>
    <w:rsid w:val="00B0527A"/>
    <w:rsid w:val="00B159BE"/>
    <w:rsid w:val="00B24C7C"/>
    <w:rsid w:val="00B25009"/>
    <w:rsid w:val="00B2607C"/>
    <w:rsid w:val="00B26FC7"/>
    <w:rsid w:val="00B4215E"/>
    <w:rsid w:val="00B43EC4"/>
    <w:rsid w:val="00B448D3"/>
    <w:rsid w:val="00B5115E"/>
    <w:rsid w:val="00B614F4"/>
    <w:rsid w:val="00B66D69"/>
    <w:rsid w:val="00B66D8D"/>
    <w:rsid w:val="00B700E6"/>
    <w:rsid w:val="00B80B62"/>
    <w:rsid w:val="00B812AD"/>
    <w:rsid w:val="00B81D29"/>
    <w:rsid w:val="00B856B3"/>
    <w:rsid w:val="00B8734D"/>
    <w:rsid w:val="00B9037D"/>
    <w:rsid w:val="00B91632"/>
    <w:rsid w:val="00B95AD7"/>
    <w:rsid w:val="00BA0D76"/>
    <w:rsid w:val="00BA39CF"/>
    <w:rsid w:val="00BA542F"/>
    <w:rsid w:val="00BC474D"/>
    <w:rsid w:val="00BC76F4"/>
    <w:rsid w:val="00BC7E63"/>
    <w:rsid w:val="00BD0796"/>
    <w:rsid w:val="00BD0F35"/>
    <w:rsid w:val="00BD19BD"/>
    <w:rsid w:val="00BD20CF"/>
    <w:rsid w:val="00BD3BB0"/>
    <w:rsid w:val="00BD431D"/>
    <w:rsid w:val="00BE1580"/>
    <w:rsid w:val="00BE263D"/>
    <w:rsid w:val="00BF31E2"/>
    <w:rsid w:val="00BF71E8"/>
    <w:rsid w:val="00BF76D4"/>
    <w:rsid w:val="00BF7E85"/>
    <w:rsid w:val="00C00594"/>
    <w:rsid w:val="00C007D8"/>
    <w:rsid w:val="00C009FD"/>
    <w:rsid w:val="00C00C5B"/>
    <w:rsid w:val="00C04CCE"/>
    <w:rsid w:val="00C05F53"/>
    <w:rsid w:val="00C073CC"/>
    <w:rsid w:val="00C128FC"/>
    <w:rsid w:val="00C1567D"/>
    <w:rsid w:val="00C17110"/>
    <w:rsid w:val="00C209B9"/>
    <w:rsid w:val="00C229A0"/>
    <w:rsid w:val="00C22A9E"/>
    <w:rsid w:val="00C25BE3"/>
    <w:rsid w:val="00C30D23"/>
    <w:rsid w:val="00C331E0"/>
    <w:rsid w:val="00C35998"/>
    <w:rsid w:val="00C36C29"/>
    <w:rsid w:val="00C370BC"/>
    <w:rsid w:val="00C37718"/>
    <w:rsid w:val="00C44522"/>
    <w:rsid w:val="00C44963"/>
    <w:rsid w:val="00C45868"/>
    <w:rsid w:val="00C46901"/>
    <w:rsid w:val="00C4780D"/>
    <w:rsid w:val="00C47EB5"/>
    <w:rsid w:val="00C52218"/>
    <w:rsid w:val="00C546EE"/>
    <w:rsid w:val="00C671FD"/>
    <w:rsid w:val="00C70EE0"/>
    <w:rsid w:val="00C7186F"/>
    <w:rsid w:val="00C74034"/>
    <w:rsid w:val="00C77733"/>
    <w:rsid w:val="00C81C76"/>
    <w:rsid w:val="00C84BF7"/>
    <w:rsid w:val="00C86610"/>
    <w:rsid w:val="00C86FD7"/>
    <w:rsid w:val="00C87939"/>
    <w:rsid w:val="00C926B0"/>
    <w:rsid w:val="00C938C9"/>
    <w:rsid w:val="00C9451D"/>
    <w:rsid w:val="00CB23E6"/>
    <w:rsid w:val="00CB76C6"/>
    <w:rsid w:val="00CC19E9"/>
    <w:rsid w:val="00CC245A"/>
    <w:rsid w:val="00CC32C4"/>
    <w:rsid w:val="00CC4360"/>
    <w:rsid w:val="00CC6D3B"/>
    <w:rsid w:val="00CD3D6E"/>
    <w:rsid w:val="00CE0190"/>
    <w:rsid w:val="00CE455C"/>
    <w:rsid w:val="00CE75A1"/>
    <w:rsid w:val="00CE7708"/>
    <w:rsid w:val="00CF2F35"/>
    <w:rsid w:val="00D008FA"/>
    <w:rsid w:val="00D0301B"/>
    <w:rsid w:val="00D1227A"/>
    <w:rsid w:val="00D12813"/>
    <w:rsid w:val="00D210DF"/>
    <w:rsid w:val="00D24876"/>
    <w:rsid w:val="00D263C8"/>
    <w:rsid w:val="00D31E6A"/>
    <w:rsid w:val="00D32816"/>
    <w:rsid w:val="00D3347E"/>
    <w:rsid w:val="00D44ABA"/>
    <w:rsid w:val="00D501CA"/>
    <w:rsid w:val="00D55F74"/>
    <w:rsid w:val="00D618EA"/>
    <w:rsid w:val="00D63FE0"/>
    <w:rsid w:val="00D6573C"/>
    <w:rsid w:val="00D714FC"/>
    <w:rsid w:val="00D71A8F"/>
    <w:rsid w:val="00D7396F"/>
    <w:rsid w:val="00D84CCF"/>
    <w:rsid w:val="00D87668"/>
    <w:rsid w:val="00D96714"/>
    <w:rsid w:val="00DA1FD1"/>
    <w:rsid w:val="00DA3A94"/>
    <w:rsid w:val="00DA55CB"/>
    <w:rsid w:val="00DA58FB"/>
    <w:rsid w:val="00DA60AE"/>
    <w:rsid w:val="00DA71CD"/>
    <w:rsid w:val="00DB0F91"/>
    <w:rsid w:val="00DB1D2A"/>
    <w:rsid w:val="00DB250D"/>
    <w:rsid w:val="00DB46A8"/>
    <w:rsid w:val="00DB602E"/>
    <w:rsid w:val="00DC1432"/>
    <w:rsid w:val="00DC5FB0"/>
    <w:rsid w:val="00DD156A"/>
    <w:rsid w:val="00DD175B"/>
    <w:rsid w:val="00DD4199"/>
    <w:rsid w:val="00DE1903"/>
    <w:rsid w:val="00DE2BB6"/>
    <w:rsid w:val="00DE36F5"/>
    <w:rsid w:val="00DE6BFF"/>
    <w:rsid w:val="00DF0988"/>
    <w:rsid w:val="00DF701C"/>
    <w:rsid w:val="00E0375C"/>
    <w:rsid w:val="00E04C8C"/>
    <w:rsid w:val="00E05216"/>
    <w:rsid w:val="00E06D38"/>
    <w:rsid w:val="00E10A73"/>
    <w:rsid w:val="00E10FB1"/>
    <w:rsid w:val="00E11F2B"/>
    <w:rsid w:val="00E13637"/>
    <w:rsid w:val="00E14D56"/>
    <w:rsid w:val="00E27808"/>
    <w:rsid w:val="00E31DA9"/>
    <w:rsid w:val="00E32AA7"/>
    <w:rsid w:val="00E3371B"/>
    <w:rsid w:val="00E42099"/>
    <w:rsid w:val="00E429B4"/>
    <w:rsid w:val="00E443C0"/>
    <w:rsid w:val="00E45EAD"/>
    <w:rsid w:val="00E46389"/>
    <w:rsid w:val="00E50DB3"/>
    <w:rsid w:val="00E51FAE"/>
    <w:rsid w:val="00E52085"/>
    <w:rsid w:val="00E53BCB"/>
    <w:rsid w:val="00E54C69"/>
    <w:rsid w:val="00E574BE"/>
    <w:rsid w:val="00E633FC"/>
    <w:rsid w:val="00E72DF2"/>
    <w:rsid w:val="00E7474D"/>
    <w:rsid w:val="00E82F96"/>
    <w:rsid w:val="00E907C5"/>
    <w:rsid w:val="00E91A62"/>
    <w:rsid w:val="00E9664A"/>
    <w:rsid w:val="00E96ED4"/>
    <w:rsid w:val="00EA0098"/>
    <w:rsid w:val="00EA11C8"/>
    <w:rsid w:val="00EA1FD8"/>
    <w:rsid w:val="00EA5272"/>
    <w:rsid w:val="00EA53AB"/>
    <w:rsid w:val="00EA6431"/>
    <w:rsid w:val="00EB2D05"/>
    <w:rsid w:val="00EB2E98"/>
    <w:rsid w:val="00EB408A"/>
    <w:rsid w:val="00EB6A88"/>
    <w:rsid w:val="00EC0BFE"/>
    <w:rsid w:val="00ED0AB8"/>
    <w:rsid w:val="00ED2590"/>
    <w:rsid w:val="00ED3B68"/>
    <w:rsid w:val="00ED3D14"/>
    <w:rsid w:val="00ED7AF9"/>
    <w:rsid w:val="00EE2E38"/>
    <w:rsid w:val="00EE2F1A"/>
    <w:rsid w:val="00EE3E5B"/>
    <w:rsid w:val="00EE638A"/>
    <w:rsid w:val="00EE63DC"/>
    <w:rsid w:val="00EF284F"/>
    <w:rsid w:val="00EF4807"/>
    <w:rsid w:val="00EF59D3"/>
    <w:rsid w:val="00F00762"/>
    <w:rsid w:val="00F027E0"/>
    <w:rsid w:val="00F02ACF"/>
    <w:rsid w:val="00F037DB"/>
    <w:rsid w:val="00F109D2"/>
    <w:rsid w:val="00F11AFF"/>
    <w:rsid w:val="00F12A82"/>
    <w:rsid w:val="00F12E35"/>
    <w:rsid w:val="00F12F40"/>
    <w:rsid w:val="00F14520"/>
    <w:rsid w:val="00F14D53"/>
    <w:rsid w:val="00F253C4"/>
    <w:rsid w:val="00F25B26"/>
    <w:rsid w:val="00F26296"/>
    <w:rsid w:val="00F264BA"/>
    <w:rsid w:val="00F26E6E"/>
    <w:rsid w:val="00F3119B"/>
    <w:rsid w:val="00F32110"/>
    <w:rsid w:val="00F34FD9"/>
    <w:rsid w:val="00F353FF"/>
    <w:rsid w:val="00F36A2C"/>
    <w:rsid w:val="00F3774D"/>
    <w:rsid w:val="00F37B6A"/>
    <w:rsid w:val="00F44399"/>
    <w:rsid w:val="00F445D5"/>
    <w:rsid w:val="00F468DF"/>
    <w:rsid w:val="00F52DAB"/>
    <w:rsid w:val="00F53940"/>
    <w:rsid w:val="00F542C9"/>
    <w:rsid w:val="00F567B9"/>
    <w:rsid w:val="00F60DAE"/>
    <w:rsid w:val="00F632D2"/>
    <w:rsid w:val="00F63EAF"/>
    <w:rsid w:val="00F80A13"/>
    <w:rsid w:val="00F818B6"/>
    <w:rsid w:val="00F8244B"/>
    <w:rsid w:val="00F82817"/>
    <w:rsid w:val="00F91D09"/>
    <w:rsid w:val="00F92B5E"/>
    <w:rsid w:val="00F935F3"/>
    <w:rsid w:val="00F95A06"/>
    <w:rsid w:val="00FA2527"/>
    <w:rsid w:val="00FA49CE"/>
    <w:rsid w:val="00FA5529"/>
    <w:rsid w:val="00FB2752"/>
    <w:rsid w:val="00FB4837"/>
    <w:rsid w:val="00FC1ACB"/>
    <w:rsid w:val="00FC22F1"/>
    <w:rsid w:val="00FD2BBA"/>
    <w:rsid w:val="00FE3573"/>
    <w:rsid w:val="00FF165E"/>
    <w:rsid w:val="00FF5870"/>
    <w:rsid w:val="00FF6B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AAD6"/>
  <w15:chartTrackingRefBased/>
  <w15:docId w15:val="{2D7ED215-96D4-4938-9CDC-5289FB83E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944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4422"/>
    <w:rPr>
      <w:sz w:val="20"/>
      <w:szCs w:val="20"/>
    </w:rPr>
  </w:style>
  <w:style w:type="character" w:styleId="FootnoteReference">
    <w:name w:val="footnote reference"/>
    <w:basedOn w:val="DefaultParagraphFont"/>
    <w:uiPriority w:val="99"/>
    <w:semiHidden/>
    <w:unhideWhenUsed/>
    <w:rsid w:val="00294422"/>
    <w:rPr>
      <w:vertAlign w:val="superscript"/>
    </w:rPr>
  </w:style>
  <w:style w:type="character" w:styleId="Hyperlink">
    <w:name w:val="Hyperlink"/>
    <w:basedOn w:val="DefaultParagraphFont"/>
    <w:uiPriority w:val="99"/>
    <w:unhideWhenUsed/>
    <w:rsid w:val="003E221F"/>
    <w:rPr>
      <w:color w:val="0000FF"/>
      <w:u w:val="single"/>
    </w:rPr>
  </w:style>
  <w:style w:type="paragraph" w:styleId="BalloonText">
    <w:name w:val="Balloon Text"/>
    <w:basedOn w:val="Normal"/>
    <w:link w:val="BalloonTextChar"/>
    <w:uiPriority w:val="99"/>
    <w:semiHidden/>
    <w:unhideWhenUsed/>
    <w:rsid w:val="00A23D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DC2"/>
    <w:rPr>
      <w:rFonts w:ascii="Segoe UI" w:hAnsi="Segoe UI" w:cs="Segoe UI"/>
      <w:sz w:val="18"/>
      <w:szCs w:val="18"/>
    </w:rPr>
  </w:style>
  <w:style w:type="character" w:styleId="FollowedHyperlink">
    <w:name w:val="FollowedHyperlink"/>
    <w:basedOn w:val="DefaultParagraphFont"/>
    <w:uiPriority w:val="99"/>
    <w:semiHidden/>
    <w:unhideWhenUsed/>
    <w:rsid w:val="009138FF"/>
    <w:rPr>
      <w:color w:val="954F72" w:themeColor="followedHyperlink"/>
      <w:u w:val="single"/>
    </w:rPr>
  </w:style>
  <w:style w:type="paragraph" w:styleId="NormalWeb">
    <w:name w:val="Normal (Web)"/>
    <w:basedOn w:val="Normal"/>
    <w:uiPriority w:val="99"/>
    <w:unhideWhenUsed/>
    <w:rsid w:val="00DA3A9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CommentReference">
    <w:name w:val="annotation reference"/>
    <w:basedOn w:val="DefaultParagraphFont"/>
    <w:uiPriority w:val="99"/>
    <w:semiHidden/>
    <w:unhideWhenUsed/>
    <w:rsid w:val="009D4079"/>
    <w:rPr>
      <w:sz w:val="16"/>
      <w:szCs w:val="16"/>
    </w:rPr>
  </w:style>
  <w:style w:type="paragraph" w:styleId="CommentText">
    <w:name w:val="annotation text"/>
    <w:basedOn w:val="Normal"/>
    <w:link w:val="CommentTextChar"/>
    <w:uiPriority w:val="99"/>
    <w:unhideWhenUsed/>
    <w:rsid w:val="009D4079"/>
    <w:pPr>
      <w:spacing w:line="240" w:lineRule="auto"/>
    </w:pPr>
    <w:rPr>
      <w:sz w:val="20"/>
      <w:szCs w:val="20"/>
    </w:rPr>
  </w:style>
  <w:style w:type="character" w:customStyle="1" w:styleId="CommentTextChar">
    <w:name w:val="Comment Text Char"/>
    <w:basedOn w:val="DefaultParagraphFont"/>
    <w:link w:val="CommentText"/>
    <w:uiPriority w:val="99"/>
    <w:rsid w:val="009D4079"/>
    <w:rPr>
      <w:sz w:val="20"/>
      <w:szCs w:val="20"/>
    </w:rPr>
  </w:style>
  <w:style w:type="paragraph" w:styleId="CommentSubject">
    <w:name w:val="annotation subject"/>
    <w:basedOn w:val="CommentText"/>
    <w:next w:val="CommentText"/>
    <w:link w:val="CommentSubjectChar"/>
    <w:uiPriority w:val="99"/>
    <w:semiHidden/>
    <w:unhideWhenUsed/>
    <w:rsid w:val="009D4079"/>
    <w:rPr>
      <w:b/>
      <w:bCs/>
    </w:rPr>
  </w:style>
  <w:style w:type="character" w:customStyle="1" w:styleId="CommentSubjectChar">
    <w:name w:val="Comment Subject Char"/>
    <w:basedOn w:val="CommentTextChar"/>
    <w:link w:val="CommentSubject"/>
    <w:uiPriority w:val="99"/>
    <w:semiHidden/>
    <w:rsid w:val="009D4079"/>
    <w:rPr>
      <w:b/>
      <w:bCs/>
      <w:sz w:val="20"/>
      <w:szCs w:val="20"/>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99"/>
    <w:qFormat/>
    <w:rsid w:val="009D4079"/>
    <w:pPr>
      <w:ind w:left="720"/>
      <w:contextualSpacing/>
    </w:pPr>
  </w:style>
  <w:style w:type="paragraph" w:styleId="Header">
    <w:name w:val="header"/>
    <w:basedOn w:val="Normal"/>
    <w:link w:val="HeaderChar"/>
    <w:uiPriority w:val="99"/>
    <w:unhideWhenUsed/>
    <w:rsid w:val="00571853"/>
    <w:pPr>
      <w:tabs>
        <w:tab w:val="center" w:pos="4536"/>
        <w:tab w:val="right" w:pos="9072"/>
      </w:tabs>
      <w:spacing w:after="0" w:line="240" w:lineRule="auto"/>
    </w:pPr>
  </w:style>
  <w:style w:type="character" w:customStyle="1" w:styleId="HeaderChar">
    <w:name w:val="Header Char"/>
    <w:basedOn w:val="DefaultParagraphFont"/>
    <w:link w:val="Header"/>
    <w:uiPriority w:val="99"/>
    <w:rsid w:val="00571853"/>
  </w:style>
  <w:style w:type="paragraph" w:styleId="Footer">
    <w:name w:val="footer"/>
    <w:basedOn w:val="Normal"/>
    <w:link w:val="FooterChar"/>
    <w:uiPriority w:val="99"/>
    <w:unhideWhenUsed/>
    <w:rsid w:val="00571853"/>
    <w:pPr>
      <w:tabs>
        <w:tab w:val="center" w:pos="4536"/>
        <w:tab w:val="right" w:pos="9072"/>
      </w:tabs>
      <w:spacing w:after="0" w:line="240" w:lineRule="auto"/>
    </w:pPr>
  </w:style>
  <w:style w:type="character" w:customStyle="1" w:styleId="FooterChar">
    <w:name w:val="Footer Char"/>
    <w:basedOn w:val="DefaultParagraphFont"/>
    <w:link w:val="Footer"/>
    <w:uiPriority w:val="99"/>
    <w:rsid w:val="00571853"/>
  </w:style>
  <w:style w:type="character" w:styleId="UnresolvedMention">
    <w:name w:val="Unresolved Mention"/>
    <w:basedOn w:val="DefaultParagraphFont"/>
    <w:uiPriority w:val="99"/>
    <w:semiHidden/>
    <w:unhideWhenUsed/>
    <w:rsid w:val="00332980"/>
    <w:rPr>
      <w:color w:val="605E5C"/>
      <w:shd w:val="clear" w:color="auto" w:fill="E1DFDD"/>
    </w:rPr>
  </w:style>
  <w:style w:type="paragraph" w:styleId="Revision">
    <w:name w:val="Revision"/>
    <w:hidden/>
    <w:uiPriority w:val="99"/>
    <w:semiHidden/>
    <w:rsid w:val="00E45EAD"/>
    <w:pPr>
      <w:spacing w:after="0" w:line="240" w:lineRule="auto"/>
    </w:pPr>
  </w:style>
  <w:style w:type="paragraph" w:styleId="NoSpacing">
    <w:name w:val="No Spacing"/>
    <w:uiPriority w:val="1"/>
    <w:qFormat/>
    <w:rsid w:val="00F3774D"/>
    <w:pPr>
      <w:spacing w:after="0" w:line="240" w:lineRule="auto"/>
    </w:pPr>
    <w:rPr>
      <w:sz w:val="24"/>
      <w:szCs w:val="24"/>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link w:val="ListParagraph"/>
    <w:uiPriority w:val="99"/>
    <w:qFormat/>
    <w:locked/>
    <w:rsid w:val="006A1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0099">
      <w:bodyDiv w:val="1"/>
      <w:marLeft w:val="0"/>
      <w:marRight w:val="0"/>
      <w:marTop w:val="0"/>
      <w:marBottom w:val="0"/>
      <w:divBdr>
        <w:top w:val="none" w:sz="0" w:space="0" w:color="auto"/>
        <w:left w:val="none" w:sz="0" w:space="0" w:color="auto"/>
        <w:bottom w:val="none" w:sz="0" w:space="0" w:color="auto"/>
        <w:right w:val="none" w:sz="0" w:space="0" w:color="auto"/>
      </w:divBdr>
    </w:div>
    <w:div w:id="84348599">
      <w:bodyDiv w:val="1"/>
      <w:marLeft w:val="0"/>
      <w:marRight w:val="0"/>
      <w:marTop w:val="0"/>
      <w:marBottom w:val="0"/>
      <w:divBdr>
        <w:top w:val="none" w:sz="0" w:space="0" w:color="auto"/>
        <w:left w:val="none" w:sz="0" w:space="0" w:color="auto"/>
        <w:bottom w:val="none" w:sz="0" w:space="0" w:color="auto"/>
        <w:right w:val="none" w:sz="0" w:space="0" w:color="auto"/>
      </w:divBdr>
    </w:div>
    <w:div w:id="298195981">
      <w:bodyDiv w:val="1"/>
      <w:marLeft w:val="0"/>
      <w:marRight w:val="0"/>
      <w:marTop w:val="0"/>
      <w:marBottom w:val="0"/>
      <w:divBdr>
        <w:top w:val="none" w:sz="0" w:space="0" w:color="auto"/>
        <w:left w:val="none" w:sz="0" w:space="0" w:color="auto"/>
        <w:bottom w:val="none" w:sz="0" w:space="0" w:color="auto"/>
        <w:right w:val="none" w:sz="0" w:space="0" w:color="auto"/>
      </w:divBdr>
    </w:div>
    <w:div w:id="342053197">
      <w:bodyDiv w:val="1"/>
      <w:marLeft w:val="0"/>
      <w:marRight w:val="0"/>
      <w:marTop w:val="0"/>
      <w:marBottom w:val="0"/>
      <w:divBdr>
        <w:top w:val="none" w:sz="0" w:space="0" w:color="auto"/>
        <w:left w:val="none" w:sz="0" w:space="0" w:color="auto"/>
        <w:bottom w:val="none" w:sz="0" w:space="0" w:color="auto"/>
        <w:right w:val="none" w:sz="0" w:space="0" w:color="auto"/>
      </w:divBdr>
    </w:div>
    <w:div w:id="502403081">
      <w:bodyDiv w:val="1"/>
      <w:marLeft w:val="0"/>
      <w:marRight w:val="0"/>
      <w:marTop w:val="0"/>
      <w:marBottom w:val="0"/>
      <w:divBdr>
        <w:top w:val="none" w:sz="0" w:space="0" w:color="auto"/>
        <w:left w:val="none" w:sz="0" w:space="0" w:color="auto"/>
        <w:bottom w:val="none" w:sz="0" w:space="0" w:color="auto"/>
        <w:right w:val="none" w:sz="0" w:space="0" w:color="auto"/>
      </w:divBdr>
    </w:div>
    <w:div w:id="627975496">
      <w:bodyDiv w:val="1"/>
      <w:marLeft w:val="0"/>
      <w:marRight w:val="0"/>
      <w:marTop w:val="0"/>
      <w:marBottom w:val="0"/>
      <w:divBdr>
        <w:top w:val="none" w:sz="0" w:space="0" w:color="auto"/>
        <w:left w:val="none" w:sz="0" w:space="0" w:color="auto"/>
        <w:bottom w:val="none" w:sz="0" w:space="0" w:color="auto"/>
        <w:right w:val="none" w:sz="0" w:space="0" w:color="auto"/>
      </w:divBdr>
    </w:div>
    <w:div w:id="629356842">
      <w:bodyDiv w:val="1"/>
      <w:marLeft w:val="0"/>
      <w:marRight w:val="0"/>
      <w:marTop w:val="0"/>
      <w:marBottom w:val="0"/>
      <w:divBdr>
        <w:top w:val="none" w:sz="0" w:space="0" w:color="auto"/>
        <w:left w:val="none" w:sz="0" w:space="0" w:color="auto"/>
        <w:bottom w:val="none" w:sz="0" w:space="0" w:color="auto"/>
        <w:right w:val="none" w:sz="0" w:space="0" w:color="auto"/>
      </w:divBdr>
    </w:div>
    <w:div w:id="664943656">
      <w:bodyDiv w:val="1"/>
      <w:marLeft w:val="0"/>
      <w:marRight w:val="0"/>
      <w:marTop w:val="0"/>
      <w:marBottom w:val="0"/>
      <w:divBdr>
        <w:top w:val="none" w:sz="0" w:space="0" w:color="auto"/>
        <w:left w:val="none" w:sz="0" w:space="0" w:color="auto"/>
        <w:bottom w:val="none" w:sz="0" w:space="0" w:color="auto"/>
        <w:right w:val="none" w:sz="0" w:space="0" w:color="auto"/>
      </w:divBdr>
    </w:div>
    <w:div w:id="781801054">
      <w:bodyDiv w:val="1"/>
      <w:marLeft w:val="0"/>
      <w:marRight w:val="0"/>
      <w:marTop w:val="0"/>
      <w:marBottom w:val="0"/>
      <w:divBdr>
        <w:top w:val="none" w:sz="0" w:space="0" w:color="auto"/>
        <w:left w:val="none" w:sz="0" w:space="0" w:color="auto"/>
        <w:bottom w:val="none" w:sz="0" w:space="0" w:color="auto"/>
        <w:right w:val="none" w:sz="0" w:space="0" w:color="auto"/>
      </w:divBdr>
    </w:div>
    <w:div w:id="871769480">
      <w:bodyDiv w:val="1"/>
      <w:marLeft w:val="0"/>
      <w:marRight w:val="0"/>
      <w:marTop w:val="0"/>
      <w:marBottom w:val="0"/>
      <w:divBdr>
        <w:top w:val="none" w:sz="0" w:space="0" w:color="auto"/>
        <w:left w:val="none" w:sz="0" w:space="0" w:color="auto"/>
        <w:bottom w:val="none" w:sz="0" w:space="0" w:color="auto"/>
        <w:right w:val="none" w:sz="0" w:space="0" w:color="auto"/>
      </w:divBdr>
    </w:div>
    <w:div w:id="1144854039">
      <w:bodyDiv w:val="1"/>
      <w:marLeft w:val="0"/>
      <w:marRight w:val="0"/>
      <w:marTop w:val="0"/>
      <w:marBottom w:val="0"/>
      <w:divBdr>
        <w:top w:val="none" w:sz="0" w:space="0" w:color="auto"/>
        <w:left w:val="none" w:sz="0" w:space="0" w:color="auto"/>
        <w:bottom w:val="none" w:sz="0" w:space="0" w:color="auto"/>
        <w:right w:val="none" w:sz="0" w:space="0" w:color="auto"/>
      </w:divBdr>
    </w:div>
    <w:div w:id="1193105783">
      <w:bodyDiv w:val="1"/>
      <w:marLeft w:val="0"/>
      <w:marRight w:val="0"/>
      <w:marTop w:val="0"/>
      <w:marBottom w:val="0"/>
      <w:divBdr>
        <w:top w:val="none" w:sz="0" w:space="0" w:color="auto"/>
        <w:left w:val="none" w:sz="0" w:space="0" w:color="auto"/>
        <w:bottom w:val="none" w:sz="0" w:space="0" w:color="auto"/>
        <w:right w:val="none" w:sz="0" w:space="0" w:color="auto"/>
      </w:divBdr>
    </w:div>
    <w:div w:id="1372879331">
      <w:bodyDiv w:val="1"/>
      <w:marLeft w:val="0"/>
      <w:marRight w:val="0"/>
      <w:marTop w:val="0"/>
      <w:marBottom w:val="0"/>
      <w:divBdr>
        <w:top w:val="none" w:sz="0" w:space="0" w:color="auto"/>
        <w:left w:val="none" w:sz="0" w:space="0" w:color="auto"/>
        <w:bottom w:val="none" w:sz="0" w:space="0" w:color="auto"/>
        <w:right w:val="none" w:sz="0" w:space="0" w:color="auto"/>
      </w:divBdr>
    </w:div>
    <w:div w:id="1556578045">
      <w:bodyDiv w:val="1"/>
      <w:marLeft w:val="0"/>
      <w:marRight w:val="0"/>
      <w:marTop w:val="0"/>
      <w:marBottom w:val="0"/>
      <w:divBdr>
        <w:top w:val="none" w:sz="0" w:space="0" w:color="auto"/>
        <w:left w:val="none" w:sz="0" w:space="0" w:color="auto"/>
        <w:bottom w:val="none" w:sz="0" w:space="0" w:color="auto"/>
        <w:right w:val="none" w:sz="0" w:space="0" w:color="auto"/>
      </w:divBdr>
    </w:div>
    <w:div w:id="1587349227">
      <w:bodyDiv w:val="1"/>
      <w:marLeft w:val="0"/>
      <w:marRight w:val="0"/>
      <w:marTop w:val="0"/>
      <w:marBottom w:val="0"/>
      <w:divBdr>
        <w:top w:val="none" w:sz="0" w:space="0" w:color="auto"/>
        <w:left w:val="none" w:sz="0" w:space="0" w:color="auto"/>
        <w:bottom w:val="none" w:sz="0" w:space="0" w:color="auto"/>
        <w:right w:val="none" w:sz="0" w:space="0" w:color="auto"/>
      </w:divBdr>
    </w:div>
    <w:div w:id="1778133709">
      <w:bodyDiv w:val="1"/>
      <w:marLeft w:val="0"/>
      <w:marRight w:val="0"/>
      <w:marTop w:val="0"/>
      <w:marBottom w:val="0"/>
      <w:divBdr>
        <w:top w:val="none" w:sz="0" w:space="0" w:color="auto"/>
        <w:left w:val="none" w:sz="0" w:space="0" w:color="auto"/>
        <w:bottom w:val="none" w:sz="0" w:space="0" w:color="auto"/>
        <w:right w:val="none" w:sz="0" w:space="0" w:color="auto"/>
      </w:divBdr>
    </w:div>
    <w:div w:id="1910656305">
      <w:bodyDiv w:val="1"/>
      <w:marLeft w:val="0"/>
      <w:marRight w:val="0"/>
      <w:marTop w:val="0"/>
      <w:marBottom w:val="0"/>
      <w:divBdr>
        <w:top w:val="none" w:sz="0" w:space="0" w:color="auto"/>
        <w:left w:val="none" w:sz="0" w:space="0" w:color="auto"/>
        <w:bottom w:val="none" w:sz="0" w:space="0" w:color="auto"/>
        <w:right w:val="none" w:sz="0" w:space="0" w:color="auto"/>
      </w:divBdr>
    </w:div>
    <w:div w:id="1912890698">
      <w:bodyDiv w:val="1"/>
      <w:marLeft w:val="0"/>
      <w:marRight w:val="0"/>
      <w:marTop w:val="0"/>
      <w:marBottom w:val="0"/>
      <w:divBdr>
        <w:top w:val="none" w:sz="0" w:space="0" w:color="auto"/>
        <w:left w:val="none" w:sz="0" w:space="0" w:color="auto"/>
        <w:bottom w:val="none" w:sz="0" w:space="0" w:color="auto"/>
        <w:right w:val="none" w:sz="0" w:space="0" w:color="auto"/>
      </w:divBdr>
    </w:div>
    <w:div w:id="1941449047">
      <w:bodyDiv w:val="1"/>
      <w:marLeft w:val="0"/>
      <w:marRight w:val="0"/>
      <w:marTop w:val="0"/>
      <w:marBottom w:val="0"/>
      <w:divBdr>
        <w:top w:val="none" w:sz="0" w:space="0" w:color="auto"/>
        <w:left w:val="none" w:sz="0" w:space="0" w:color="auto"/>
        <w:bottom w:val="none" w:sz="0" w:space="0" w:color="auto"/>
        <w:right w:val="none" w:sz="0" w:space="0" w:color="auto"/>
      </w:divBdr>
    </w:div>
    <w:div w:id="19494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tweedekamer.nl/kamerstukken/brieven_regering/detail?id=2024Z11592&amp;did=2024D27841" TargetMode="External" Id="rId13" /><Relationship Type="http://schemas.openxmlformats.org/officeDocument/2006/relationships/styles" Target="styles.xml" Id="rId7" /><Relationship Type="http://schemas.openxmlformats.org/officeDocument/2006/relationships/hyperlink" Target="https://www.tweedekamer.nl/kamerstukken/brieven_regering/detail?id=2024Z12552&amp;did=2024D30502" TargetMode="Externa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instagram.com/p/C-cwndtoocO/?igsh=N29tYWdmc2Jzd28y" TargetMode="External"/><Relationship Id="rId2" Type="http://schemas.openxmlformats.org/officeDocument/2006/relationships/hyperlink" Target="https://x.com/janosboka_hu/status/1826220042939224233?s=48&amp;t=JDDkRAoJVU_-fOg3PCduYw" TargetMode="External"/><Relationship Id="rId1" Type="http://schemas.openxmlformats.org/officeDocument/2006/relationships/hyperlink" Target="https://x.com/ministerbz/status/189103543074189580?s=48&amp;t=JDDkRAoJVU_fOg3P-CduYw"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2447</ap:Words>
  <ap:Characters>13462</ap:Characters>
  <ap:DocSecurity>0</ap:DocSecurity>
  <ap:Lines>112</ap:Lines>
  <ap:Paragraphs>31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15878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2024-09-02T08:12:00.0000000Z</lastPrinted>
  <dcterms:created xsi:type="dcterms:W3CDTF">2024-09-02T12:39:00.0000000Z</dcterms:created>
  <dcterms:modified xsi:type="dcterms:W3CDTF">2024-09-02T12:39:00.0000000Z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0x0101009C7CE436063D44E9BE7DC0259EF7C32F006EB9F9836A634AE58B6169785FD3936F00B5974F60F89F3F43AC4014C384A15FB6</vt:lpwstr>
  </property>
  <property fmtid="{D5CDD505-2E9C-101B-9397-08002B2CF9AE}" pid="3" name="_dlc_DocIdItemGuid">
    <vt:lpwstr>886a928b-44f4-4b89-9105-d8643faa17f2</vt:lpwstr>
  </property>
  <property fmtid="{D5CDD505-2E9C-101B-9397-08002B2CF9AE}" pid="4" name="gc2efd3bfea04f7f8169be07009f5536">
    <vt:lpwstr/>
  </property>
  <property fmtid="{D5CDD505-2E9C-101B-9397-08002B2CF9AE}" pid="5" name="BZForumOrganisation">
    <vt:lpwstr>2;#Not applicable|0049e722-bfb1-4a3f-9d08-af7366a9af40</vt:lpwstr>
  </property>
  <property fmtid="{D5CDD505-2E9C-101B-9397-08002B2CF9AE}" pid="6" name="BZDossierBudgetManager">
    <vt:lpwstr/>
  </property>
  <property fmtid="{D5CDD505-2E9C-101B-9397-08002B2CF9AE}" pid="7" name="BZDossierSendTo">
    <vt:lpwstr/>
  </property>
  <property fmtid="{D5CDD505-2E9C-101B-9397-08002B2CF9AE}" pid="8" name="BZTheme">
    <vt:lpwstr>1;#Not applicable|ec01d90b-9d0f-4785-8785-e1ea615196bf</vt:lpwstr>
  </property>
  <property fmtid="{D5CDD505-2E9C-101B-9397-08002B2CF9AE}" pid="9" name="BZDossierResponsibleDepartment">
    <vt:lpwstr/>
  </property>
  <property fmtid="{D5CDD505-2E9C-101B-9397-08002B2CF9AE}" pid="10" name="BZCountryState">
    <vt:lpwstr>3;#Not applicable|ec01d90b-9d0f-4785-8785-e1ea615196bf</vt:lpwstr>
  </property>
  <property fmtid="{D5CDD505-2E9C-101B-9397-08002B2CF9AE}" pid="11" name="BZDossierGovernmentOfficial">
    <vt:lpwstr/>
  </property>
  <property fmtid="{D5CDD505-2E9C-101B-9397-08002B2CF9AE}" pid="12" name="BZDossierProcessLocation">
    <vt:lpwstr/>
  </property>
  <property fmtid="{D5CDD505-2E9C-101B-9397-08002B2CF9AE}" pid="13" name="i42ef48d5fa942a0ad0d60e44f201751">
    <vt:lpwstr/>
  </property>
  <property fmtid="{D5CDD505-2E9C-101B-9397-08002B2CF9AE}" pid="14" name="BZDossierPublishingWOOCategory">
    <vt:lpwstr/>
  </property>
  <property fmtid="{D5CDD505-2E9C-101B-9397-08002B2CF9AE}" pid="15" name="f2fb2a8e39404f1ab554e4e4a49d2918">
    <vt:lpwstr/>
  </property>
  <property fmtid="{D5CDD505-2E9C-101B-9397-08002B2CF9AE}" pid="16" name="BZMarking">
    <vt:lpwstr>5;#NO MARKING|0a4eb9ae-69eb-4d9e-b573-43ab99ef8592</vt:lpwstr>
  </property>
  <property fmtid="{D5CDD505-2E9C-101B-9397-08002B2CF9AE}" pid="17" name="f8e003236e1c4ac2ab9051d5d8789bbb">
    <vt:lpwstr/>
  </property>
  <property fmtid="{D5CDD505-2E9C-101B-9397-08002B2CF9AE}" pid="18" name="BZClassification">
    <vt:lpwstr>4;#UNCLASSIFIED (U)|284e6a62-15ab-4017-be27-a1e965f4e940</vt:lpwstr>
  </property>
  <property fmtid="{D5CDD505-2E9C-101B-9397-08002B2CF9AE}" pid="19" name="p29721a54a5c4bbe9786e930fc91e270">
    <vt:lpwstr/>
  </property>
  <property fmtid="{D5CDD505-2E9C-101B-9397-08002B2CF9AE}" pid="20" name="e256f556a7b748329ab47889947c7d40">
    <vt:lpwstr/>
  </property>
  <property fmtid="{D5CDD505-2E9C-101B-9397-08002B2CF9AE}" pid="21" name="ed9282a3f18446ec8c17c7829edf82dd">
    <vt:lpwstr/>
  </property>
  <property fmtid="{D5CDD505-2E9C-101B-9397-08002B2CF9AE}" pid="22" name="BZDossierProcessType">
    <vt:lpwstr/>
  </property>
  <property fmtid="{D5CDD505-2E9C-101B-9397-08002B2CF9AE}" pid="23" name="_docset_NoMedatataSyncRequired">
    <vt:lpwstr>False</vt:lpwstr>
  </property>
</Properties>
</file>