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0D94" w:rsidP="00940D94" w:rsidRDefault="00940D94" w14:paraId="22031519" w14:textId="4D6A18B6">
      <w:pPr>
        <w:spacing w:line="276" w:lineRule="auto"/>
      </w:pPr>
      <w:r>
        <w:t>AH 2315</w:t>
      </w:r>
    </w:p>
    <w:p w:rsidR="00940D94" w:rsidP="00940D94" w:rsidRDefault="00940D94" w14:paraId="73606CC8" w14:textId="1D02CE70">
      <w:pPr>
        <w:spacing w:line="276" w:lineRule="auto"/>
      </w:pPr>
      <w:r>
        <w:t>2024Z12131</w:t>
      </w:r>
    </w:p>
    <w:p w:rsidR="00940D94" w:rsidP="00940D94" w:rsidRDefault="00940D94" w14:paraId="60DF8267" w14:textId="62D93A9B">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22 augustus 2024)</w:t>
      </w:r>
    </w:p>
    <w:p w:rsidRPr="00940D94" w:rsidR="00940D94" w:rsidP="00940D94" w:rsidRDefault="00940D94" w14:paraId="181B4839" w14:textId="2BB6E769">
      <w:pPr>
        <w:rPr>
          <w:sz w:val="24"/>
          <w:szCs w:val="24"/>
        </w:rPr>
      </w:pPr>
      <w:r w:rsidRPr="00940D94">
        <w:rPr>
          <w:color w:val="000000"/>
          <w:sz w:val="24"/>
          <w:szCs w:val="24"/>
        </w:rPr>
        <w:t>Zie ook Aanhangsel Handelingen, vergaderjaar 2023-2024, nr.</w:t>
      </w:r>
      <w:r>
        <w:rPr>
          <w:sz w:val="24"/>
          <w:szCs w:val="24"/>
        </w:rPr>
        <w:t xml:space="preserve"> 2217</w:t>
      </w:r>
    </w:p>
    <w:p w:rsidR="00940D94" w:rsidP="00940D94" w:rsidRDefault="00940D94" w14:paraId="6B4D1607" w14:textId="77777777">
      <w:pPr>
        <w:spacing w:line="276" w:lineRule="auto"/>
      </w:pPr>
      <w:r>
        <w:rPr>
          <w:b/>
        </w:rPr>
        <w:t>Vraag 1</w:t>
      </w:r>
    </w:p>
    <w:p w:rsidR="00940D94" w:rsidP="00940D94" w:rsidRDefault="00940D94" w14:paraId="0753025B" w14:textId="77777777">
      <w:pPr>
        <w:pStyle w:val="Geenafstand"/>
        <w:spacing w:line="276" w:lineRule="auto"/>
        <w:rPr>
          <w:rFonts w:ascii="Verdana" w:hAnsi="Verdana"/>
          <w:sz w:val="18"/>
          <w:szCs w:val="18"/>
        </w:rPr>
      </w:pPr>
      <w:r w:rsidRPr="00AA3BD8">
        <w:rPr>
          <w:rFonts w:ascii="Verdana" w:hAnsi="Verdana"/>
          <w:sz w:val="18"/>
          <w:szCs w:val="18"/>
        </w:rPr>
        <w:t>Bent u het eens met EU-commissievoorzitter Von der Leyen dat de zelfverklaarde ‘vredesmissie’ van de Hongaarse premier Orbán feitelijk een verzoeningsmissie met Vladimir Poetin was, en volledig past in de Russische agenda?</w:t>
      </w:r>
    </w:p>
    <w:p w:rsidR="00940D94" w:rsidP="00940D94" w:rsidRDefault="00940D94" w14:paraId="168E219F" w14:textId="77777777">
      <w:pPr>
        <w:spacing w:line="276" w:lineRule="auto"/>
      </w:pPr>
    </w:p>
    <w:p w:rsidR="00940D94" w:rsidP="00940D94" w:rsidRDefault="00940D94" w14:paraId="65AC8BF4" w14:textId="77777777">
      <w:pPr>
        <w:spacing w:line="276" w:lineRule="auto"/>
      </w:pPr>
      <w:r>
        <w:rPr>
          <w:b/>
        </w:rPr>
        <w:t>Antwoord</w:t>
      </w:r>
    </w:p>
    <w:p w:rsidRPr="00E237D6" w:rsidR="00940D94" w:rsidP="00940D94" w:rsidRDefault="00940D94" w14:paraId="2781FC83" w14:textId="77777777">
      <w:pPr>
        <w:pStyle w:val="Geenafstand"/>
        <w:spacing w:line="276" w:lineRule="auto"/>
        <w:rPr>
          <w:rFonts w:ascii="Verdana" w:hAnsi="Verdana"/>
          <w:sz w:val="18"/>
          <w:szCs w:val="18"/>
        </w:rPr>
      </w:pPr>
      <w:r w:rsidRPr="00BD17F2">
        <w:rPr>
          <w:rFonts w:ascii="Verdana" w:hAnsi="Verdana"/>
          <w:sz w:val="18"/>
          <w:szCs w:val="18"/>
        </w:rPr>
        <w:t>Het kabinet heeft zich publiekelijk afkeurend uitgesproken over de desbetreffende bezoeken van de Hongaarse premier Orbán en zich daarbij geschaard achter de voorzitter van de Europese Raad, Charles Michel, die benadrukte dat het roulerend EU-voorzitterschap geen bevoegdheid heeft met Rusland te spreken namens de EU. Daarbij herbevestigde hij de positie van de Raad ten aanzien van Oekraïne en Rusland, zoals ook vastgelegd in de conclusies van de Europese Raad: Rusland is de agressor, Oekraïne is het slachtoffer, zonder Oekraïne kunnen er geen discussies over Oekraïne plaatsvinden. Nederland sprak op politiek niveau zowel in de EU, als bilateraal in een gesprek met de Hongaarse minister van Buitenlandse Zaken, afkeuring uit over het initiatief en noemde het kwalijk.</w:t>
      </w:r>
      <w:r>
        <w:rPr>
          <w:rFonts w:ascii="Verdana" w:hAnsi="Verdana"/>
          <w:sz w:val="18"/>
          <w:szCs w:val="18"/>
        </w:rPr>
        <w:t xml:space="preserve"> </w:t>
      </w:r>
      <w:r w:rsidRPr="00E237D6">
        <w:rPr>
          <w:rFonts w:ascii="Verdana" w:hAnsi="Verdana"/>
          <w:sz w:val="18"/>
          <w:szCs w:val="18"/>
        </w:rPr>
        <w:t xml:space="preserve"> </w:t>
      </w:r>
    </w:p>
    <w:p w:rsidR="00940D94" w:rsidP="00940D94" w:rsidRDefault="00940D94" w14:paraId="40C10482" w14:textId="77777777">
      <w:pPr>
        <w:spacing w:line="276" w:lineRule="auto"/>
      </w:pPr>
    </w:p>
    <w:p w:rsidR="00940D94" w:rsidP="00940D94" w:rsidRDefault="00940D94" w14:paraId="47D6BDAD" w14:textId="77777777">
      <w:pPr>
        <w:spacing w:line="276" w:lineRule="auto"/>
      </w:pPr>
      <w:r>
        <w:rPr>
          <w:b/>
        </w:rPr>
        <w:t>Vraag 2</w:t>
      </w:r>
    </w:p>
    <w:p w:rsidR="00940D94" w:rsidP="00940D94" w:rsidRDefault="00940D94" w14:paraId="14377682" w14:textId="77777777">
      <w:pPr>
        <w:pStyle w:val="Geenafstand"/>
        <w:spacing w:line="276" w:lineRule="auto"/>
        <w:rPr>
          <w:rFonts w:ascii="Verdana" w:hAnsi="Verdana"/>
          <w:sz w:val="18"/>
          <w:szCs w:val="18"/>
        </w:rPr>
      </w:pPr>
      <w:r w:rsidRPr="00AA3BD8">
        <w:rPr>
          <w:rFonts w:ascii="Verdana" w:hAnsi="Verdana"/>
          <w:sz w:val="18"/>
          <w:szCs w:val="18"/>
        </w:rPr>
        <w:t>Hoe beoordeelt u het feit dat Orbán in de eerste week van het Hongaarse voorzitterschap van de raad van de EU zonder overleg met de Europese Commissie of de Europese regeringsleiders deze ‘vredesmissie’ op heeft gezet richting Moskou en Beijing?</w:t>
      </w:r>
    </w:p>
    <w:p w:rsidR="00940D94" w:rsidP="00940D94" w:rsidRDefault="00940D94" w14:paraId="2ECA18D8" w14:textId="77777777">
      <w:pPr>
        <w:spacing w:line="276" w:lineRule="auto"/>
      </w:pPr>
    </w:p>
    <w:p w:rsidR="00940D94" w:rsidP="00940D94" w:rsidRDefault="00940D94" w14:paraId="1A27D21D" w14:textId="77777777">
      <w:pPr>
        <w:spacing w:line="276" w:lineRule="auto"/>
      </w:pPr>
      <w:r>
        <w:rPr>
          <w:b/>
        </w:rPr>
        <w:t>Antwoord</w:t>
      </w:r>
    </w:p>
    <w:p w:rsidRPr="00E237D6" w:rsidR="00940D94" w:rsidP="00940D94" w:rsidRDefault="00940D94" w14:paraId="04B46C7E" w14:textId="77777777">
      <w:pPr>
        <w:pStyle w:val="Geenafstand"/>
        <w:spacing w:line="276" w:lineRule="auto"/>
        <w:rPr>
          <w:rFonts w:ascii="Verdana" w:hAnsi="Verdana"/>
          <w:sz w:val="18"/>
          <w:szCs w:val="18"/>
        </w:rPr>
      </w:pPr>
      <w:r w:rsidRPr="00E237D6">
        <w:rPr>
          <w:rFonts w:ascii="Verdana" w:hAnsi="Verdana"/>
          <w:sz w:val="18"/>
          <w:szCs w:val="18"/>
        </w:rPr>
        <w:t>Het bezoek van premier Orbán aan president Poetin in Moskou ziet het kabinet als een strikt bilaterale aangelegenheid en keurt het kabinet af. Het roulerend voorzitterschap van de Raad heeft geen bevoegdheden op het gebied van EU-extern beleid. Daarnaast is er binnen de EU brede overeenstemming over de noodzaak van gezamenlijke diplomatieke inspanningen om Rusland te isoleren. In gesprek gaan met Poetin gaat in tegen deze lijn. Het kabinet hecht wel belang aan het open houden van het diplomatieke kanaal met Rusland, maar dit geldt slechts voor noodzakelijk contact. Dat was met het bezoek van premier Orbán niet het geval en is daarom kwalijk.</w:t>
      </w:r>
    </w:p>
    <w:p w:rsidR="00940D94" w:rsidP="00940D94" w:rsidRDefault="00940D94" w14:paraId="18B2DBF7" w14:textId="77777777">
      <w:pPr>
        <w:spacing w:line="276" w:lineRule="auto"/>
      </w:pPr>
    </w:p>
    <w:p w:rsidR="00940D94" w:rsidP="00940D94" w:rsidRDefault="00940D94" w14:paraId="20AD636E" w14:textId="77777777">
      <w:pPr>
        <w:spacing w:line="276" w:lineRule="auto"/>
      </w:pPr>
      <w:r>
        <w:rPr>
          <w:b/>
        </w:rPr>
        <w:lastRenderedPageBreak/>
        <w:t>Vraag 3</w:t>
      </w:r>
    </w:p>
    <w:p w:rsidR="00940D94" w:rsidP="00940D94" w:rsidRDefault="00940D94" w14:paraId="36CC3E7D" w14:textId="77777777">
      <w:pPr>
        <w:spacing w:line="276" w:lineRule="auto"/>
      </w:pPr>
      <w:r w:rsidRPr="00AA3BD8">
        <w:t>Waarom ondermijnt Nederland de sanctie van de Europese Commissie jegens Hongarije door zelf wél bewindspersonen af te vaardigen naar de informele raden in Boedapest?</w:t>
      </w:r>
    </w:p>
    <w:p w:rsidR="00940D94" w:rsidP="00940D94" w:rsidRDefault="00940D94" w14:paraId="54861ED8" w14:textId="77777777">
      <w:pPr>
        <w:spacing w:line="276" w:lineRule="auto"/>
        <w:rPr>
          <w:b/>
        </w:rPr>
      </w:pPr>
    </w:p>
    <w:p w:rsidRPr="00BD17F2" w:rsidR="00940D94" w:rsidP="00940D94" w:rsidRDefault="00940D94" w14:paraId="385A31B7" w14:textId="77777777">
      <w:pPr>
        <w:spacing w:line="276" w:lineRule="auto"/>
      </w:pPr>
      <w:r w:rsidRPr="00BD17F2">
        <w:rPr>
          <w:b/>
        </w:rPr>
        <w:t>Antwoord</w:t>
      </w:r>
    </w:p>
    <w:p w:rsidRPr="00B0033A" w:rsidR="00940D94" w:rsidP="00940D94" w:rsidRDefault="00940D94" w14:paraId="77320CDF" w14:textId="77777777">
      <w:pPr>
        <w:pStyle w:val="Geenafstand"/>
        <w:spacing w:line="276" w:lineRule="auto"/>
        <w:rPr>
          <w:rFonts w:ascii="Verdana" w:hAnsi="Verdana"/>
          <w:sz w:val="18"/>
          <w:szCs w:val="18"/>
        </w:rPr>
      </w:pPr>
      <w:r w:rsidRPr="00BD17F2">
        <w:rPr>
          <w:rFonts w:ascii="Verdana" w:hAnsi="Verdana"/>
          <w:sz w:val="18"/>
          <w:szCs w:val="18"/>
        </w:rPr>
        <w:t>Nederland ondermijnt geen sancties. De voorzitter van de Europese Commissie bepaalde eigenstandig welke reactie zij passend vond in het licht van de ontwikkelingen. De Raad en de individuele lidstaten maakten een eigen afweging. In de Raad Buitenlandse Zaken (RBZ) van 22 juli jl. gaf slechts een kleine minderheid van lidstaten expliciet aan de lijn van de Europese Commissie te volgen. Noch de Raad, noch de individuele lidstaten zijn gehouden aan de reactie van de Commissie.</w:t>
      </w:r>
      <w:r>
        <w:rPr>
          <w:rFonts w:ascii="Verdana" w:hAnsi="Verdana"/>
          <w:sz w:val="18"/>
          <w:szCs w:val="18"/>
        </w:rPr>
        <w:t xml:space="preserve"> </w:t>
      </w:r>
      <w:r w:rsidRPr="00B0033A">
        <w:rPr>
          <w:rFonts w:ascii="Verdana" w:hAnsi="Verdana"/>
          <w:sz w:val="18"/>
          <w:szCs w:val="18"/>
        </w:rPr>
        <w:t xml:space="preserve"> </w:t>
      </w:r>
    </w:p>
    <w:p w:rsidR="00940D94" w:rsidP="00940D94" w:rsidRDefault="00940D94" w14:paraId="5624CD95" w14:textId="77777777"/>
    <w:p w:rsidR="00940D94" w:rsidP="00940D94" w:rsidRDefault="00940D94" w14:paraId="5CEFAFA8" w14:textId="77777777">
      <w:pPr>
        <w:spacing w:line="276" w:lineRule="auto"/>
      </w:pPr>
      <w:r>
        <w:rPr>
          <w:b/>
        </w:rPr>
        <w:t>Vraag 4</w:t>
      </w:r>
    </w:p>
    <w:p w:rsidR="00940D94" w:rsidP="00940D94" w:rsidRDefault="00940D94" w14:paraId="7232BAC3" w14:textId="77777777">
      <w:pPr>
        <w:spacing w:line="276" w:lineRule="auto"/>
      </w:pPr>
      <w:r w:rsidRPr="00AA3BD8">
        <w:t>Wat gaat u doen als de deelname van Nederland aan de ministeriële raden gebruikt wordt voor propaganda van Viktor Orbán, zoals tot nu toe het volledige Hongaarse voorzitterschap een PR-show is?</w:t>
      </w:r>
    </w:p>
    <w:p w:rsidR="00940D94" w:rsidP="00940D94" w:rsidRDefault="00940D94" w14:paraId="1F33B8E9" w14:textId="77777777">
      <w:pPr>
        <w:spacing w:line="276" w:lineRule="auto"/>
        <w:rPr>
          <w:b/>
        </w:rPr>
      </w:pPr>
    </w:p>
    <w:p w:rsidR="00940D94" w:rsidP="00940D94" w:rsidRDefault="00940D94" w14:paraId="1E49960B" w14:textId="77777777">
      <w:pPr>
        <w:spacing w:line="276" w:lineRule="auto"/>
      </w:pPr>
      <w:r>
        <w:rPr>
          <w:b/>
        </w:rPr>
        <w:t>Antwoord</w:t>
      </w:r>
    </w:p>
    <w:p w:rsidRPr="00B0033A" w:rsidR="00940D94" w:rsidP="00940D94" w:rsidRDefault="00940D94" w14:paraId="080DDDD8" w14:textId="77777777">
      <w:pPr>
        <w:pStyle w:val="Geenafstand"/>
        <w:spacing w:line="276" w:lineRule="auto"/>
        <w:rPr>
          <w:rFonts w:ascii="Verdana" w:hAnsi="Verdana"/>
          <w:sz w:val="18"/>
          <w:szCs w:val="18"/>
        </w:rPr>
      </w:pPr>
      <w:r w:rsidRPr="00B0033A">
        <w:rPr>
          <w:rFonts w:ascii="Verdana" w:hAnsi="Verdana"/>
          <w:sz w:val="18"/>
          <w:szCs w:val="18"/>
        </w:rPr>
        <w:t xml:space="preserve">Nederland blijft uitdragen dat het EU-voorzitterschap zijn rol als </w:t>
      </w:r>
      <w:r w:rsidRPr="00B0033A">
        <w:rPr>
          <w:rFonts w:ascii="Verdana" w:hAnsi="Verdana"/>
          <w:i/>
          <w:iCs/>
          <w:sz w:val="18"/>
          <w:szCs w:val="18"/>
        </w:rPr>
        <w:t>honest broker</w:t>
      </w:r>
      <w:r w:rsidRPr="00B0033A">
        <w:rPr>
          <w:rFonts w:ascii="Verdana" w:hAnsi="Verdana"/>
          <w:sz w:val="18"/>
          <w:szCs w:val="18"/>
        </w:rPr>
        <w:t xml:space="preserve"> dient te vervullen en zal, indien Hongarije acties onderneemt die hier niet bij passen, in EU-verband bezien welke reactie in dat geval gepast is. </w:t>
      </w:r>
    </w:p>
    <w:p w:rsidR="00940D94" w:rsidP="00940D94" w:rsidRDefault="00940D94" w14:paraId="170463A4" w14:textId="77777777">
      <w:pPr>
        <w:spacing w:line="276" w:lineRule="auto"/>
      </w:pPr>
    </w:p>
    <w:p w:rsidR="00940D94" w:rsidP="00940D94" w:rsidRDefault="00940D94" w14:paraId="1E6F3896" w14:textId="77777777">
      <w:pPr>
        <w:spacing w:line="276" w:lineRule="auto"/>
      </w:pPr>
      <w:r>
        <w:rPr>
          <w:b/>
        </w:rPr>
        <w:t>Vraag 5</w:t>
      </w:r>
    </w:p>
    <w:p w:rsidR="00940D94" w:rsidP="00940D94" w:rsidRDefault="00940D94" w14:paraId="2BDA9A33" w14:textId="77777777">
      <w:pPr>
        <w:pStyle w:val="Geenafstand"/>
        <w:spacing w:line="276" w:lineRule="auto"/>
        <w:rPr>
          <w:rFonts w:ascii="Verdana" w:hAnsi="Verdana"/>
          <w:sz w:val="18"/>
          <w:szCs w:val="18"/>
        </w:rPr>
      </w:pPr>
      <w:r w:rsidRPr="00AA3BD8">
        <w:rPr>
          <w:rFonts w:ascii="Verdana" w:hAnsi="Verdana"/>
          <w:sz w:val="18"/>
          <w:szCs w:val="18"/>
        </w:rPr>
        <w:t>Hoe gaat de minister van Justitie en Veiligheid specifiek deze week voorkomen dat zijn deelname aan de raad gepresenteerd zal worden als een teken van steun van Nederland aan de wijze waarop Hongarije tot nu toe het voorzitterschap invult?</w:t>
      </w:r>
    </w:p>
    <w:p w:rsidR="00940D94" w:rsidP="00940D94" w:rsidRDefault="00940D94" w14:paraId="7C5A69D8" w14:textId="77777777">
      <w:pPr>
        <w:spacing w:line="276" w:lineRule="auto"/>
      </w:pPr>
    </w:p>
    <w:p w:rsidR="00940D94" w:rsidP="00940D94" w:rsidRDefault="00940D94" w14:paraId="339B8313" w14:textId="77777777">
      <w:pPr>
        <w:spacing w:line="276" w:lineRule="auto"/>
      </w:pPr>
      <w:r>
        <w:rPr>
          <w:b/>
        </w:rPr>
        <w:t>Antwoord</w:t>
      </w:r>
    </w:p>
    <w:p w:rsidRPr="006126FF" w:rsidR="00940D94" w:rsidP="00940D94" w:rsidRDefault="00940D94" w14:paraId="70003043" w14:textId="77777777">
      <w:pPr>
        <w:spacing w:line="276" w:lineRule="auto"/>
      </w:pPr>
      <w:r w:rsidRPr="006126FF">
        <w:t xml:space="preserve">De lijn van het kabinet is dat er per geval gekeken wordt of het voor Nederland opportuun is om een bewindspersoon af te vaardigen. Die keuze baseert het kabinet op inhoud en agenda. In dit geval stonden er belangrijke punten voor Nederland op de agenda, namelijk het bespreken van de prioriteiten op de portefeuille van de minister van Justitie en Veiligheid, waaronder ondermijnende criminaliteit, en migratie. Daarnaast heeft de minister de weerbaarheid van de EU actief opgebracht </w:t>
      </w:r>
      <w:r w:rsidRPr="006126FF">
        <w:lastRenderedPageBreak/>
        <w:t xml:space="preserve">als onderdeel van de discussie over de strategische richtsnoeren op het terrein van Justitie- en Binnenlandse Zakensamenwerking. Op deze punten heeft het kabinet partners uit de EU hard nodig om het juiste resultaat te behalen. Dit staat los van het voorzitterschap van Hongarije. </w:t>
      </w:r>
    </w:p>
    <w:p w:rsidRPr="006126FF" w:rsidR="00940D94" w:rsidP="00940D94" w:rsidRDefault="00940D94" w14:paraId="52487BAA" w14:textId="77777777">
      <w:pPr>
        <w:spacing w:line="276" w:lineRule="auto"/>
      </w:pPr>
    </w:p>
    <w:p w:rsidRPr="006126FF" w:rsidR="00940D94" w:rsidP="00940D94" w:rsidRDefault="00940D94" w14:paraId="41BD1661" w14:textId="77777777">
      <w:pPr>
        <w:spacing w:line="276" w:lineRule="auto"/>
      </w:pPr>
      <w:r w:rsidRPr="00BD17F2">
        <w:t>De minister van Justitie en Veiligheid heeft in een bilateraal gesprek met de Hongaarse minister van Justitie en in zijn interventie in de informele Raad Justitie en Binnenlandse Zaken (JBZ-Raad) namens het kabinet duidelijk gemaakt dat</w:t>
      </w:r>
      <w:r w:rsidRPr="006126FF">
        <w:t xml:space="preserve"> zijn aanwezigheid niet vanzelfsprekend was. Hierbij heeft hij opgemerkt dat hij het van belang achtte zelf de discussie over de JBZ-inzet voor de komende jaren bij te wonen om de Nederlandse prioriteiten en het belang van het respect voor de rechtsstaat te onderstrepen. De minister heeft in de JBZ-Raad namens Nederland verder gepleit voor een stevige aanpak van georganiseerde criminaliteit, het verhogen van de weerbaarheid van de EU en, namens het kabinet, de implementatie van het migratiepact. Daarnaast is, gesteund door andere lidstaten, onderstreept dat een goed functionerende rechtsstaat het fundament is voor samenwerking binnen de EU en dat lidstaten zich aan de afspraken moeten houden. In gesprek met de Hongaarse minister van Justitie heeft de minister van Justitie en Veiligheid dit namens het kabinet nogmaals onderstreept.</w:t>
      </w:r>
    </w:p>
    <w:p w:rsidR="00940D94" w:rsidP="00940D94" w:rsidRDefault="00940D94" w14:paraId="0E10571D" w14:textId="77777777">
      <w:pPr>
        <w:spacing w:line="276" w:lineRule="auto"/>
      </w:pPr>
    </w:p>
    <w:p w:rsidR="00940D94" w:rsidP="00940D94" w:rsidRDefault="00940D94" w14:paraId="23EABF24" w14:textId="77777777">
      <w:pPr>
        <w:spacing w:line="276" w:lineRule="auto"/>
        <w:rPr>
          <w:b/>
          <w:bCs/>
        </w:rPr>
      </w:pPr>
      <w:r>
        <w:rPr>
          <w:b/>
          <w:bCs/>
        </w:rPr>
        <w:t>Vraag 6</w:t>
      </w:r>
    </w:p>
    <w:p w:rsidR="00940D94" w:rsidP="00940D94" w:rsidRDefault="00940D94" w14:paraId="7FB3861D" w14:textId="77777777">
      <w:pPr>
        <w:spacing w:line="276" w:lineRule="auto"/>
      </w:pPr>
      <w:r w:rsidRPr="00AA3BD8">
        <w:t>Kunt u aangeven aan welke raden het kabinet tot 2 september op ministersniveau zal deelnemen? Kunt u specifiek aangeven of de minister van Buitenlandse Zaken naar de informele Raad Buitenlandse Zaken van 28 en 29 augustus en minister van Defensie naar de informele Defensieraad op 29 en 30 augustus gaat?</w:t>
      </w:r>
    </w:p>
    <w:p w:rsidR="00940D94" w:rsidP="00940D94" w:rsidRDefault="00940D94" w14:paraId="252D1606" w14:textId="77777777">
      <w:pPr>
        <w:spacing w:line="276" w:lineRule="auto"/>
      </w:pPr>
      <w:r>
        <w:rPr>
          <w:b/>
          <w:bCs/>
        </w:rPr>
        <w:t>Antwoord</w:t>
      </w:r>
    </w:p>
    <w:p w:rsidRPr="00B0033A" w:rsidR="00940D94" w:rsidP="00940D94" w:rsidRDefault="00940D94" w14:paraId="4DB2B806" w14:textId="77777777">
      <w:pPr>
        <w:spacing w:line="276" w:lineRule="auto"/>
      </w:pPr>
      <w:r w:rsidRPr="00BD17F2">
        <w:t>Tijdens de formele RBZ van 22 juli jl. werd gesproken over de geplande aanstaande informele RBZ in Boedapest, naar aanleiding van de recente bezoeken van premier Orbán. Een groot aantal lidstaten maakte duidelijk dat het Hongaarse EU-voorzitterschap niet juist had gehandeld, zonder</w:t>
      </w:r>
      <w:r w:rsidRPr="008E6486">
        <w:t xml:space="preserve"> daarbij conclusies te verbinden aan het al of niet deelnemen aan een informele RBZ in Hongarije. Het belang van het uitstralen van eenheid werd veelvuldig benadrukt. Iedereen gehoord hebbende nam de Hoge Vertegenwoordiger (HV), die hiertoe bevoegd is, na afloop van de Raad het besluit om de informele RBZ (Gymnich) in Brussel te organiseren, gezamenlijk met de informele RBZ Defensie, die eveneens zal plaatsvinden in Brussel. De ministers van Buitenlandse Zaken en van Defensie zijn voornemens hieraan deel te nemen. </w:t>
      </w:r>
      <w:r w:rsidRPr="008E6486" w:rsidDel="00F63BAF">
        <w:lastRenderedPageBreak/>
        <w:t>Daaraan voorafgaand is er geen informele Raad waar Nederland op ministerieel niveau aanwezig zal zijn</w:t>
      </w:r>
      <w:r w:rsidRPr="008E6486">
        <w:t>.</w:t>
      </w:r>
      <w:r w:rsidRPr="00B0033A" w:rsidDel="00F63BAF">
        <w:t xml:space="preserve">  </w:t>
      </w:r>
    </w:p>
    <w:p w:rsidR="00940D94" w:rsidP="00940D94" w:rsidRDefault="00940D94" w14:paraId="5C4AA1D5" w14:textId="77777777">
      <w:pPr>
        <w:spacing w:line="276" w:lineRule="auto"/>
      </w:pPr>
    </w:p>
    <w:p w:rsidR="00940D94" w:rsidP="00940D94" w:rsidRDefault="00940D94" w14:paraId="362F588C" w14:textId="77777777">
      <w:pPr>
        <w:spacing w:line="276" w:lineRule="auto"/>
      </w:pPr>
      <w:r>
        <w:rPr>
          <w:b/>
          <w:bCs/>
        </w:rPr>
        <w:t>Vraag 7</w:t>
      </w:r>
    </w:p>
    <w:p w:rsidR="00940D94" w:rsidP="00940D94" w:rsidRDefault="00940D94" w14:paraId="5164C97A" w14:textId="77777777">
      <w:pPr>
        <w:pStyle w:val="Geenafstand"/>
        <w:spacing w:line="276" w:lineRule="auto"/>
        <w:rPr>
          <w:rFonts w:ascii="Verdana" w:hAnsi="Verdana"/>
          <w:sz w:val="18"/>
          <w:szCs w:val="18"/>
        </w:rPr>
      </w:pPr>
      <w:r w:rsidRPr="00AA3BD8">
        <w:rPr>
          <w:rFonts w:ascii="Verdana" w:hAnsi="Verdana"/>
          <w:sz w:val="18"/>
          <w:szCs w:val="18"/>
        </w:rPr>
        <w:t>Indien de ministers van Buitenlandse Zaken respectievelijk Defensie gaan deelnemen aan deze ministerraden waar de Russische oorlog tegen Oekraïne het kernthema is, wat voor signaal geeft dat volgens u af aan onze bondgenoten in Oost-Europa die wél meedoen aan het beleid van de Europese Commissie?</w:t>
      </w:r>
    </w:p>
    <w:p w:rsidR="00940D94" w:rsidP="00940D94" w:rsidRDefault="00940D94" w14:paraId="22922643" w14:textId="77777777">
      <w:pPr>
        <w:spacing w:line="276" w:lineRule="auto"/>
      </w:pPr>
    </w:p>
    <w:p w:rsidR="00940D94" w:rsidP="00940D94" w:rsidRDefault="00940D94" w14:paraId="5BD2A31E" w14:textId="77777777">
      <w:pPr>
        <w:spacing w:line="276" w:lineRule="auto"/>
      </w:pPr>
      <w:r>
        <w:rPr>
          <w:b/>
          <w:bCs/>
        </w:rPr>
        <w:t>Antwoord</w:t>
      </w:r>
    </w:p>
    <w:p w:rsidR="00940D94" w:rsidP="00940D94" w:rsidRDefault="00940D94" w14:paraId="3AC89A61" w14:textId="77777777">
      <w:pPr>
        <w:spacing w:line="276" w:lineRule="auto"/>
      </w:pPr>
      <w:r w:rsidRPr="00B0033A">
        <w:t>Tijdens de R</w:t>
      </w:r>
      <w:r>
        <w:t xml:space="preserve">aad </w:t>
      </w:r>
      <w:r w:rsidRPr="00B0033A">
        <w:t>B</w:t>
      </w:r>
      <w:r>
        <w:t xml:space="preserve">uitenlandse </w:t>
      </w:r>
      <w:r w:rsidRPr="00B0033A">
        <w:t>Z</w:t>
      </w:r>
      <w:r>
        <w:t>aken</w:t>
      </w:r>
      <w:r w:rsidRPr="00B0033A">
        <w:t xml:space="preserve"> van 22 juli jl. heeft een groot aantal lidstaten, inclusief Nederland duidelijk gemaakt dat het uitstralen van eenheid van belang is. Iedereen gehoord hebbende nam de HV na afloop van de Raad het </w:t>
      </w:r>
      <w:r w:rsidRPr="00BD17F2">
        <w:t>besluit om de informele Raad Buitenlandse Zaken (Gymnich) in Brussel te organiseren, gezamenlijk met de informele RBZ Defensie. Het onderwerp Oekraïne zal derhalve in Brussel worden besproken, waarbij Nederland zijn steun aan Oekraïne wederom zal benadrukken.</w:t>
      </w:r>
    </w:p>
    <w:p w:rsidR="00940D94" w:rsidP="00940D94" w:rsidRDefault="00940D94" w14:paraId="3CD744F8" w14:textId="77777777">
      <w:pPr>
        <w:spacing w:line="276" w:lineRule="auto"/>
      </w:pPr>
    </w:p>
    <w:p w:rsidR="00940D94" w:rsidP="00940D94" w:rsidRDefault="00940D94" w14:paraId="297DADBF" w14:textId="77777777">
      <w:pPr>
        <w:spacing w:line="276" w:lineRule="auto"/>
        <w:rPr>
          <w:b/>
          <w:bCs/>
        </w:rPr>
      </w:pPr>
      <w:r>
        <w:rPr>
          <w:b/>
          <w:bCs/>
        </w:rPr>
        <w:t>Vraag 8</w:t>
      </w:r>
    </w:p>
    <w:p w:rsidR="00940D94" w:rsidP="00940D94" w:rsidRDefault="00940D94" w14:paraId="557F2F15" w14:textId="77777777">
      <w:pPr>
        <w:pStyle w:val="Geenafstand"/>
        <w:spacing w:line="276" w:lineRule="auto"/>
        <w:rPr>
          <w:rFonts w:ascii="Verdana" w:hAnsi="Verdana"/>
          <w:sz w:val="18"/>
          <w:szCs w:val="18"/>
        </w:rPr>
      </w:pPr>
      <w:r w:rsidRPr="00AA3BD8">
        <w:rPr>
          <w:rFonts w:ascii="Verdana" w:hAnsi="Verdana"/>
          <w:sz w:val="18"/>
          <w:szCs w:val="18"/>
        </w:rPr>
        <w:t>Erkent u dat naast de indieners van deze vragen ook de fracties van VVD en NSC middels Kamervragen het verzoek hebben gedaan om geen afvaardiging op regeringsniveau naar de raden in Boedapest te sturen, en dat daarmee een Kamermeerderheid wenst dat Nederland samen optrekt met de Europese Commissie en andere lidstaten die hun medewerking weigeren?</w:t>
      </w:r>
    </w:p>
    <w:p w:rsidR="00940D94" w:rsidP="00940D94" w:rsidRDefault="00940D94" w14:paraId="0B3E2966" w14:textId="77777777">
      <w:pPr>
        <w:spacing w:line="276" w:lineRule="auto"/>
      </w:pPr>
    </w:p>
    <w:p w:rsidRPr="00BD17F2" w:rsidR="00940D94" w:rsidP="00940D94" w:rsidRDefault="00940D94" w14:paraId="6AC6EFB1" w14:textId="77777777">
      <w:pPr>
        <w:spacing w:line="276" w:lineRule="auto"/>
      </w:pPr>
      <w:r w:rsidRPr="00BD17F2">
        <w:rPr>
          <w:b/>
          <w:bCs/>
        </w:rPr>
        <w:t>Antwoord</w:t>
      </w:r>
    </w:p>
    <w:p w:rsidRPr="00BD17F2" w:rsidR="00940D94" w:rsidP="00940D94" w:rsidRDefault="00940D94" w14:paraId="6CE637A2" w14:textId="77777777">
      <w:pPr>
        <w:pStyle w:val="Geenafstand"/>
        <w:spacing w:line="276" w:lineRule="auto"/>
        <w:rPr>
          <w:rFonts w:ascii="Verdana" w:hAnsi="Verdana"/>
          <w:sz w:val="18"/>
          <w:szCs w:val="18"/>
        </w:rPr>
      </w:pPr>
      <w:r w:rsidRPr="00BD17F2">
        <w:rPr>
          <w:rFonts w:ascii="Verdana" w:hAnsi="Verdana"/>
          <w:sz w:val="18"/>
          <w:szCs w:val="18"/>
        </w:rPr>
        <w:t>In de beantwoording van onderhavige vragen en eerdere vragen van uw Kamer over dit onderwerp</w:t>
      </w:r>
      <w:r w:rsidRPr="00BD17F2">
        <w:rPr>
          <w:rStyle w:val="Voetnootmarkering"/>
          <w:rFonts w:ascii="Verdana" w:hAnsi="Verdana"/>
          <w:sz w:val="18"/>
          <w:szCs w:val="18"/>
        </w:rPr>
        <w:footnoteReference w:id="1"/>
      </w:r>
      <w:r w:rsidRPr="00BD17F2">
        <w:rPr>
          <w:rFonts w:ascii="Verdana" w:hAnsi="Verdana"/>
          <w:sz w:val="18"/>
          <w:szCs w:val="18"/>
        </w:rPr>
        <w:t xml:space="preserve"> heeft het kabinet zijn standpunt over dit onderwerp uiteengezet. Het is aan uw Kamer zich daarover al dan niet nader uit te spreken. Uit het gegeven dat er Kamervragen zijn gesteld kan nog geen meerderheid worden geconcludeerd.</w:t>
      </w:r>
    </w:p>
    <w:p w:rsidR="00940D94" w:rsidP="00940D94" w:rsidRDefault="00940D94" w14:paraId="56F13610" w14:textId="77777777">
      <w:pPr>
        <w:spacing w:line="276" w:lineRule="auto"/>
      </w:pPr>
    </w:p>
    <w:p w:rsidR="00940D94" w:rsidP="00940D94" w:rsidRDefault="00940D94" w14:paraId="7EB3F985" w14:textId="77777777">
      <w:pPr>
        <w:spacing w:line="276" w:lineRule="auto"/>
        <w:rPr>
          <w:b/>
          <w:bCs/>
        </w:rPr>
      </w:pPr>
      <w:r>
        <w:rPr>
          <w:b/>
          <w:bCs/>
        </w:rPr>
        <w:t>Vraag 9</w:t>
      </w:r>
    </w:p>
    <w:p w:rsidR="00940D94" w:rsidP="00940D94" w:rsidRDefault="00940D94" w14:paraId="5978713B" w14:textId="77777777">
      <w:pPr>
        <w:pStyle w:val="Geenafstand"/>
        <w:spacing w:line="276" w:lineRule="auto"/>
        <w:rPr>
          <w:rFonts w:ascii="Verdana" w:hAnsi="Verdana"/>
          <w:sz w:val="18"/>
          <w:szCs w:val="18"/>
        </w:rPr>
      </w:pPr>
      <w:r w:rsidRPr="00AA3BD8">
        <w:rPr>
          <w:rFonts w:ascii="Verdana" w:hAnsi="Verdana"/>
          <w:sz w:val="18"/>
          <w:szCs w:val="18"/>
        </w:rPr>
        <w:lastRenderedPageBreak/>
        <w:t>Bent u bereid alsnog geen vertegenwoordiging op ministersniveau naar Boedapest te sturen? Zo nee, waarom negeert u de wens van een Kamermeerderheid om geen ministers naar informele raden in Boedapest af te vaardigen?</w:t>
      </w:r>
    </w:p>
    <w:p w:rsidR="00940D94" w:rsidP="00940D94" w:rsidRDefault="00940D94" w14:paraId="7C9CBF78" w14:textId="77777777">
      <w:pPr>
        <w:spacing w:line="276" w:lineRule="auto"/>
      </w:pPr>
      <w:r>
        <w:rPr>
          <w:b/>
          <w:bCs/>
        </w:rPr>
        <w:t>Antwoord</w:t>
      </w:r>
    </w:p>
    <w:p w:rsidR="00940D94" w:rsidP="00940D94" w:rsidRDefault="00940D94" w14:paraId="246A5309" w14:textId="77777777">
      <w:pPr>
        <w:spacing w:line="276" w:lineRule="auto"/>
      </w:pPr>
      <w:r w:rsidRPr="00B0033A">
        <w:t>Aangezien de H</w:t>
      </w:r>
      <w:r>
        <w:t xml:space="preserve">V </w:t>
      </w:r>
      <w:r w:rsidRPr="00B0033A">
        <w:t>heeft besloten de informele Raad Buitenlandse Zaken en de informele Raad Buitenlandse Zaken Defensie in Brussel te organiseren, zal er voor deze Raden geen sprake zijn van het sturen van een vertegenwoordiging op ministersniveau naar Boedapest.</w:t>
      </w:r>
    </w:p>
    <w:p w:rsidR="00940D94" w:rsidP="00940D94" w:rsidRDefault="00940D94" w14:paraId="1E003E3D" w14:textId="77777777">
      <w:pPr>
        <w:spacing w:line="276" w:lineRule="auto"/>
      </w:pPr>
    </w:p>
    <w:p w:rsidR="00940D94" w:rsidP="00940D94" w:rsidRDefault="00940D94" w14:paraId="0A6065F5" w14:textId="77777777">
      <w:pPr>
        <w:spacing w:line="276" w:lineRule="auto"/>
      </w:pPr>
      <w:r>
        <w:rPr>
          <w:b/>
          <w:bCs/>
        </w:rPr>
        <w:t>Vraag 10</w:t>
      </w:r>
    </w:p>
    <w:p w:rsidR="00940D94" w:rsidP="00940D94" w:rsidRDefault="00940D94" w14:paraId="2F341988" w14:textId="77777777">
      <w:pPr>
        <w:pStyle w:val="Geenafstand"/>
        <w:spacing w:line="276" w:lineRule="auto"/>
        <w:rPr>
          <w:rFonts w:ascii="Verdana" w:hAnsi="Verdana"/>
          <w:sz w:val="18"/>
          <w:szCs w:val="18"/>
        </w:rPr>
      </w:pPr>
      <w:r w:rsidRPr="00AA3BD8">
        <w:rPr>
          <w:rFonts w:ascii="Verdana" w:hAnsi="Verdana"/>
          <w:sz w:val="18"/>
          <w:szCs w:val="18"/>
        </w:rPr>
        <w:t>Kunt u deze vragen elk afzonderlijk binnen vijf dagen beantwoorden?</w:t>
      </w:r>
    </w:p>
    <w:p w:rsidR="00940D94" w:rsidP="00940D94" w:rsidRDefault="00940D94" w14:paraId="7CC452B7" w14:textId="77777777">
      <w:pPr>
        <w:spacing w:line="276" w:lineRule="auto"/>
        <w:rPr>
          <w:b/>
          <w:bCs/>
        </w:rPr>
      </w:pPr>
    </w:p>
    <w:p w:rsidR="00940D94" w:rsidP="00940D94" w:rsidRDefault="00940D94" w14:paraId="12A62E4B" w14:textId="77777777">
      <w:pPr>
        <w:spacing w:line="276" w:lineRule="auto"/>
      </w:pPr>
      <w:r>
        <w:rPr>
          <w:b/>
          <w:bCs/>
        </w:rPr>
        <w:t>Antwoord</w:t>
      </w:r>
    </w:p>
    <w:p w:rsidRPr="00B0033A" w:rsidR="00940D94" w:rsidP="00940D94" w:rsidRDefault="00940D94" w14:paraId="0C4AB7CF" w14:textId="77777777">
      <w:pPr>
        <w:pStyle w:val="Geenafstand"/>
        <w:spacing w:line="276" w:lineRule="auto"/>
        <w:rPr>
          <w:rFonts w:ascii="Verdana" w:hAnsi="Verdana"/>
          <w:sz w:val="18"/>
          <w:szCs w:val="18"/>
        </w:rPr>
      </w:pPr>
      <w:r w:rsidRPr="00B0033A">
        <w:rPr>
          <w:rFonts w:ascii="Verdana" w:hAnsi="Verdana"/>
          <w:sz w:val="18"/>
          <w:szCs w:val="18"/>
        </w:rPr>
        <w:t xml:space="preserve">De vragen zijn afzonderlijk en </w:t>
      </w:r>
      <w:r>
        <w:rPr>
          <w:rFonts w:ascii="Verdana" w:hAnsi="Verdana"/>
          <w:sz w:val="18"/>
          <w:szCs w:val="18"/>
        </w:rPr>
        <w:t>zo spoedig</w:t>
      </w:r>
      <w:r w:rsidRPr="00B0033A">
        <w:rPr>
          <w:rFonts w:ascii="Verdana" w:hAnsi="Verdana"/>
          <w:sz w:val="18"/>
          <w:szCs w:val="18"/>
        </w:rPr>
        <w:t xml:space="preserve"> mogelijk beantwoord.</w:t>
      </w:r>
    </w:p>
    <w:p w:rsidRPr="00B0033A" w:rsidR="00940D94" w:rsidP="00940D94" w:rsidRDefault="00940D94" w14:paraId="297A3B65" w14:textId="77777777">
      <w:pPr>
        <w:spacing w:line="276" w:lineRule="auto"/>
      </w:pPr>
    </w:p>
    <w:p w:rsidR="00963B8C" w:rsidRDefault="00963B8C" w14:paraId="51455833" w14:textId="77777777"/>
    <w:sectPr w:rsidR="00963B8C" w:rsidSect="00940D94">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A539" w14:textId="77777777" w:rsidR="00940D94" w:rsidRDefault="00940D94" w:rsidP="00940D94">
      <w:pPr>
        <w:spacing w:after="0" w:line="240" w:lineRule="auto"/>
      </w:pPr>
      <w:r>
        <w:separator/>
      </w:r>
    </w:p>
  </w:endnote>
  <w:endnote w:type="continuationSeparator" w:id="0">
    <w:p w14:paraId="13F32BFB" w14:textId="77777777" w:rsidR="00940D94" w:rsidRDefault="00940D94" w:rsidP="00940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80F7" w14:textId="77777777" w:rsidR="00940D94" w:rsidRPr="00940D94" w:rsidRDefault="00940D94" w:rsidP="00940D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CFBE" w14:textId="77777777" w:rsidR="00940D94" w:rsidRPr="00940D94" w:rsidRDefault="00940D94" w:rsidP="00940D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A95C" w14:textId="77777777" w:rsidR="00940D94" w:rsidRPr="00940D94" w:rsidRDefault="00940D94" w:rsidP="00940D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3ABB" w14:textId="77777777" w:rsidR="00940D94" w:rsidRDefault="00940D94" w:rsidP="00940D94">
      <w:pPr>
        <w:spacing w:after="0" w:line="240" w:lineRule="auto"/>
      </w:pPr>
      <w:r>
        <w:separator/>
      </w:r>
    </w:p>
  </w:footnote>
  <w:footnote w:type="continuationSeparator" w:id="0">
    <w:p w14:paraId="507048BC" w14:textId="77777777" w:rsidR="00940D94" w:rsidRDefault="00940D94" w:rsidP="00940D94">
      <w:pPr>
        <w:spacing w:after="0" w:line="240" w:lineRule="auto"/>
      </w:pPr>
      <w:r>
        <w:continuationSeparator/>
      </w:r>
    </w:p>
  </w:footnote>
  <w:footnote w:id="1">
    <w:p w14:paraId="3997D44A" w14:textId="77777777" w:rsidR="00940D94" w:rsidRPr="00B0033A" w:rsidRDefault="00940D94" w:rsidP="00940D94">
      <w:pPr>
        <w:pStyle w:val="Voetnoottekst"/>
        <w:rPr>
          <w:sz w:val="16"/>
          <w:szCs w:val="16"/>
        </w:rPr>
      </w:pPr>
      <w:r w:rsidRPr="00EA7D15">
        <w:rPr>
          <w:rStyle w:val="Voetnootmarkering"/>
          <w:sz w:val="16"/>
          <w:szCs w:val="16"/>
        </w:rPr>
        <w:footnoteRef/>
      </w:r>
      <w:r w:rsidRPr="00EA7D15">
        <w:rPr>
          <w:sz w:val="16"/>
          <w:szCs w:val="16"/>
        </w:rPr>
        <w:t xml:space="preserve"> Deze vragen dienen ter aanvulling op de antwoorden op eerdere vragen terzake van het lid Van Campen (VVD), ingezonden 16 juli 2024 (2024Z12039), en van de leden Omtzigt en Kahraman (beiden NSC), ingezonden 16 juli 2024 (2024Z12057).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09C5" w14:textId="77777777" w:rsidR="00940D94" w:rsidRPr="00940D94" w:rsidRDefault="00940D94" w:rsidP="00940D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1A7E" w14:textId="77777777" w:rsidR="00C9523A" w:rsidRPr="00940D94" w:rsidRDefault="00C9523A" w:rsidP="00940D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A465" w14:textId="77777777" w:rsidR="00C9523A" w:rsidRPr="00940D94" w:rsidRDefault="00C9523A" w:rsidP="00940D9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94"/>
    <w:rsid w:val="00940D94"/>
    <w:rsid w:val="00963B8C"/>
    <w:rsid w:val="00C9523A"/>
    <w:rsid w:val="00F821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548A"/>
  <w15:chartTrackingRefBased/>
  <w15:docId w15:val="{847EF378-10D5-4624-A971-AEF1C988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940D9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940D9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940D9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940D9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40D9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940D94"/>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940D9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40D9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40D94"/>
    <w:rPr>
      <w:vertAlign w:val="superscript"/>
    </w:rPr>
  </w:style>
  <w:style w:type="paragraph" w:styleId="Koptekst">
    <w:name w:val="header"/>
    <w:basedOn w:val="Standaard"/>
    <w:link w:val="KoptekstChar"/>
    <w:uiPriority w:val="99"/>
    <w:unhideWhenUsed/>
    <w:rsid w:val="00940D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0D94"/>
  </w:style>
  <w:style w:type="paragraph" w:styleId="Voettekst">
    <w:name w:val="footer"/>
    <w:basedOn w:val="Standaard"/>
    <w:link w:val="VoettekstChar"/>
    <w:uiPriority w:val="99"/>
    <w:unhideWhenUsed/>
    <w:rsid w:val="00940D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0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1336</ap:Words>
  <ap:Characters>7354</ap:Characters>
  <ap:DocSecurity>0</ap:DocSecurity>
  <ap:Lines>61</ap:Lines>
  <ap:Paragraphs>17</ap:Paragraphs>
  <ap:ScaleCrop>false</ap:ScaleCrop>
  <ap:LinksUpToDate>false</ap:LinksUpToDate>
  <ap:CharactersWithSpaces>8673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2024-08-22T11:24:00.0000000Z</dcterms:created>
  <dcterms:modified xsi:type="dcterms:W3CDTF">2024-08-22T11:24:00.0000000Z</dcterms:modified>
  <version/>
  <category/>
</coreProperties>
</file>