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5FBB" w:rsidR="00AC79CE" w:rsidP="00185FBB" w:rsidRDefault="00AC79CE" w14:paraId="75EC74C4" w14:textId="137EB232">
      <w:pPr>
        <w:spacing w:line="276" w:lineRule="auto"/>
        <w:rPr>
          <w:rFonts w:ascii="Verdana" w:hAnsi="Verdana"/>
          <w:b/>
          <w:sz w:val="18"/>
          <w:szCs w:val="18"/>
        </w:rPr>
      </w:pPr>
      <w:r w:rsidRPr="00185FBB">
        <w:rPr>
          <w:rFonts w:ascii="Verdana" w:hAnsi="Verdana"/>
          <w:b/>
          <w:sz w:val="18"/>
          <w:szCs w:val="18"/>
        </w:rPr>
        <w:t xml:space="preserve">Geannoteerde Agenda </w:t>
      </w:r>
      <w:r w:rsidRPr="00185FBB" w:rsidR="002147FF">
        <w:rPr>
          <w:rFonts w:ascii="Verdana" w:hAnsi="Verdana"/>
          <w:b/>
          <w:sz w:val="18"/>
          <w:szCs w:val="18"/>
        </w:rPr>
        <w:t>i</w:t>
      </w:r>
      <w:r w:rsidRPr="00185FBB">
        <w:rPr>
          <w:rFonts w:ascii="Verdana" w:hAnsi="Verdana"/>
          <w:b/>
          <w:sz w:val="18"/>
          <w:szCs w:val="18"/>
        </w:rPr>
        <w:t>nformele R</w:t>
      </w:r>
      <w:r w:rsidRPr="00185FBB" w:rsidR="002147FF">
        <w:rPr>
          <w:rFonts w:ascii="Verdana" w:hAnsi="Verdana"/>
          <w:b/>
          <w:sz w:val="18"/>
          <w:szCs w:val="18"/>
        </w:rPr>
        <w:t>aad Buitenlandse Zaken</w:t>
      </w:r>
      <w:r w:rsidRPr="00185FBB">
        <w:rPr>
          <w:rFonts w:ascii="Verdana" w:hAnsi="Verdana"/>
          <w:b/>
          <w:sz w:val="18"/>
          <w:szCs w:val="18"/>
        </w:rPr>
        <w:t xml:space="preserve"> 29 augustus 2024</w:t>
      </w:r>
    </w:p>
    <w:p w:rsidRPr="00185FBB" w:rsidR="00AC79CE" w:rsidP="00185FBB" w:rsidRDefault="00AC79CE" w14:paraId="6D2402BA" w14:textId="170824F4">
      <w:pPr>
        <w:spacing w:line="276" w:lineRule="auto"/>
        <w:rPr>
          <w:rFonts w:ascii="Verdana" w:hAnsi="Verdana"/>
          <w:sz w:val="18"/>
          <w:szCs w:val="18"/>
        </w:rPr>
      </w:pPr>
      <w:bookmarkStart w:name="_Hlk174527451" w:id="0"/>
      <w:r w:rsidRPr="00185FBB">
        <w:rPr>
          <w:rFonts w:ascii="Verdana" w:hAnsi="Verdana"/>
          <w:sz w:val="18"/>
          <w:szCs w:val="18"/>
        </w:rPr>
        <w:t xml:space="preserve">Op donderdag 29 augustus a.s. vindt de </w:t>
      </w:r>
      <w:r w:rsidRPr="00185FBB" w:rsidR="00E76C6B">
        <w:rPr>
          <w:rFonts w:ascii="Verdana" w:hAnsi="Verdana"/>
          <w:sz w:val="18"/>
          <w:szCs w:val="18"/>
        </w:rPr>
        <w:t>i</w:t>
      </w:r>
      <w:r w:rsidRPr="00185FBB">
        <w:rPr>
          <w:rFonts w:ascii="Verdana" w:hAnsi="Verdana"/>
          <w:sz w:val="18"/>
          <w:szCs w:val="18"/>
        </w:rPr>
        <w:t xml:space="preserve">nformele Raad Buitenlandse Zaken </w:t>
      </w:r>
      <w:r w:rsidRPr="00185FBB" w:rsidR="00731408">
        <w:rPr>
          <w:rFonts w:ascii="Verdana" w:hAnsi="Verdana"/>
          <w:sz w:val="18"/>
          <w:szCs w:val="18"/>
        </w:rPr>
        <w:t xml:space="preserve">(RBZ) </w:t>
      </w:r>
      <w:r w:rsidRPr="00185FBB">
        <w:rPr>
          <w:rFonts w:ascii="Verdana" w:hAnsi="Verdana"/>
          <w:sz w:val="18"/>
          <w:szCs w:val="18"/>
        </w:rPr>
        <w:t xml:space="preserve">plaats in Brussel. </w:t>
      </w:r>
      <w:r w:rsidRPr="00185FBB" w:rsidR="0066774F">
        <w:rPr>
          <w:rFonts w:ascii="Verdana" w:hAnsi="Verdana"/>
          <w:sz w:val="18"/>
          <w:szCs w:val="18"/>
        </w:rPr>
        <w:t>Deze informele Raad heeft als doel een forum te bieden voor strategische discussies. Er zullen geen Raadsbesluiten of mededelingen uit deze bijeenkomst voortvloeien.</w:t>
      </w:r>
      <w:r w:rsidRPr="00185FBB" w:rsidR="00F86513">
        <w:rPr>
          <w:rFonts w:ascii="Verdana" w:hAnsi="Verdana"/>
          <w:sz w:val="18"/>
          <w:szCs w:val="18"/>
        </w:rPr>
        <w:t xml:space="preserve"> </w:t>
      </w:r>
      <w:r w:rsidRPr="00185FBB" w:rsidR="00BD4F3D">
        <w:rPr>
          <w:rFonts w:ascii="Verdana" w:hAnsi="Verdana"/>
          <w:sz w:val="18"/>
          <w:szCs w:val="18"/>
        </w:rPr>
        <w:t xml:space="preserve">De Hoge Vertegenwoordiger van de Unie voor Buitenlandse Zaken en </w:t>
      </w:r>
      <w:r w:rsidRPr="00185FBB" w:rsidR="000D0F9C">
        <w:rPr>
          <w:rFonts w:ascii="Verdana" w:hAnsi="Verdana"/>
          <w:sz w:val="18"/>
          <w:szCs w:val="18"/>
        </w:rPr>
        <w:t xml:space="preserve">Veiligheidsbeleid </w:t>
      </w:r>
      <w:r w:rsidRPr="00185FBB" w:rsidR="00CE64D8">
        <w:rPr>
          <w:rFonts w:ascii="Verdana" w:hAnsi="Verdana"/>
          <w:sz w:val="18"/>
          <w:szCs w:val="18"/>
        </w:rPr>
        <w:t>(HV)</w:t>
      </w:r>
      <w:r w:rsidRPr="00185FBB" w:rsidR="00CC5C03">
        <w:rPr>
          <w:rFonts w:ascii="Verdana" w:hAnsi="Verdana"/>
          <w:sz w:val="18"/>
          <w:szCs w:val="18"/>
        </w:rPr>
        <w:t xml:space="preserve">, </w:t>
      </w:r>
      <w:r w:rsidRPr="00185FBB" w:rsidR="000D0F9C">
        <w:rPr>
          <w:rFonts w:ascii="Verdana" w:hAnsi="Verdana"/>
          <w:sz w:val="18"/>
          <w:szCs w:val="18"/>
        </w:rPr>
        <w:t xml:space="preserve">heeft </w:t>
      </w:r>
      <w:r w:rsidRPr="00185FBB" w:rsidR="00CC5C03">
        <w:rPr>
          <w:rFonts w:ascii="Verdana" w:hAnsi="Verdana"/>
          <w:sz w:val="18"/>
          <w:szCs w:val="18"/>
        </w:rPr>
        <w:t xml:space="preserve">na afloop van de RBZ op 22 juli jl. </w:t>
      </w:r>
      <w:r w:rsidRPr="00185FBB" w:rsidR="000D0F9C">
        <w:rPr>
          <w:rFonts w:ascii="Verdana" w:hAnsi="Verdana"/>
          <w:sz w:val="18"/>
          <w:szCs w:val="18"/>
        </w:rPr>
        <w:t>besloten dat de</w:t>
      </w:r>
      <w:r w:rsidRPr="00185FBB" w:rsidR="00731408">
        <w:rPr>
          <w:rFonts w:ascii="Verdana" w:hAnsi="Verdana"/>
          <w:sz w:val="18"/>
          <w:szCs w:val="18"/>
        </w:rPr>
        <w:t xml:space="preserve"> informele RBZ</w:t>
      </w:r>
      <w:r w:rsidRPr="00185FBB" w:rsidR="000D0F9C">
        <w:rPr>
          <w:rFonts w:ascii="Verdana" w:hAnsi="Verdana"/>
          <w:sz w:val="18"/>
          <w:szCs w:val="18"/>
        </w:rPr>
        <w:t xml:space="preserve"> in Brussel zal plaatsvinden</w:t>
      </w:r>
      <w:r w:rsidRPr="00185FBB" w:rsidR="00731408">
        <w:rPr>
          <w:rFonts w:ascii="Verdana" w:hAnsi="Verdana"/>
          <w:sz w:val="18"/>
          <w:szCs w:val="18"/>
        </w:rPr>
        <w:t xml:space="preserve"> en niet </w:t>
      </w:r>
      <w:r w:rsidRPr="00185FBB" w:rsidR="0066774F">
        <w:rPr>
          <w:rFonts w:ascii="Verdana" w:hAnsi="Verdana"/>
          <w:sz w:val="18"/>
          <w:szCs w:val="18"/>
        </w:rPr>
        <w:t xml:space="preserve">zoals gebruikelijk </w:t>
      </w:r>
      <w:r w:rsidRPr="00185FBB" w:rsidR="00731408">
        <w:rPr>
          <w:rFonts w:ascii="Verdana" w:hAnsi="Verdana"/>
          <w:sz w:val="18"/>
          <w:szCs w:val="18"/>
        </w:rPr>
        <w:t xml:space="preserve">in </w:t>
      </w:r>
      <w:r w:rsidRPr="00185FBB" w:rsidR="009217D7">
        <w:rPr>
          <w:rFonts w:ascii="Verdana" w:hAnsi="Verdana"/>
          <w:sz w:val="18"/>
          <w:szCs w:val="18"/>
        </w:rPr>
        <w:t>het land</w:t>
      </w:r>
      <w:r w:rsidRPr="00185FBB" w:rsidR="0066774F">
        <w:rPr>
          <w:rFonts w:ascii="Verdana" w:hAnsi="Verdana"/>
          <w:sz w:val="18"/>
          <w:szCs w:val="18"/>
        </w:rPr>
        <w:t xml:space="preserve"> van het voorzitterschap</w:t>
      </w:r>
      <w:r w:rsidRPr="00185FBB" w:rsidR="000D7588">
        <w:rPr>
          <w:rFonts w:ascii="Verdana" w:hAnsi="Verdana"/>
          <w:sz w:val="18"/>
          <w:szCs w:val="18"/>
        </w:rPr>
        <w:t>.</w:t>
      </w:r>
      <w:r w:rsidRPr="00185FBB" w:rsidR="00763FC3">
        <w:rPr>
          <w:rStyle w:val="FootnoteReference"/>
          <w:rFonts w:ascii="Verdana" w:hAnsi="Verdana"/>
          <w:sz w:val="18"/>
          <w:szCs w:val="18"/>
        </w:rPr>
        <w:footnoteReference w:id="2"/>
      </w:r>
      <w:r w:rsidRPr="00185FBB" w:rsidR="000D0F9C">
        <w:rPr>
          <w:rFonts w:ascii="Verdana" w:hAnsi="Verdana"/>
          <w:sz w:val="18"/>
          <w:szCs w:val="18"/>
        </w:rPr>
        <w:t xml:space="preserve"> </w:t>
      </w:r>
      <w:r w:rsidRPr="00185FBB">
        <w:rPr>
          <w:rFonts w:ascii="Verdana" w:hAnsi="Verdana"/>
          <w:sz w:val="18"/>
          <w:szCs w:val="18"/>
        </w:rPr>
        <w:t xml:space="preserve">Op de agenda staan </w:t>
      </w:r>
      <w:r w:rsidRPr="00185FBB" w:rsidR="0066774F">
        <w:rPr>
          <w:rFonts w:ascii="Verdana" w:hAnsi="Verdana"/>
          <w:sz w:val="18"/>
          <w:szCs w:val="18"/>
        </w:rPr>
        <w:t xml:space="preserve">vooralsnog </w:t>
      </w:r>
      <w:r w:rsidRPr="00185FBB">
        <w:rPr>
          <w:rFonts w:ascii="Verdana" w:hAnsi="Verdana"/>
          <w:sz w:val="18"/>
          <w:szCs w:val="18"/>
        </w:rPr>
        <w:t xml:space="preserve">de Russische agressie tegen Oekraïne, de situatie in het Midden-Oosten en Venezuela. Tevens zal er een </w:t>
      </w:r>
      <w:r w:rsidRPr="00185FBB" w:rsidR="0066774F">
        <w:rPr>
          <w:rFonts w:ascii="Verdana" w:hAnsi="Verdana"/>
          <w:sz w:val="18"/>
          <w:szCs w:val="18"/>
        </w:rPr>
        <w:t>werklunch</w:t>
      </w:r>
      <w:r w:rsidRPr="00185FBB">
        <w:rPr>
          <w:rFonts w:ascii="Verdana" w:hAnsi="Verdana"/>
          <w:sz w:val="18"/>
          <w:szCs w:val="18"/>
        </w:rPr>
        <w:t xml:space="preserve"> plaatsvinden</w:t>
      </w:r>
      <w:r w:rsidRPr="00185FBB" w:rsidR="00B11DA4">
        <w:rPr>
          <w:rFonts w:ascii="Verdana" w:hAnsi="Verdana"/>
          <w:sz w:val="18"/>
          <w:szCs w:val="18"/>
        </w:rPr>
        <w:t xml:space="preserve"> met een – tot nu toe onbekende – externe gast</w:t>
      </w:r>
      <w:r w:rsidRPr="00185FBB" w:rsidDel="00B11DA4">
        <w:rPr>
          <w:rFonts w:ascii="Verdana" w:hAnsi="Verdana"/>
          <w:sz w:val="18"/>
          <w:szCs w:val="18"/>
        </w:rPr>
        <w:t xml:space="preserve">. </w:t>
      </w:r>
      <w:r w:rsidRPr="00185FBB">
        <w:rPr>
          <w:rFonts w:ascii="Verdana" w:hAnsi="Verdana"/>
          <w:sz w:val="18"/>
          <w:szCs w:val="18"/>
        </w:rPr>
        <w:t xml:space="preserve">De minister van Buitenlandse Zaken is voornemens deel te nemen aan deze </w:t>
      </w:r>
      <w:r w:rsidRPr="00185FBB" w:rsidR="0066774F">
        <w:rPr>
          <w:rFonts w:ascii="Verdana" w:hAnsi="Verdana"/>
          <w:sz w:val="18"/>
          <w:szCs w:val="18"/>
        </w:rPr>
        <w:t>informele</w:t>
      </w:r>
      <w:r w:rsidRPr="00185FBB">
        <w:rPr>
          <w:rFonts w:ascii="Verdana" w:hAnsi="Verdana"/>
          <w:sz w:val="18"/>
          <w:szCs w:val="18"/>
        </w:rPr>
        <w:t xml:space="preserve"> Raad.</w:t>
      </w:r>
    </w:p>
    <w:p w:rsidRPr="00185FBB" w:rsidR="00AC79CE" w:rsidP="00185FBB" w:rsidRDefault="00AC79CE" w14:paraId="19898099" w14:textId="77777777">
      <w:pPr>
        <w:spacing w:line="276" w:lineRule="auto"/>
        <w:rPr>
          <w:rFonts w:ascii="Verdana" w:hAnsi="Verdana"/>
          <w:b/>
          <w:sz w:val="18"/>
          <w:szCs w:val="18"/>
        </w:rPr>
      </w:pPr>
      <w:bookmarkStart w:name="_Hlk174370266" w:id="1"/>
      <w:bookmarkStart w:name="_Hlk174453171" w:id="2"/>
      <w:bookmarkEnd w:id="0"/>
      <w:r w:rsidRPr="00185FBB">
        <w:rPr>
          <w:rFonts w:ascii="Verdana" w:hAnsi="Verdana"/>
          <w:b/>
          <w:sz w:val="18"/>
          <w:szCs w:val="18"/>
        </w:rPr>
        <w:t>Russische agressie tegen Oekraïne</w:t>
      </w:r>
    </w:p>
    <w:p w:rsidRPr="00C36EC3" w:rsidR="00645D57" w:rsidP="00185FBB" w:rsidRDefault="00FB01E1" w14:paraId="6F34A356" w14:textId="38FD7226">
      <w:pPr>
        <w:spacing w:line="276" w:lineRule="auto"/>
        <w:rPr>
          <w:rFonts w:ascii="Verdana" w:hAnsi="Verdana"/>
          <w:sz w:val="18"/>
          <w:szCs w:val="18"/>
        </w:rPr>
      </w:pPr>
      <w:r w:rsidRPr="00185FBB">
        <w:rPr>
          <w:rFonts w:ascii="Verdana" w:hAnsi="Verdana"/>
          <w:sz w:val="18"/>
          <w:szCs w:val="18"/>
        </w:rPr>
        <w:t xml:space="preserve">De Raad zal spreken over de voortdurende Russische agressie tegen Oekraïne en de verschillende sporen van EU-steun. </w:t>
      </w:r>
      <w:r w:rsidRPr="00C36EC3" w:rsidR="00AE2451">
        <w:rPr>
          <w:rFonts w:ascii="Verdana" w:hAnsi="Verdana"/>
          <w:sz w:val="18"/>
          <w:szCs w:val="18"/>
        </w:rPr>
        <w:t>Naar verwachting zal ook worden gesproken over de opvolging van het G7-akkoord om de buitengewone rente-inkomsten over de geïmmobiliseerde Russische Centrale Banktegoeden te gebruiken voor het faciliteren van leningen aan Oekraïne. Het kabinet zal oproepen tot zorgvuldige uitwerking en snelle voortgang.</w:t>
      </w:r>
    </w:p>
    <w:p w:rsidRPr="00C36EC3" w:rsidR="00645D57" w:rsidP="00185FBB" w:rsidRDefault="00EB5491" w14:paraId="1B8AFB8F" w14:textId="06CC0A68">
      <w:pPr>
        <w:spacing w:line="276" w:lineRule="auto"/>
        <w:rPr>
          <w:rFonts w:ascii="Verdana" w:hAnsi="Verdana"/>
          <w:sz w:val="18"/>
          <w:szCs w:val="18"/>
        </w:rPr>
      </w:pPr>
      <w:r w:rsidRPr="00C36EC3">
        <w:rPr>
          <w:rFonts w:ascii="Verdana" w:hAnsi="Verdana"/>
          <w:sz w:val="18"/>
          <w:szCs w:val="18"/>
        </w:rPr>
        <w:t xml:space="preserve">De inzet van het kabinet blijft onverminderd gericht op het verlenen van zoveel mogelijk </w:t>
      </w:r>
      <w:r w:rsidRPr="00C36EC3" w:rsidR="00645D57">
        <w:rPr>
          <w:rFonts w:ascii="Verdana" w:hAnsi="Verdana"/>
          <w:sz w:val="18"/>
          <w:szCs w:val="18"/>
        </w:rPr>
        <w:t>steun</w:t>
      </w:r>
      <w:r w:rsidRPr="00C36EC3">
        <w:rPr>
          <w:rFonts w:ascii="Verdana" w:hAnsi="Verdana"/>
          <w:sz w:val="18"/>
          <w:szCs w:val="18"/>
        </w:rPr>
        <w:t xml:space="preserve"> aan Oekraïne en het vergroten van de druk op Rusland om de agressie te beëindigen.</w:t>
      </w:r>
      <w:r w:rsidRPr="00C36EC3" w:rsidR="00DA2D9D">
        <w:rPr>
          <w:rFonts w:ascii="Verdana" w:hAnsi="Verdana"/>
          <w:sz w:val="18"/>
          <w:szCs w:val="18"/>
        </w:rPr>
        <w:t xml:space="preserve"> De Raad zal</w:t>
      </w:r>
      <w:r w:rsidRPr="00C36EC3" w:rsidR="00B263EE">
        <w:rPr>
          <w:rFonts w:ascii="Verdana" w:hAnsi="Verdana"/>
          <w:sz w:val="18"/>
          <w:szCs w:val="18"/>
        </w:rPr>
        <w:t xml:space="preserve"> naar verwachting</w:t>
      </w:r>
      <w:r w:rsidRPr="00C36EC3" w:rsidR="00DA2D9D">
        <w:rPr>
          <w:rFonts w:ascii="Verdana" w:hAnsi="Verdana"/>
          <w:sz w:val="18"/>
          <w:szCs w:val="18"/>
        </w:rPr>
        <w:t xml:space="preserve"> in het bijzonder aandacht besteden aan de voortzetting van urgente militaire steun, onder meer via het </w:t>
      </w:r>
      <w:r w:rsidRPr="00C36EC3" w:rsidR="00DA2D9D">
        <w:rPr>
          <w:rFonts w:ascii="Verdana" w:hAnsi="Verdana"/>
          <w:i/>
          <w:sz w:val="18"/>
          <w:szCs w:val="18"/>
        </w:rPr>
        <w:t xml:space="preserve">Ukraine Assistance Fund </w:t>
      </w:r>
      <w:r w:rsidRPr="00C36EC3" w:rsidR="00DA2D9D">
        <w:rPr>
          <w:rFonts w:ascii="Verdana" w:hAnsi="Verdana"/>
          <w:sz w:val="18"/>
          <w:szCs w:val="18"/>
        </w:rPr>
        <w:t>onder de Europese Vredesfaciliteit (EPF). Het kabinet zal tijdens de</w:t>
      </w:r>
      <w:r w:rsidRPr="00C36EC3" w:rsidR="00B263EE">
        <w:rPr>
          <w:rFonts w:ascii="Verdana" w:hAnsi="Verdana"/>
          <w:sz w:val="18"/>
          <w:szCs w:val="18"/>
        </w:rPr>
        <w:t>ze</w:t>
      </w:r>
      <w:r w:rsidRPr="00C36EC3" w:rsidR="0080134E">
        <w:rPr>
          <w:rFonts w:ascii="Verdana" w:hAnsi="Verdana"/>
          <w:sz w:val="18"/>
          <w:szCs w:val="18"/>
        </w:rPr>
        <w:t xml:space="preserve"> </w:t>
      </w:r>
      <w:r w:rsidRPr="00C36EC3" w:rsidR="009B3F27">
        <w:rPr>
          <w:rFonts w:ascii="Verdana" w:hAnsi="Verdana"/>
          <w:sz w:val="18"/>
          <w:szCs w:val="18"/>
        </w:rPr>
        <w:t>informele RBZ</w:t>
      </w:r>
      <w:r w:rsidRPr="00C36EC3" w:rsidR="0080134E">
        <w:rPr>
          <w:rFonts w:ascii="Verdana" w:hAnsi="Verdana"/>
          <w:sz w:val="18"/>
          <w:szCs w:val="18"/>
        </w:rPr>
        <w:t xml:space="preserve"> </w:t>
      </w:r>
      <w:r w:rsidRPr="00C36EC3" w:rsidR="00DA2D9D">
        <w:rPr>
          <w:rFonts w:ascii="Verdana" w:hAnsi="Verdana"/>
          <w:sz w:val="18"/>
          <w:szCs w:val="18"/>
        </w:rPr>
        <w:t xml:space="preserve">oproepen om </w:t>
      </w:r>
      <w:r w:rsidRPr="00C36EC3" w:rsidR="0080134E">
        <w:rPr>
          <w:rFonts w:ascii="Verdana" w:hAnsi="Verdana"/>
          <w:sz w:val="18"/>
          <w:szCs w:val="18"/>
        </w:rPr>
        <w:t xml:space="preserve">de </w:t>
      </w:r>
      <w:r w:rsidRPr="00C36EC3" w:rsidR="00DA2D9D">
        <w:rPr>
          <w:rFonts w:ascii="Verdana" w:hAnsi="Verdana"/>
          <w:sz w:val="18"/>
          <w:szCs w:val="18"/>
        </w:rPr>
        <w:t>militaire</w:t>
      </w:r>
      <w:r w:rsidRPr="00C36EC3" w:rsidR="0080134E">
        <w:rPr>
          <w:rFonts w:ascii="Verdana" w:hAnsi="Verdana"/>
          <w:sz w:val="18"/>
          <w:szCs w:val="18"/>
        </w:rPr>
        <w:t xml:space="preserve"> steun</w:t>
      </w:r>
      <w:r w:rsidRPr="00C36EC3" w:rsidR="00DA2D9D">
        <w:rPr>
          <w:rFonts w:ascii="Verdana" w:hAnsi="Verdana"/>
          <w:sz w:val="18"/>
          <w:szCs w:val="18"/>
        </w:rPr>
        <w:t xml:space="preserve"> zowel bilateraal als via de EU</w:t>
      </w:r>
      <w:r w:rsidRPr="00C36EC3" w:rsidR="0080134E">
        <w:rPr>
          <w:rFonts w:ascii="Verdana" w:hAnsi="Verdana"/>
          <w:sz w:val="18"/>
          <w:szCs w:val="18"/>
        </w:rPr>
        <w:t xml:space="preserve"> </w:t>
      </w:r>
      <w:r w:rsidRPr="00C36EC3" w:rsidR="00B263EE">
        <w:rPr>
          <w:rFonts w:ascii="Verdana" w:hAnsi="Verdana"/>
          <w:sz w:val="18"/>
          <w:szCs w:val="18"/>
        </w:rPr>
        <w:t>voort te zetten en</w:t>
      </w:r>
      <w:r w:rsidRPr="00C36EC3" w:rsidR="0080134E">
        <w:rPr>
          <w:rFonts w:ascii="Verdana" w:hAnsi="Verdana"/>
          <w:sz w:val="18"/>
          <w:szCs w:val="18"/>
        </w:rPr>
        <w:t xml:space="preserve"> te intensiveren</w:t>
      </w:r>
      <w:r w:rsidRPr="00C36EC3" w:rsidR="00DA2D9D">
        <w:rPr>
          <w:rFonts w:ascii="Verdana" w:hAnsi="Verdana"/>
          <w:sz w:val="18"/>
          <w:szCs w:val="18"/>
        </w:rPr>
        <w:t xml:space="preserve">. </w:t>
      </w:r>
      <w:r w:rsidRPr="00C36EC3" w:rsidR="00B263EE">
        <w:rPr>
          <w:rFonts w:ascii="Verdana" w:hAnsi="Verdana"/>
          <w:sz w:val="18"/>
          <w:szCs w:val="18"/>
        </w:rPr>
        <w:t xml:space="preserve">Deze steun is en blijft van existentieel belang voor </w:t>
      </w:r>
      <w:r w:rsidRPr="00C36EC3" w:rsidR="00AE3DEE">
        <w:rPr>
          <w:rFonts w:ascii="Verdana" w:hAnsi="Verdana"/>
          <w:sz w:val="18"/>
          <w:szCs w:val="18"/>
        </w:rPr>
        <w:t>Oekraïne</w:t>
      </w:r>
      <w:r w:rsidRPr="00C36EC3" w:rsidR="00B263EE">
        <w:rPr>
          <w:rFonts w:ascii="Verdana" w:hAnsi="Verdana"/>
          <w:sz w:val="18"/>
          <w:szCs w:val="18"/>
        </w:rPr>
        <w:t>.</w:t>
      </w:r>
      <w:r w:rsidRPr="00C36EC3" w:rsidR="00DA2D9D">
        <w:rPr>
          <w:rFonts w:ascii="Verdana" w:hAnsi="Verdana"/>
          <w:sz w:val="18"/>
          <w:szCs w:val="18"/>
        </w:rPr>
        <w:t xml:space="preserve"> Hierbij is het </w:t>
      </w:r>
      <w:r w:rsidRPr="00C36EC3" w:rsidR="00B056DE">
        <w:rPr>
          <w:rFonts w:ascii="Verdana" w:hAnsi="Verdana"/>
          <w:sz w:val="18"/>
          <w:szCs w:val="18"/>
        </w:rPr>
        <w:t xml:space="preserve">van belang </w:t>
      </w:r>
      <w:r w:rsidRPr="00C36EC3" w:rsidR="00DA2D9D">
        <w:rPr>
          <w:rFonts w:ascii="Verdana" w:hAnsi="Verdana"/>
          <w:sz w:val="18"/>
          <w:szCs w:val="18"/>
        </w:rPr>
        <w:t xml:space="preserve">dat er zo snel </w:t>
      </w:r>
      <w:r w:rsidRPr="00C36EC3" w:rsidR="0010662B">
        <w:rPr>
          <w:rFonts w:ascii="Verdana" w:hAnsi="Verdana"/>
          <w:sz w:val="18"/>
          <w:szCs w:val="18"/>
        </w:rPr>
        <w:t xml:space="preserve">als </w:t>
      </w:r>
      <w:r w:rsidRPr="00C36EC3" w:rsidR="00DA2D9D">
        <w:rPr>
          <w:rFonts w:ascii="Verdana" w:hAnsi="Verdana"/>
          <w:sz w:val="18"/>
          <w:szCs w:val="18"/>
        </w:rPr>
        <w:t xml:space="preserve">mogelijk een akkoord wordt bereikt </w:t>
      </w:r>
      <w:r w:rsidRPr="00C36EC3" w:rsidR="00EE2C37">
        <w:rPr>
          <w:rFonts w:ascii="Verdana" w:hAnsi="Verdana"/>
          <w:sz w:val="18"/>
          <w:szCs w:val="18"/>
        </w:rPr>
        <w:t>over</w:t>
      </w:r>
      <w:r w:rsidRPr="00C36EC3" w:rsidR="00DA2D9D">
        <w:rPr>
          <w:rFonts w:ascii="Verdana" w:hAnsi="Verdana"/>
          <w:sz w:val="18"/>
          <w:szCs w:val="18"/>
        </w:rPr>
        <w:t xml:space="preserve"> de </w:t>
      </w:r>
      <w:r w:rsidRPr="00C36EC3" w:rsidR="0070288F">
        <w:rPr>
          <w:rFonts w:ascii="Verdana" w:hAnsi="Verdana"/>
          <w:sz w:val="18"/>
          <w:szCs w:val="18"/>
        </w:rPr>
        <w:t xml:space="preserve">implementatie van de </w:t>
      </w:r>
      <w:r w:rsidRPr="00C36EC3" w:rsidR="00DA2D9D">
        <w:rPr>
          <w:rFonts w:ascii="Verdana" w:hAnsi="Verdana"/>
          <w:sz w:val="18"/>
          <w:szCs w:val="18"/>
        </w:rPr>
        <w:t xml:space="preserve">verschillende Raadsbesluiten onder de EPF. </w:t>
      </w:r>
      <w:r w:rsidRPr="00C36EC3" w:rsidR="00740A45">
        <w:rPr>
          <w:rFonts w:ascii="Verdana" w:hAnsi="Verdana"/>
          <w:sz w:val="18"/>
          <w:szCs w:val="18"/>
        </w:rPr>
        <w:t xml:space="preserve">Het kabinet maakt zich hier in aanloop naar de </w:t>
      </w:r>
      <w:r w:rsidRPr="00C36EC3" w:rsidR="009B3F27">
        <w:rPr>
          <w:rFonts w:ascii="Verdana" w:hAnsi="Verdana"/>
          <w:sz w:val="18"/>
          <w:szCs w:val="18"/>
        </w:rPr>
        <w:t>informele RBZ</w:t>
      </w:r>
      <w:r w:rsidRPr="00C36EC3" w:rsidR="00797B7C">
        <w:rPr>
          <w:rFonts w:ascii="Verdana" w:hAnsi="Verdana"/>
          <w:sz w:val="18"/>
          <w:szCs w:val="18"/>
        </w:rPr>
        <w:t xml:space="preserve"> </w:t>
      </w:r>
      <w:r w:rsidRPr="00C36EC3" w:rsidR="00740A45">
        <w:rPr>
          <w:rFonts w:ascii="Verdana" w:hAnsi="Verdana"/>
          <w:sz w:val="18"/>
          <w:szCs w:val="18"/>
        </w:rPr>
        <w:t>hard voor door de urgentie en de gedeelde verantwoordelijkheid van alle lidstaten om snel tot een akkoord te komen te onderstrepen.</w:t>
      </w:r>
    </w:p>
    <w:bookmarkEnd w:id="1"/>
    <w:p w:rsidRPr="00C36EC3" w:rsidR="00AC79CE" w:rsidP="00185FBB" w:rsidRDefault="00EB5491" w14:paraId="764F123A" w14:textId="18A7963E">
      <w:pPr>
        <w:spacing w:line="276" w:lineRule="auto"/>
        <w:rPr>
          <w:rFonts w:ascii="Verdana" w:hAnsi="Verdana"/>
          <w:b/>
          <w:sz w:val="18"/>
          <w:szCs w:val="18"/>
        </w:rPr>
      </w:pPr>
      <w:r w:rsidRPr="00C36EC3">
        <w:rPr>
          <w:rFonts w:ascii="Verdana" w:hAnsi="Verdana"/>
          <w:sz w:val="18"/>
          <w:szCs w:val="18"/>
        </w:rPr>
        <w:t>In lijn met de onverminderde Nederlandse inzet</w:t>
      </w:r>
      <w:r w:rsidRPr="00C36EC3" w:rsidR="4C039524">
        <w:rPr>
          <w:rFonts w:ascii="Verdana" w:hAnsi="Verdana"/>
          <w:sz w:val="18"/>
          <w:szCs w:val="18"/>
        </w:rPr>
        <w:t xml:space="preserve"> op punt </w:t>
      </w:r>
      <w:r w:rsidRPr="00C36EC3">
        <w:rPr>
          <w:rFonts w:ascii="Verdana" w:hAnsi="Verdana"/>
          <w:sz w:val="18"/>
          <w:szCs w:val="18"/>
        </w:rPr>
        <w:t>zeven</w:t>
      </w:r>
      <w:r w:rsidRPr="00C36EC3" w:rsidR="4C039524">
        <w:rPr>
          <w:rFonts w:ascii="Verdana" w:hAnsi="Verdana"/>
          <w:sz w:val="18"/>
          <w:szCs w:val="18"/>
        </w:rPr>
        <w:t xml:space="preserve"> van </w:t>
      </w:r>
      <w:r w:rsidRPr="00C36EC3" w:rsidR="00EE2C37">
        <w:rPr>
          <w:rFonts w:ascii="Verdana" w:hAnsi="Verdana"/>
          <w:sz w:val="18"/>
          <w:szCs w:val="18"/>
        </w:rPr>
        <w:t xml:space="preserve">president </w:t>
      </w:r>
      <w:proofErr w:type="spellStart"/>
      <w:r w:rsidRPr="00C36EC3" w:rsidR="4C039524">
        <w:rPr>
          <w:rFonts w:ascii="Verdana" w:hAnsi="Verdana"/>
          <w:sz w:val="18"/>
          <w:szCs w:val="18"/>
        </w:rPr>
        <w:t>Zelensky’s</w:t>
      </w:r>
      <w:proofErr w:type="spellEnd"/>
      <w:r w:rsidRPr="00C36EC3" w:rsidR="4C039524">
        <w:rPr>
          <w:rFonts w:ascii="Verdana" w:hAnsi="Verdana"/>
          <w:sz w:val="18"/>
          <w:szCs w:val="18"/>
        </w:rPr>
        <w:t xml:space="preserve"> </w:t>
      </w:r>
      <w:r w:rsidRPr="00C36EC3">
        <w:rPr>
          <w:rFonts w:ascii="Verdana" w:hAnsi="Verdana"/>
          <w:sz w:val="18"/>
          <w:szCs w:val="18"/>
        </w:rPr>
        <w:t>Vredesplan, ‘</w:t>
      </w:r>
      <w:r w:rsidRPr="00C36EC3" w:rsidR="4C039524">
        <w:rPr>
          <w:rFonts w:ascii="Verdana" w:hAnsi="Verdana"/>
          <w:i/>
          <w:sz w:val="18"/>
          <w:szCs w:val="18"/>
        </w:rPr>
        <w:t xml:space="preserve">Restoring </w:t>
      </w:r>
      <w:proofErr w:type="spellStart"/>
      <w:r w:rsidRPr="00C36EC3" w:rsidR="4C039524">
        <w:rPr>
          <w:rFonts w:ascii="Verdana" w:hAnsi="Verdana"/>
          <w:i/>
          <w:sz w:val="18"/>
          <w:szCs w:val="18"/>
        </w:rPr>
        <w:t>Justice</w:t>
      </w:r>
      <w:proofErr w:type="spellEnd"/>
      <w:r w:rsidRPr="00C36EC3">
        <w:rPr>
          <w:rFonts w:ascii="Verdana" w:hAnsi="Verdana"/>
          <w:i/>
          <w:sz w:val="18"/>
          <w:szCs w:val="18"/>
        </w:rPr>
        <w:t xml:space="preserve"> </w:t>
      </w:r>
      <w:proofErr w:type="spellStart"/>
      <w:r w:rsidRPr="00C36EC3">
        <w:rPr>
          <w:rFonts w:ascii="Verdana" w:hAnsi="Verdana"/>
          <w:i/>
          <w:sz w:val="18"/>
          <w:szCs w:val="18"/>
        </w:rPr>
        <w:t>for</w:t>
      </w:r>
      <w:proofErr w:type="spellEnd"/>
      <w:r w:rsidRPr="00C36EC3">
        <w:rPr>
          <w:rFonts w:ascii="Verdana" w:hAnsi="Verdana"/>
          <w:i/>
          <w:sz w:val="18"/>
          <w:szCs w:val="18"/>
        </w:rPr>
        <w:t xml:space="preserve"> Ukraine</w:t>
      </w:r>
      <w:r w:rsidRPr="00C36EC3">
        <w:rPr>
          <w:rFonts w:ascii="Verdana" w:hAnsi="Verdana"/>
          <w:sz w:val="18"/>
          <w:szCs w:val="18"/>
        </w:rPr>
        <w:t xml:space="preserve">’, </w:t>
      </w:r>
      <w:r w:rsidRPr="00C36EC3" w:rsidR="003B53EE">
        <w:rPr>
          <w:rFonts w:ascii="Verdana" w:hAnsi="Verdana"/>
          <w:sz w:val="18"/>
          <w:szCs w:val="18"/>
        </w:rPr>
        <w:t>blijft Nederland zich inzetten voor sterke EU</w:t>
      </w:r>
      <w:r w:rsidRPr="00C36EC3" w:rsidR="00797B7C">
        <w:rPr>
          <w:rFonts w:ascii="Verdana" w:hAnsi="Verdana"/>
          <w:sz w:val="18"/>
          <w:szCs w:val="18"/>
        </w:rPr>
        <w:t>-</w:t>
      </w:r>
      <w:r w:rsidRPr="00C36EC3" w:rsidR="003B53EE">
        <w:rPr>
          <w:rFonts w:ascii="Verdana" w:hAnsi="Verdana"/>
          <w:sz w:val="18"/>
          <w:szCs w:val="18"/>
        </w:rPr>
        <w:t xml:space="preserve">steun voor </w:t>
      </w:r>
      <w:r w:rsidRPr="00C36EC3" w:rsidR="003B53EE">
        <w:rPr>
          <w:rFonts w:ascii="Verdana" w:hAnsi="Verdana"/>
          <w:i/>
          <w:sz w:val="18"/>
          <w:szCs w:val="18"/>
        </w:rPr>
        <w:t>accountability</w:t>
      </w:r>
      <w:r w:rsidRPr="00C36EC3" w:rsidR="003B53EE">
        <w:rPr>
          <w:rFonts w:ascii="Verdana" w:hAnsi="Verdana"/>
          <w:sz w:val="18"/>
          <w:szCs w:val="18"/>
        </w:rPr>
        <w:t xml:space="preserve"> voor Oekraïne en </w:t>
      </w:r>
      <w:r w:rsidRPr="00C36EC3" w:rsidR="4C039524">
        <w:rPr>
          <w:rFonts w:ascii="Verdana" w:hAnsi="Verdana"/>
          <w:sz w:val="18"/>
          <w:szCs w:val="18"/>
        </w:rPr>
        <w:t xml:space="preserve">zal </w:t>
      </w:r>
      <w:r w:rsidRPr="00C36EC3" w:rsidR="00EE2C37">
        <w:rPr>
          <w:rFonts w:ascii="Verdana" w:hAnsi="Verdana"/>
          <w:sz w:val="18"/>
          <w:szCs w:val="18"/>
        </w:rPr>
        <w:t xml:space="preserve">Nederland </w:t>
      </w:r>
      <w:r w:rsidRPr="00C36EC3" w:rsidR="4C039524">
        <w:rPr>
          <w:rFonts w:ascii="Verdana" w:hAnsi="Verdana"/>
          <w:sz w:val="18"/>
          <w:szCs w:val="18"/>
        </w:rPr>
        <w:t>deelneme</w:t>
      </w:r>
      <w:r w:rsidRPr="00C36EC3" w:rsidR="0FA791B7">
        <w:rPr>
          <w:rFonts w:ascii="Verdana" w:hAnsi="Verdana"/>
          <w:sz w:val="18"/>
          <w:szCs w:val="18"/>
        </w:rPr>
        <w:t xml:space="preserve">n aan de kerngroep voor de oprichting van een agressietribunaal op 17 september </w:t>
      </w:r>
      <w:r w:rsidRPr="00C36EC3" w:rsidR="000D7588">
        <w:rPr>
          <w:rFonts w:ascii="Verdana" w:hAnsi="Verdana"/>
          <w:sz w:val="18"/>
          <w:szCs w:val="18"/>
        </w:rPr>
        <w:t>a.s.</w:t>
      </w:r>
      <w:r w:rsidRPr="00C36EC3" w:rsidR="0FA791B7">
        <w:rPr>
          <w:rFonts w:ascii="Verdana" w:hAnsi="Verdana"/>
          <w:sz w:val="18"/>
          <w:szCs w:val="18"/>
        </w:rPr>
        <w:t xml:space="preserve"> in Wenen. </w:t>
      </w:r>
      <w:r w:rsidRPr="00C36EC3" w:rsidR="3058B03A">
        <w:rPr>
          <w:rFonts w:ascii="Verdana" w:hAnsi="Verdana"/>
          <w:sz w:val="18"/>
          <w:szCs w:val="18"/>
        </w:rPr>
        <w:t xml:space="preserve">Tevens zal op 12 en 13 september de tweede </w:t>
      </w:r>
      <w:r w:rsidRPr="00C36EC3" w:rsidR="7131D677">
        <w:rPr>
          <w:rFonts w:ascii="Verdana" w:hAnsi="Verdana"/>
          <w:sz w:val="18"/>
          <w:szCs w:val="18"/>
        </w:rPr>
        <w:t xml:space="preserve">bespreking </w:t>
      </w:r>
      <w:r w:rsidRPr="00C36EC3" w:rsidR="00EE2C37">
        <w:rPr>
          <w:rFonts w:ascii="Verdana" w:hAnsi="Verdana"/>
          <w:sz w:val="18"/>
          <w:szCs w:val="18"/>
        </w:rPr>
        <w:t xml:space="preserve">over </w:t>
      </w:r>
      <w:r w:rsidRPr="00C36EC3" w:rsidR="7131D677">
        <w:rPr>
          <w:rFonts w:ascii="Verdana" w:hAnsi="Verdana"/>
          <w:sz w:val="18"/>
          <w:szCs w:val="18"/>
        </w:rPr>
        <w:t xml:space="preserve">de oprichting van een </w:t>
      </w:r>
      <w:proofErr w:type="spellStart"/>
      <w:r w:rsidRPr="00C36EC3" w:rsidR="7131D677">
        <w:rPr>
          <w:rFonts w:ascii="Verdana" w:hAnsi="Verdana"/>
          <w:sz w:val="18"/>
          <w:szCs w:val="18"/>
        </w:rPr>
        <w:t>claimscom</w:t>
      </w:r>
      <w:r w:rsidRPr="00C36EC3" w:rsidR="387B2414">
        <w:rPr>
          <w:rFonts w:ascii="Verdana" w:hAnsi="Verdana"/>
          <w:sz w:val="18"/>
          <w:szCs w:val="18"/>
        </w:rPr>
        <w:t>m</w:t>
      </w:r>
      <w:r w:rsidRPr="00C36EC3" w:rsidR="7131D677">
        <w:rPr>
          <w:rFonts w:ascii="Verdana" w:hAnsi="Verdana"/>
          <w:sz w:val="18"/>
          <w:szCs w:val="18"/>
        </w:rPr>
        <w:t>issie</w:t>
      </w:r>
      <w:proofErr w:type="spellEnd"/>
      <w:r w:rsidRPr="00C36EC3" w:rsidR="7131D677">
        <w:rPr>
          <w:rFonts w:ascii="Verdana" w:hAnsi="Verdana"/>
          <w:sz w:val="18"/>
          <w:szCs w:val="18"/>
        </w:rPr>
        <w:t xml:space="preserve"> in Den Haag onder Nederlands voorzitterschap</w:t>
      </w:r>
      <w:r w:rsidRPr="00C36EC3" w:rsidR="39889D64">
        <w:rPr>
          <w:rFonts w:ascii="Verdana" w:hAnsi="Verdana"/>
          <w:sz w:val="18"/>
          <w:szCs w:val="18"/>
        </w:rPr>
        <w:t xml:space="preserve"> plaatsvinden. </w:t>
      </w:r>
      <w:r w:rsidRPr="00C36EC3" w:rsidR="00FF471C">
        <w:rPr>
          <w:rFonts w:ascii="Verdana" w:hAnsi="Verdana"/>
          <w:sz w:val="18"/>
          <w:szCs w:val="18"/>
        </w:rPr>
        <w:t xml:space="preserve">Ook zal het kabinet oproepen tot verdere opvolging van de Zwitserse vredesconferentie van 15-16 juni en de noodzaak onderstrepen </w:t>
      </w:r>
      <w:r w:rsidRPr="00C36EC3" w:rsidR="00074E64">
        <w:rPr>
          <w:rFonts w:ascii="Verdana" w:hAnsi="Verdana"/>
          <w:sz w:val="18"/>
          <w:szCs w:val="18"/>
        </w:rPr>
        <w:t xml:space="preserve">om </w:t>
      </w:r>
      <w:r w:rsidRPr="00C36EC3" w:rsidR="00FF471C">
        <w:rPr>
          <w:rFonts w:ascii="Verdana" w:hAnsi="Verdana"/>
          <w:sz w:val="18"/>
          <w:szCs w:val="18"/>
        </w:rPr>
        <w:t xml:space="preserve">momentum te behouden voor discussies rondom een duurzame en rechtvaardige vrede voor Oekraïne. </w:t>
      </w:r>
    </w:p>
    <w:p w:rsidRPr="001959D4" w:rsidR="00AC79CE" w:rsidP="00185FBB" w:rsidRDefault="00AC79CE" w14:paraId="527B2791" w14:textId="7A26AE77">
      <w:pPr>
        <w:spacing w:line="276" w:lineRule="auto"/>
        <w:rPr>
          <w:rFonts w:ascii="Verdana" w:hAnsi="Verdana"/>
          <w:b/>
          <w:sz w:val="18"/>
          <w:szCs w:val="18"/>
        </w:rPr>
      </w:pPr>
      <w:bookmarkStart w:name="_Hlk174964438" w:id="3"/>
      <w:bookmarkEnd w:id="2"/>
      <w:r w:rsidRPr="001959D4">
        <w:rPr>
          <w:rFonts w:ascii="Verdana" w:hAnsi="Verdana"/>
          <w:b/>
          <w:sz w:val="18"/>
          <w:szCs w:val="18"/>
        </w:rPr>
        <w:t>Midden-Oosten</w:t>
      </w:r>
    </w:p>
    <w:p w:rsidRPr="001959D4" w:rsidR="0065201E" w:rsidP="00185FBB" w:rsidRDefault="00551390" w14:paraId="6624AE19" w14:textId="4D53C93B">
      <w:pPr>
        <w:spacing w:line="276" w:lineRule="auto"/>
        <w:rPr>
          <w:rFonts w:ascii="Verdana" w:hAnsi="Verdana"/>
          <w:sz w:val="18"/>
          <w:szCs w:val="18"/>
        </w:rPr>
      </w:pPr>
      <w:r w:rsidRPr="001959D4">
        <w:rPr>
          <w:rFonts w:ascii="Verdana" w:hAnsi="Verdana"/>
          <w:sz w:val="18"/>
          <w:szCs w:val="18"/>
        </w:rPr>
        <w:t>De Raad zal spreken over de situatie in het Midden-Oosten</w:t>
      </w:r>
      <w:bookmarkStart w:name="_Hlk174964566" w:id="4"/>
      <w:r w:rsidRPr="001959D4">
        <w:rPr>
          <w:rFonts w:ascii="Verdana" w:hAnsi="Verdana"/>
          <w:sz w:val="18"/>
          <w:szCs w:val="18"/>
        </w:rPr>
        <w:t>.</w:t>
      </w:r>
      <w:r w:rsidRPr="001959D4" w:rsidR="00825880">
        <w:rPr>
          <w:rFonts w:ascii="Verdana" w:hAnsi="Verdana"/>
          <w:sz w:val="18"/>
          <w:szCs w:val="18"/>
        </w:rPr>
        <w:t xml:space="preserve"> Naar verwachting zal er tegen de achtergrond van </w:t>
      </w:r>
      <w:r w:rsidRPr="001959D4" w:rsidR="00F20FD1">
        <w:rPr>
          <w:rFonts w:ascii="Verdana" w:hAnsi="Verdana"/>
          <w:sz w:val="18"/>
          <w:szCs w:val="18"/>
        </w:rPr>
        <w:t xml:space="preserve">de dreiging door Iran en </w:t>
      </w:r>
      <w:r w:rsidRPr="001959D4" w:rsidR="00A93A8E">
        <w:rPr>
          <w:rFonts w:ascii="Verdana" w:hAnsi="Verdana"/>
          <w:sz w:val="18"/>
          <w:szCs w:val="18"/>
        </w:rPr>
        <w:t>vazallen</w:t>
      </w:r>
      <w:r w:rsidRPr="001959D4" w:rsidR="00F20FD1">
        <w:rPr>
          <w:rFonts w:ascii="Verdana" w:hAnsi="Verdana"/>
          <w:sz w:val="18"/>
          <w:szCs w:val="18"/>
        </w:rPr>
        <w:t xml:space="preserve"> jegens Israël</w:t>
      </w:r>
      <w:r w:rsidRPr="001959D4" w:rsidR="00825880">
        <w:rPr>
          <w:rFonts w:ascii="Verdana" w:hAnsi="Verdana"/>
          <w:sz w:val="18"/>
          <w:szCs w:val="18"/>
        </w:rPr>
        <w:t xml:space="preserve"> onder andere worden gesproken over </w:t>
      </w:r>
      <w:r w:rsidRPr="001959D4" w:rsidR="00C03227">
        <w:rPr>
          <w:rFonts w:ascii="Verdana" w:hAnsi="Verdana"/>
          <w:sz w:val="18"/>
          <w:szCs w:val="18"/>
        </w:rPr>
        <w:t>het risico op</w:t>
      </w:r>
      <w:r w:rsidRPr="001959D4" w:rsidR="00825880">
        <w:rPr>
          <w:rFonts w:ascii="Verdana" w:hAnsi="Verdana"/>
          <w:sz w:val="18"/>
          <w:szCs w:val="18"/>
        </w:rPr>
        <w:t xml:space="preserve"> regionale escalatie, de </w:t>
      </w:r>
      <w:r w:rsidRPr="001959D4" w:rsidR="000312C6">
        <w:rPr>
          <w:rFonts w:ascii="Verdana" w:hAnsi="Verdana"/>
          <w:sz w:val="18"/>
          <w:szCs w:val="18"/>
        </w:rPr>
        <w:t>erbarmelijke</w:t>
      </w:r>
      <w:r w:rsidRPr="001959D4" w:rsidR="00825880">
        <w:rPr>
          <w:rFonts w:ascii="Verdana" w:hAnsi="Verdana"/>
          <w:sz w:val="18"/>
          <w:szCs w:val="18"/>
        </w:rPr>
        <w:t xml:space="preserve"> humanitaire situatie in de Gazastrook, en de </w:t>
      </w:r>
      <w:r w:rsidRPr="001959D4" w:rsidR="00C03227">
        <w:rPr>
          <w:rFonts w:ascii="Verdana" w:hAnsi="Verdana"/>
          <w:sz w:val="18"/>
          <w:szCs w:val="18"/>
        </w:rPr>
        <w:t>opgelopen spanningen</w:t>
      </w:r>
      <w:r w:rsidRPr="001959D4" w:rsidR="00825880">
        <w:rPr>
          <w:rFonts w:ascii="Verdana" w:hAnsi="Verdana"/>
          <w:sz w:val="18"/>
          <w:szCs w:val="18"/>
        </w:rPr>
        <w:t xml:space="preserve"> op de Westelijke Jordaanoever</w:t>
      </w:r>
      <w:r w:rsidRPr="001959D4" w:rsidR="003C4F4C">
        <w:rPr>
          <w:rFonts w:ascii="Verdana" w:hAnsi="Verdana"/>
          <w:sz w:val="18"/>
          <w:szCs w:val="18"/>
        </w:rPr>
        <w:t>.</w:t>
      </w:r>
      <w:r w:rsidRPr="001959D4" w:rsidR="00792811">
        <w:rPr>
          <w:rFonts w:ascii="Verdana" w:hAnsi="Verdana"/>
          <w:sz w:val="18"/>
          <w:szCs w:val="18"/>
        </w:rPr>
        <w:t xml:space="preserve"> </w:t>
      </w:r>
      <w:bookmarkEnd w:id="4"/>
      <w:r w:rsidRPr="001959D4" w:rsidR="00792811">
        <w:rPr>
          <w:rFonts w:ascii="Verdana" w:hAnsi="Verdana"/>
          <w:sz w:val="18"/>
          <w:szCs w:val="18"/>
        </w:rPr>
        <w:t>Daarnaast zal de Raad naar verwachting spreken over additionele steun aan de Palestijnse Autoriteit (PA).</w:t>
      </w:r>
    </w:p>
    <w:p w:rsidRPr="001959D4" w:rsidR="00805978" w:rsidP="00185FBB" w:rsidRDefault="003C7A0E" w14:paraId="69D9C75F" w14:textId="1C9AB55C">
      <w:pPr>
        <w:spacing w:line="276" w:lineRule="auto"/>
        <w:rPr>
          <w:rFonts w:ascii="Verdana" w:hAnsi="Verdana"/>
          <w:sz w:val="18"/>
          <w:szCs w:val="18"/>
        </w:rPr>
      </w:pPr>
      <w:r w:rsidRPr="001959D4">
        <w:rPr>
          <w:rFonts w:ascii="Verdana" w:hAnsi="Verdana"/>
          <w:sz w:val="18"/>
          <w:szCs w:val="18"/>
        </w:rPr>
        <w:t>Nederland steunt, n</w:t>
      </w:r>
      <w:r w:rsidRPr="001959D4" w:rsidR="00C23D09">
        <w:rPr>
          <w:rFonts w:ascii="Verdana" w:hAnsi="Verdana"/>
          <w:sz w:val="18"/>
          <w:szCs w:val="18"/>
        </w:rPr>
        <w:t>et als alle andere EU-lidstaten</w:t>
      </w:r>
      <w:r w:rsidRPr="001959D4">
        <w:rPr>
          <w:rFonts w:ascii="Verdana" w:hAnsi="Verdana"/>
          <w:sz w:val="18"/>
          <w:szCs w:val="18"/>
        </w:rPr>
        <w:t xml:space="preserve">, de </w:t>
      </w:r>
      <w:r w:rsidRPr="001959D4" w:rsidR="00C23D09">
        <w:rPr>
          <w:rFonts w:ascii="Verdana" w:hAnsi="Verdana"/>
          <w:sz w:val="18"/>
          <w:szCs w:val="18"/>
        </w:rPr>
        <w:t xml:space="preserve">oproep van de </w:t>
      </w:r>
      <w:r w:rsidRPr="001959D4" w:rsidR="00962018">
        <w:rPr>
          <w:rFonts w:ascii="Verdana" w:hAnsi="Verdana"/>
          <w:sz w:val="18"/>
          <w:szCs w:val="18"/>
        </w:rPr>
        <w:t>VS</w:t>
      </w:r>
      <w:r w:rsidRPr="001959D4" w:rsidR="00C23D09">
        <w:rPr>
          <w:rFonts w:ascii="Verdana" w:hAnsi="Verdana"/>
          <w:sz w:val="18"/>
          <w:szCs w:val="18"/>
        </w:rPr>
        <w:t xml:space="preserve">, Egypte en Qatar </w:t>
      </w:r>
      <w:r w:rsidRPr="001959D4" w:rsidR="003C4F4C">
        <w:rPr>
          <w:rFonts w:ascii="Verdana" w:hAnsi="Verdana"/>
          <w:sz w:val="18"/>
          <w:szCs w:val="18"/>
        </w:rPr>
        <w:t xml:space="preserve">aan alle partijen </w:t>
      </w:r>
      <w:r w:rsidRPr="001959D4" w:rsidR="00C23D09">
        <w:rPr>
          <w:rFonts w:ascii="Verdana" w:hAnsi="Verdana"/>
          <w:sz w:val="18"/>
          <w:szCs w:val="18"/>
        </w:rPr>
        <w:t xml:space="preserve">om zo snel mogelijk een akkoord te bereiken over een onmiddellijk staakt-het-vuren </w:t>
      </w:r>
      <w:r w:rsidRPr="001959D4" w:rsidR="00C03227">
        <w:rPr>
          <w:rFonts w:ascii="Verdana" w:hAnsi="Verdana"/>
          <w:sz w:val="18"/>
          <w:szCs w:val="18"/>
        </w:rPr>
        <w:t xml:space="preserve">in de Gazastrook </w:t>
      </w:r>
      <w:r w:rsidRPr="001959D4" w:rsidR="00C23D09">
        <w:rPr>
          <w:rFonts w:ascii="Verdana" w:hAnsi="Verdana"/>
          <w:sz w:val="18"/>
          <w:szCs w:val="18"/>
        </w:rPr>
        <w:t>en het vrijlaten van de gegijzelden</w:t>
      </w:r>
      <w:r w:rsidRPr="001959D4" w:rsidR="000D7588">
        <w:rPr>
          <w:rFonts w:ascii="Verdana" w:hAnsi="Verdana"/>
          <w:sz w:val="18"/>
          <w:szCs w:val="18"/>
        </w:rPr>
        <w:t>.</w:t>
      </w:r>
      <w:r w:rsidRPr="001959D4" w:rsidR="00093917">
        <w:rPr>
          <w:rStyle w:val="FootnoteReference"/>
          <w:rFonts w:ascii="Verdana" w:hAnsi="Verdana"/>
          <w:sz w:val="18"/>
          <w:szCs w:val="18"/>
        </w:rPr>
        <w:footnoteReference w:id="3"/>
      </w:r>
      <w:r w:rsidRPr="001959D4" w:rsidR="004775BE">
        <w:rPr>
          <w:rFonts w:ascii="Verdana" w:hAnsi="Verdana"/>
          <w:sz w:val="18"/>
          <w:szCs w:val="18"/>
        </w:rPr>
        <w:t xml:space="preserve"> Nederland</w:t>
      </w:r>
      <w:r w:rsidRPr="001959D4" w:rsidR="00D140D4">
        <w:rPr>
          <w:rFonts w:ascii="Verdana" w:hAnsi="Verdana"/>
          <w:sz w:val="18"/>
          <w:szCs w:val="18"/>
        </w:rPr>
        <w:t xml:space="preserve"> blijft</w:t>
      </w:r>
      <w:r w:rsidRPr="001959D4" w:rsidR="004775BE">
        <w:rPr>
          <w:rFonts w:ascii="Verdana" w:hAnsi="Verdana"/>
          <w:sz w:val="18"/>
          <w:szCs w:val="18"/>
        </w:rPr>
        <w:t xml:space="preserve"> oproepen tot implementatie van resolutie 2735 van de VN-veiligheidsraad (VNVR), die ook moet leiden tot een onvoorwaardelijke</w:t>
      </w:r>
      <w:r w:rsidRPr="00185FBB" w:rsidR="004775BE">
        <w:rPr>
          <w:rFonts w:ascii="Verdana" w:hAnsi="Verdana"/>
          <w:sz w:val="18"/>
          <w:szCs w:val="18"/>
        </w:rPr>
        <w:t xml:space="preserve"> en drastische toename van humanitaire hulp in</w:t>
      </w:r>
      <w:r w:rsidRPr="00185FBB" w:rsidR="008D43BC">
        <w:rPr>
          <w:rFonts w:ascii="Verdana" w:hAnsi="Verdana"/>
          <w:sz w:val="18"/>
          <w:szCs w:val="18"/>
        </w:rPr>
        <w:t xml:space="preserve"> de</w:t>
      </w:r>
      <w:r w:rsidRPr="00185FBB" w:rsidR="004775BE">
        <w:rPr>
          <w:rFonts w:ascii="Verdana" w:hAnsi="Verdana"/>
          <w:sz w:val="18"/>
          <w:szCs w:val="18"/>
        </w:rPr>
        <w:t xml:space="preserve"> Gaza</w:t>
      </w:r>
      <w:r w:rsidRPr="00185FBB" w:rsidR="008D43BC">
        <w:rPr>
          <w:rFonts w:ascii="Verdana" w:hAnsi="Verdana"/>
          <w:sz w:val="18"/>
          <w:szCs w:val="18"/>
        </w:rPr>
        <w:t>strook</w:t>
      </w:r>
      <w:r w:rsidRPr="00185FBB" w:rsidR="004775BE">
        <w:rPr>
          <w:rFonts w:ascii="Verdana" w:hAnsi="Verdana"/>
          <w:sz w:val="18"/>
          <w:szCs w:val="18"/>
        </w:rPr>
        <w:t xml:space="preserve"> en een duurzaam bestand</w:t>
      </w:r>
      <w:r w:rsidRPr="00185FBB">
        <w:rPr>
          <w:rFonts w:ascii="Verdana" w:hAnsi="Verdana"/>
          <w:sz w:val="18"/>
          <w:szCs w:val="18"/>
        </w:rPr>
        <w:t>.</w:t>
      </w:r>
      <w:r w:rsidRPr="00185FBB" w:rsidR="00FB1F55">
        <w:rPr>
          <w:rFonts w:ascii="Verdana" w:hAnsi="Verdana"/>
          <w:sz w:val="18"/>
          <w:szCs w:val="18"/>
        </w:rPr>
        <w:t xml:space="preserve"> </w:t>
      </w:r>
      <w:r w:rsidRPr="00185FBB" w:rsidR="00AD2F79">
        <w:rPr>
          <w:rFonts w:ascii="Verdana" w:hAnsi="Verdana"/>
          <w:sz w:val="18"/>
          <w:szCs w:val="18"/>
        </w:rPr>
        <w:lastRenderedPageBreak/>
        <w:t xml:space="preserve">Nederland blijft benadrukken dat </w:t>
      </w:r>
      <w:r w:rsidRPr="00185FBB" w:rsidR="00552318">
        <w:rPr>
          <w:rFonts w:ascii="Verdana" w:hAnsi="Verdana"/>
          <w:sz w:val="18"/>
          <w:szCs w:val="18"/>
        </w:rPr>
        <w:t>verdere regionale escalatie voorkomen van groot belang is</w:t>
      </w:r>
      <w:r w:rsidRPr="00185FBB" w:rsidR="00AD2F79">
        <w:rPr>
          <w:rFonts w:ascii="Verdana" w:hAnsi="Verdana"/>
          <w:sz w:val="18"/>
          <w:szCs w:val="18"/>
        </w:rPr>
        <w:t xml:space="preserve"> voor </w:t>
      </w:r>
      <w:r w:rsidRPr="001959D4" w:rsidR="00AD2F79">
        <w:rPr>
          <w:rFonts w:ascii="Verdana" w:hAnsi="Verdana"/>
          <w:sz w:val="18"/>
          <w:szCs w:val="18"/>
        </w:rPr>
        <w:t>zowel de veiligheid van Israël als voor de hele</w:t>
      </w:r>
      <w:r w:rsidRPr="001959D4" w:rsidR="00552318">
        <w:rPr>
          <w:rFonts w:ascii="Verdana" w:hAnsi="Verdana"/>
          <w:sz w:val="18"/>
          <w:szCs w:val="18"/>
        </w:rPr>
        <w:t xml:space="preserve"> regio</w:t>
      </w:r>
      <w:r w:rsidRPr="001959D4" w:rsidR="00AD2F79">
        <w:rPr>
          <w:rFonts w:ascii="Verdana" w:hAnsi="Verdana"/>
          <w:sz w:val="18"/>
          <w:szCs w:val="18"/>
        </w:rPr>
        <w:t xml:space="preserve">. </w:t>
      </w:r>
      <w:r w:rsidRPr="001959D4" w:rsidR="008F0946">
        <w:rPr>
          <w:rFonts w:ascii="Verdana" w:hAnsi="Verdana"/>
          <w:sz w:val="18"/>
          <w:szCs w:val="18"/>
        </w:rPr>
        <w:t xml:space="preserve"> </w:t>
      </w:r>
    </w:p>
    <w:p w:rsidRPr="00185FBB" w:rsidR="00BE32E2" w:rsidP="00185FBB" w:rsidRDefault="00C03227" w14:paraId="2DB70223" w14:textId="5CB036B7">
      <w:pPr>
        <w:spacing w:line="276" w:lineRule="auto"/>
        <w:rPr>
          <w:rFonts w:ascii="Verdana" w:hAnsi="Verdana"/>
          <w:sz w:val="18"/>
          <w:szCs w:val="18"/>
        </w:rPr>
      </w:pPr>
      <w:r w:rsidRPr="001959D4">
        <w:rPr>
          <w:rFonts w:ascii="Verdana" w:hAnsi="Verdana"/>
          <w:sz w:val="18"/>
          <w:szCs w:val="18"/>
        </w:rPr>
        <w:t>De opgelopen spanningen tussen Hezbollah en Israël baren zorgen.</w:t>
      </w:r>
      <w:r w:rsidRPr="001959D4" w:rsidR="00805978">
        <w:rPr>
          <w:rFonts w:ascii="Verdana" w:hAnsi="Verdana"/>
          <w:sz w:val="18"/>
          <w:szCs w:val="18"/>
        </w:rPr>
        <w:t xml:space="preserve"> Nederland </w:t>
      </w:r>
      <w:r w:rsidRPr="001959D4" w:rsidR="00D140D4">
        <w:rPr>
          <w:rFonts w:ascii="Verdana" w:hAnsi="Verdana"/>
          <w:sz w:val="18"/>
          <w:szCs w:val="18"/>
        </w:rPr>
        <w:t xml:space="preserve">blijft </w:t>
      </w:r>
      <w:r w:rsidRPr="001959D4" w:rsidR="00805978">
        <w:rPr>
          <w:rFonts w:ascii="Verdana" w:hAnsi="Verdana"/>
          <w:sz w:val="18"/>
          <w:szCs w:val="18"/>
        </w:rPr>
        <w:t>de noodzaak tot de</w:t>
      </w:r>
      <w:r w:rsidRPr="001959D4" w:rsidR="00D140D4">
        <w:rPr>
          <w:rFonts w:ascii="Verdana" w:hAnsi="Verdana"/>
          <w:sz w:val="18"/>
          <w:szCs w:val="18"/>
        </w:rPr>
        <w:t>-e</w:t>
      </w:r>
      <w:r w:rsidRPr="001959D4" w:rsidR="00805978">
        <w:rPr>
          <w:rFonts w:ascii="Verdana" w:hAnsi="Verdana"/>
          <w:sz w:val="18"/>
          <w:szCs w:val="18"/>
        </w:rPr>
        <w:t xml:space="preserve">scalatie </w:t>
      </w:r>
      <w:r w:rsidRPr="001959D4" w:rsidR="00D140D4">
        <w:rPr>
          <w:rFonts w:ascii="Verdana" w:hAnsi="Verdana"/>
          <w:sz w:val="18"/>
          <w:szCs w:val="18"/>
        </w:rPr>
        <w:t xml:space="preserve">benadrukken </w:t>
      </w:r>
      <w:r w:rsidRPr="001959D4" w:rsidR="00805978">
        <w:rPr>
          <w:rFonts w:ascii="Verdana" w:hAnsi="Verdana"/>
          <w:sz w:val="18"/>
          <w:szCs w:val="18"/>
        </w:rPr>
        <w:t>en steunt de verschillende initiatieven om tot een diplomatieke oplossing te komen. Nederland roept op tot volledige naleving van VN</w:t>
      </w:r>
      <w:r w:rsidRPr="001959D4" w:rsidR="00D140D4">
        <w:rPr>
          <w:rFonts w:ascii="Verdana" w:hAnsi="Verdana"/>
          <w:sz w:val="18"/>
          <w:szCs w:val="18"/>
        </w:rPr>
        <w:t>-</w:t>
      </w:r>
      <w:r w:rsidRPr="001959D4" w:rsidR="003C4F4C">
        <w:rPr>
          <w:rFonts w:ascii="Verdana" w:hAnsi="Verdana"/>
          <w:sz w:val="18"/>
          <w:szCs w:val="18"/>
        </w:rPr>
        <w:t xml:space="preserve">Veiligheidsraad </w:t>
      </w:r>
      <w:r w:rsidRPr="001959D4" w:rsidR="00805978">
        <w:rPr>
          <w:rFonts w:ascii="Verdana" w:hAnsi="Verdana"/>
          <w:sz w:val="18"/>
          <w:szCs w:val="18"/>
        </w:rPr>
        <w:t>resolutie 1701 als een stap richting duurzame vrede.</w:t>
      </w:r>
      <w:r w:rsidRPr="001959D4" w:rsidR="00C23D09">
        <w:rPr>
          <w:rFonts w:ascii="Verdana" w:hAnsi="Verdana"/>
          <w:sz w:val="18"/>
          <w:szCs w:val="18"/>
        </w:rPr>
        <w:t xml:space="preserve"> Nederland ziet het belang van steun aan de </w:t>
      </w:r>
      <w:r w:rsidRPr="001959D4" w:rsidR="000D7588">
        <w:rPr>
          <w:rFonts w:ascii="Verdana" w:hAnsi="Verdana"/>
          <w:sz w:val="18"/>
          <w:szCs w:val="18"/>
        </w:rPr>
        <w:t>Libanese</w:t>
      </w:r>
      <w:r w:rsidRPr="001959D4" w:rsidR="00100CD5">
        <w:rPr>
          <w:rFonts w:ascii="Verdana" w:hAnsi="Verdana"/>
          <w:sz w:val="18"/>
          <w:szCs w:val="18"/>
        </w:rPr>
        <w:t xml:space="preserve"> </w:t>
      </w:r>
      <w:proofErr w:type="spellStart"/>
      <w:r w:rsidRPr="001959D4" w:rsidR="00100CD5">
        <w:rPr>
          <w:rFonts w:ascii="Verdana" w:hAnsi="Verdana"/>
          <w:sz w:val="18"/>
          <w:szCs w:val="18"/>
        </w:rPr>
        <w:t>Armed</w:t>
      </w:r>
      <w:proofErr w:type="spellEnd"/>
      <w:r w:rsidRPr="001959D4" w:rsidR="00100CD5">
        <w:rPr>
          <w:rFonts w:ascii="Verdana" w:hAnsi="Verdana"/>
          <w:sz w:val="18"/>
          <w:szCs w:val="18"/>
        </w:rPr>
        <w:t xml:space="preserve"> </w:t>
      </w:r>
      <w:proofErr w:type="spellStart"/>
      <w:r w:rsidRPr="001959D4" w:rsidR="00100CD5">
        <w:rPr>
          <w:rFonts w:ascii="Verdana" w:hAnsi="Verdana"/>
          <w:sz w:val="18"/>
          <w:szCs w:val="18"/>
        </w:rPr>
        <w:t>Forces</w:t>
      </w:r>
      <w:proofErr w:type="spellEnd"/>
      <w:r w:rsidRPr="001959D4" w:rsidR="00100CD5">
        <w:rPr>
          <w:rFonts w:ascii="Verdana" w:hAnsi="Verdana"/>
          <w:sz w:val="18"/>
          <w:szCs w:val="18"/>
        </w:rPr>
        <w:t xml:space="preserve"> (</w:t>
      </w:r>
      <w:r w:rsidRPr="001959D4" w:rsidR="00C23D09">
        <w:rPr>
          <w:rFonts w:ascii="Verdana" w:hAnsi="Verdana"/>
          <w:sz w:val="18"/>
          <w:szCs w:val="18"/>
        </w:rPr>
        <w:t>LAF</w:t>
      </w:r>
      <w:r w:rsidRPr="001959D4" w:rsidR="00100CD5">
        <w:rPr>
          <w:rFonts w:ascii="Verdana" w:hAnsi="Verdana"/>
          <w:sz w:val="18"/>
          <w:szCs w:val="18"/>
        </w:rPr>
        <w:t>)</w:t>
      </w:r>
      <w:r w:rsidRPr="001959D4" w:rsidR="00C23D09">
        <w:rPr>
          <w:rFonts w:ascii="Verdana" w:hAnsi="Verdana"/>
          <w:sz w:val="18"/>
          <w:szCs w:val="18"/>
        </w:rPr>
        <w:t xml:space="preserve"> voor de stabiliteit van Libanon en de regio</w:t>
      </w:r>
      <w:r w:rsidRPr="001959D4" w:rsidR="00521EF2">
        <w:rPr>
          <w:rFonts w:ascii="Verdana" w:hAnsi="Verdana"/>
          <w:sz w:val="18"/>
          <w:szCs w:val="18"/>
        </w:rPr>
        <w:t>.</w:t>
      </w:r>
      <w:r w:rsidRPr="001959D4" w:rsidR="00D140D4">
        <w:rPr>
          <w:rFonts w:ascii="Verdana" w:hAnsi="Verdana"/>
          <w:sz w:val="18"/>
          <w:szCs w:val="18"/>
        </w:rPr>
        <w:t xml:space="preserve"> </w:t>
      </w:r>
      <w:r w:rsidRPr="001959D4">
        <w:rPr>
          <w:rFonts w:ascii="Verdana" w:hAnsi="Verdana"/>
          <w:sz w:val="18"/>
          <w:szCs w:val="18"/>
        </w:rPr>
        <w:t xml:space="preserve">Nederland blijft streven naar een </w:t>
      </w:r>
      <w:proofErr w:type="spellStart"/>
      <w:r w:rsidRPr="001959D4">
        <w:rPr>
          <w:rFonts w:ascii="Verdana" w:hAnsi="Verdana"/>
          <w:sz w:val="18"/>
          <w:szCs w:val="18"/>
        </w:rPr>
        <w:t>tweestatenoplossing</w:t>
      </w:r>
      <w:proofErr w:type="spellEnd"/>
      <w:r w:rsidRPr="001959D4">
        <w:rPr>
          <w:rFonts w:ascii="Verdana" w:hAnsi="Verdana"/>
          <w:sz w:val="18"/>
          <w:szCs w:val="18"/>
        </w:rPr>
        <w:t>.</w:t>
      </w:r>
    </w:p>
    <w:p w:rsidRPr="00185FBB" w:rsidR="00BE32E2" w:rsidP="00185FBB" w:rsidRDefault="000876E7" w14:paraId="02B741F5" w14:textId="3F0E2823">
      <w:pPr>
        <w:spacing w:line="276" w:lineRule="auto"/>
        <w:rPr>
          <w:rFonts w:ascii="Verdana" w:hAnsi="Verdana"/>
          <w:sz w:val="18"/>
          <w:szCs w:val="18"/>
        </w:rPr>
      </w:pPr>
      <w:r w:rsidRPr="00185FBB">
        <w:rPr>
          <w:rFonts w:ascii="Verdana" w:hAnsi="Verdana"/>
          <w:sz w:val="18"/>
          <w:szCs w:val="18"/>
        </w:rPr>
        <w:t>De situatie in het Midden-Oosten heeft ook invloed op de veiligheidssituatie in Irak</w:t>
      </w:r>
      <w:r w:rsidRPr="00185FBB">
        <w:rPr>
          <w:rStyle w:val="FootnoteReference"/>
          <w:rFonts w:ascii="Verdana" w:hAnsi="Verdana"/>
          <w:sz w:val="18"/>
          <w:szCs w:val="18"/>
        </w:rPr>
        <w:footnoteReference w:id="4"/>
      </w:r>
      <w:r w:rsidRPr="00185FBB">
        <w:rPr>
          <w:rFonts w:ascii="Verdana" w:hAnsi="Verdana"/>
          <w:sz w:val="18"/>
          <w:szCs w:val="18"/>
        </w:rPr>
        <w:t>. Zo hebben a</w:t>
      </w:r>
      <w:r w:rsidRPr="00185FBB" w:rsidR="00BE32E2">
        <w:rPr>
          <w:rFonts w:ascii="Verdana" w:hAnsi="Verdana"/>
          <w:sz w:val="18"/>
          <w:szCs w:val="18"/>
        </w:rPr>
        <w:t xml:space="preserve">an Iran gelieerde milities recent opnieuw enkele aanvallen uitgevoerd op de Amerikaanse troepenpresentie gestationeerd op de Amerikaanse legerbasis Al-Assad Air Base (AAAB) waar ook het Nederlands helikopterdetachement is gestationeerd. Hierbij zijn aan Nederlandse zijde geen gewonden gevallen. De veiligheidssituatie wordt voortdurend en nauwlettend gemonitord en indien nodig worden gepaste operationele maatregelen getroffen. </w:t>
      </w:r>
      <w:r w:rsidRPr="00185FBB">
        <w:rPr>
          <w:rFonts w:ascii="Verdana" w:hAnsi="Verdana"/>
          <w:sz w:val="18"/>
          <w:szCs w:val="18"/>
        </w:rPr>
        <w:t xml:space="preserve">Hierdoor </w:t>
      </w:r>
      <w:r w:rsidRPr="00185FBB" w:rsidR="00BE32E2">
        <w:rPr>
          <w:rFonts w:ascii="Verdana" w:hAnsi="Verdana"/>
          <w:sz w:val="18"/>
          <w:szCs w:val="18"/>
        </w:rPr>
        <w:t>heeft de geplande rotatie van het Nederlandse personeel van het helikopterdetachement binnen de NAVO-missie in Irak (NMI) vertraging opgelopen. Er wordt op dit moment gewerkt aan opties</w:t>
      </w:r>
      <w:r w:rsidRPr="00185FBB" w:rsidR="00377420">
        <w:rPr>
          <w:rFonts w:ascii="Verdana" w:hAnsi="Verdana"/>
          <w:sz w:val="18"/>
          <w:szCs w:val="18"/>
        </w:rPr>
        <w:t xml:space="preserve"> </w:t>
      </w:r>
      <w:r w:rsidRPr="00185FBB" w:rsidR="00BE32E2">
        <w:rPr>
          <w:rFonts w:ascii="Verdana" w:hAnsi="Verdana"/>
          <w:sz w:val="18"/>
          <w:szCs w:val="18"/>
        </w:rPr>
        <w:t>om de geplande rotatie zo spoedig mogelijk te kunnen laten plaatsvinden.</w:t>
      </w:r>
    </w:p>
    <w:p w:rsidRPr="00185FBB" w:rsidR="00306833" w:rsidP="00185FBB" w:rsidRDefault="001628E1" w14:paraId="33C1F295" w14:textId="7ACC754C">
      <w:pPr>
        <w:spacing w:line="276" w:lineRule="auto"/>
        <w:rPr>
          <w:rFonts w:ascii="Verdana" w:hAnsi="Verdana"/>
          <w:sz w:val="18"/>
          <w:szCs w:val="18"/>
        </w:rPr>
      </w:pPr>
      <w:r w:rsidRPr="00185FBB">
        <w:rPr>
          <w:rFonts w:ascii="Verdana" w:hAnsi="Verdana"/>
          <w:sz w:val="18"/>
          <w:szCs w:val="18"/>
        </w:rPr>
        <w:t xml:space="preserve">De </w:t>
      </w:r>
      <w:r w:rsidRPr="00185FBB" w:rsidR="00705913">
        <w:rPr>
          <w:rFonts w:ascii="Verdana" w:hAnsi="Verdana"/>
          <w:sz w:val="18"/>
          <w:szCs w:val="18"/>
        </w:rPr>
        <w:t xml:space="preserve">Europese Commissie en de PA </w:t>
      </w:r>
      <w:r w:rsidRPr="00185FBB">
        <w:rPr>
          <w:rFonts w:ascii="Verdana" w:hAnsi="Verdana"/>
          <w:sz w:val="18"/>
          <w:szCs w:val="18"/>
        </w:rPr>
        <w:t>tekende</w:t>
      </w:r>
      <w:r w:rsidRPr="00185FBB" w:rsidR="005F2FFE">
        <w:rPr>
          <w:rFonts w:ascii="Verdana" w:hAnsi="Verdana"/>
          <w:sz w:val="18"/>
          <w:szCs w:val="18"/>
        </w:rPr>
        <w:t>n</w:t>
      </w:r>
      <w:r w:rsidRPr="00185FBB">
        <w:rPr>
          <w:rFonts w:ascii="Verdana" w:hAnsi="Verdana"/>
          <w:sz w:val="18"/>
          <w:szCs w:val="18"/>
        </w:rPr>
        <w:t xml:space="preserve"> in juli jl. </w:t>
      </w:r>
      <w:r w:rsidRPr="00185FBB" w:rsidR="00705913">
        <w:rPr>
          <w:rFonts w:ascii="Verdana" w:hAnsi="Verdana"/>
          <w:sz w:val="18"/>
          <w:szCs w:val="18"/>
        </w:rPr>
        <w:t xml:space="preserve">een intentieverklaring </w:t>
      </w:r>
      <w:r w:rsidRPr="00185FBB" w:rsidR="005F2FFE">
        <w:rPr>
          <w:rFonts w:ascii="Verdana" w:hAnsi="Verdana"/>
          <w:sz w:val="18"/>
          <w:szCs w:val="18"/>
        </w:rPr>
        <w:t>waarin een</w:t>
      </w:r>
      <w:r w:rsidRPr="00185FBB" w:rsidR="00705913">
        <w:rPr>
          <w:rFonts w:ascii="Verdana" w:hAnsi="Verdana"/>
          <w:sz w:val="18"/>
          <w:szCs w:val="18"/>
        </w:rPr>
        <w:t xml:space="preserve"> strategie uiteen</w:t>
      </w:r>
      <w:r w:rsidRPr="00185FBB" w:rsidR="005F2FFE">
        <w:rPr>
          <w:rFonts w:ascii="Verdana" w:hAnsi="Verdana"/>
          <w:sz w:val="18"/>
          <w:szCs w:val="18"/>
        </w:rPr>
        <w:t>ge</w:t>
      </w:r>
      <w:r w:rsidRPr="00185FBB" w:rsidR="00705913">
        <w:rPr>
          <w:rFonts w:ascii="Verdana" w:hAnsi="Verdana"/>
          <w:sz w:val="18"/>
          <w:szCs w:val="18"/>
        </w:rPr>
        <w:t xml:space="preserve">zet </w:t>
      </w:r>
      <w:r w:rsidRPr="00185FBB" w:rsidR="005F2FFE">
        <w:rPr>
          <w:rFonts w:ascii="Verdana" w:hAnsi="Verdana"/>
          <w:sz w:val="18"/>
          <w:szCs w:val="18"/>
        </w:rPr>
        <w:t>wordt</w:t>
      </w:r>
      <w:r w:rsidRPr="00185FBB" w:rsidR="00705913">
        <w:rPr>
          <w:rFonts w:ascii="Verdana" w:hAnsi="Verdana"/>
          <w:sz w:val="18"/>
          <w:szCs w:val="18"/>
        </w:rPr>
        <w:t xml:space="preserve"> voor hervormingen van de financiële situatie van de PA en de Palestijnse economie. </w:t>
      </w:r>
      <w:r w:rsidRPr="00185FBB" w:rsidR="00705913">
        <w:rPr>
          <w:rFonts w:ascii="Verdana" w:hAnsi="Verdana" w:eastAsia="Times New Roman"/>
          <w:sz w:val="18"/>
          <w:szCs w:val="18"/>
        </w:rPr>
        <w:t xml:space="preserve">Als eerste stap </w:t>
      </w:r>
      <w:r w:rsidRPr="00185FBB" w:rsidR="00E034D7">
        <w:rPr>
          <w:rFonts w:ascii="Verdana" w:hAnsi="Verdana" w:eastAsia="Times New Roman"/>
          <w:sz w:val="18"/>
          <w:szCs w:val="18"/>
        </w:rPr>
        <w:t>verleent</w:t>
      </w:r>
      <w:r w:rsidRPr="00185FBB" w:rsidR="00705913">
        <w:rPr>
          <w:rFonts w:ascii="Verdana" w:hAnsi="Verdana" w:eastAsia="Times New Roman"/>
          <w:sz w:val="18"/>
          <w:szCs w:val="18"/>
        </w:rPr>
        <w:t xml:space="preserve"> de EU </w:t>
      </w:r>
      <w:r w:rsidRPr="00185FBB" w:rsidR="00EA4C7B">
        <w:rPr>
          <w:rFonts w:ascii="Verdana" w:hAnsi="Verdana" w:eastAsia="Times New Roman"/>
          <w:sz w:val="18"/>
          <w:szCs w:val="18"/>
        </w:rPr>
        <w:t xml:space="preserve">op de </w:t>
      </w:r>
      <w:r w:rsidRPr="00185FBB" w:rsidR="00705913">
        <w:rPr>
          <w:rFonts w:ascii="Verdana" w:hAnsi="Verdana" w:eastAsia="Times New Roman"/>
          <w:sz w:val="18"/>
          <w:szCs w:val="18"/>
        </w:rPr>
        <w:t xml:space="preserve">korte termijn noodsteun aan de PA om </w:t>
      </w:r>
      <w:r w:rsidRPr="00185FBB" w:rsidR="00471AA0">
        <w:rPr>
          <w:rFonts w:ascii="Verdana" w:hAnsi="Verdana" w:eastAsia="Times New Roman"/>
          <w:sz w:val="18"/>
          <w:szCs w:val="18"/>
        </w:rPr>
        <w:t xml:space="preserve">aan </w:t>
      </w:r>
      <w:r w:rsidRPr="00185FBB" w:rsidR="00705913">
        <w:rPr>
          <w:rFonts w:ascii="Verdana" w:hAnsi="Verdana" w:eastAsia="Times New Roman"/>
          <w:sz w:val="18"/>
          <w:szCs w:val="18"/>
        </w:rPr>
        <w:t xml:space="preserve">haar meest dringende financiële behoeften te voldoen en om de hervormingsagenda van de PA te ondersteunen. </w:t>
      </w:r>
      <w:r w:rsidRPr="00185FBB" w:rsidR="00AE021E">
        <w:rPr>
          <w:rFonts w:ascii="Verdana" w:hAnsi="Verdana"/>
          <w:sz w:val="18"/>
          <w:szCs w:val="18"/>
        </w:rPr>
        <w:t xml:space="preserve">Dit </w:t>
      </w:r>
      <w:r w:rsidRPr="00185FBB" w:rsidR="00705913">
        <w:rPr>
          <w:rFonts w:ascii="Verdana" w:hAnsi="Verdana"/>
          <w:sz w:val="18"/>
          <w:szCs w:val="18"/>
        </w:rPr>
        <w:t>steun</w:t>
      </w:r>
      <w:r w:rsidRPr="00185FBB" w:rsidR="00AE021E">
        <w:rPr>
          <w:rFonts w:ascii="Verdana" w:hAnsi="Verdana"/>
          <w:sz w:val="18"/>
          <w:szCs w:val="18"/>
        </w:rPr>
        <w:t>pakket</w:t>
      </w:r>
      <w:r w:rsidRPr="00185FBB" w:rsidR="00705913">
        <w:rPr>
          <w:rFonts w:ascii="Verdana" w:hAnsi="Verdana"/>
          <w:sz w:val="18"/>
          <w:szCs w:val="18"/>
        </w:rPr>
        <w:t xml:space="preserve"> </w:t>
      </w:r>
      <w:r w:rsidRPr="00185FBB" w:rsidR="00AE021E">
        <w:rPr>
          <w:rFonts w:ascii="Verdana" w:hAnsi="Verdana"/>
          <w:sz w:val="18"/>
          <w:szCs w:val="18"/>
        </w:rPr>
        <w:t xml:space="preserve">van </w:t>
      </w:r>
      <w:r w:rsidRPr="00185FBB" w:rsidR="00705913">
        <w:rPr>
          <w:rFonts w:ascii="Verdana" w:hAnsi="Verdana"/>
          <w:sz w:val="18"/>
          <w:szCs w:val="18"/>
        </w:rPr>
        <w:t xml:space="preserve">EUR 400 mln. </w:t>
      </w:r>
      <w:r w:rsidRPr="00185FBB" w:rsidR="00AE021E">
        <w:rPr>
          <w:rFonts w:ascii="Verdana" w:hAnsi="Verdana"/>
          <w:sz w:val="18"/>
          <w:szCs w:val="18"/>
        </w:rPr>
        <w:t>wordt</w:t>
      </w:r>
      <w:r w:rsidRPr="00185FBB" w:rsidR="00705913">
        <w:rPr>
          <w:rFonts w:ascii="Verdana" w:hAnsi="Verdana"/>
          <w:sz w:val="18"/>
          <w:szCs w:val="18"/>
        </w:rPr>
        <w:t xml:space="preserve"> in drie betalingen tussen juli en september 2024 uitbetaald. De eerste uitbetaling van EUR 150 mln</w:t>
      </w:r>
      <w:r w:rsidRPr="00185FBB" w:rsidR="00075BF0">
        <w:rPr>
          <w:rFonts w:ascii="Verdana" w:hAnsi="Verdana"/>
          <w:sz w:val="18"/>
          <w:szCs w:val="18"/>
        </w:rPr>
        <w:t>.</w:t>
      </w:r>
      <w:r w:rsidRPr="00185FBB" w:rsidR="00705913">
        <w:rPr>
          <w:rFonts w:ascii="Verdana" w:hAnsi="Verdana"/>
          <w:sz w:val="18"/>
          <w:szCs w:val="18"/>
        </w:rPr>
        <w:t xml:space="preserve"> is in juli jl. verricht. </w:t>
      </w:r>
      <w:bookmarkStart w:name="_Hlk174436367" w:id="5"/>
      <w:r w:rsidRPr="00185FBB" w:rsidR="00306833">
        <w:rPr>
          <w:rFonts w:ascii="Verdana" w:hAnsi="Verdana"/>
          <w:sz w:val="18"/>
          <w:szCs w:val="18"/>
        </w:rPr>
        <w:t xml:space="preserve">Het </w:t>
      </w:r>
      <w:r w:rsidRPr="00185FBB" w:rsidR="00DA0156">
        <w:rPr>
          <w:rFonts w:ascii="Verdana" w:hAnsi="Verdana"/>
          <w:sz w:val="18"/>
          <w:szCs w:val="18"/>
        </w:rPr>
        <w:t>k</w:t>
      </w:r>
      <w:r w:rsidRPr="00185FBB" w:rsidR="00306833">
        <w:rPr>
          <w:rFonts w:ascii="Verdana" w:hAnsi="Verdana"/>
          <w:sz w:val="18"/>
          <w:szCs w:val="18"/>
        </w:rPr>
        <w:t>abinet acht steun aan de Palestijnse Autoriteit van groot belang gezien de fragiele macro-financiële situatie, alsmede voor de stabiliteit op de Westelijke Jordaanoever</w:t>
      </w:r>
      <w:bookmarkEnd w:id="5"/>
      <w:r w:rsidRPr="00185FBB" w:rsidR="00306833">
        <w:rPr>
          <w:rFonts w:ascii="Verdana" w:hAnsi="Verdana"/>
          <w:sz w:val="18"/>
          <w:szCs w:val="18"/>
        </w:rPr>
        <w:t>.</w:t>
      </w:r>
      <w:r w:rsidRPr="00185FBB" w:rsidR="00D140D4">
        <w:rPr>
          <w:rFonts w:ascii="Verdana" w:hAnsi="Verdana"/>
          <w:sz w:val="18"/>
          <w:szCs w:val="18"/>
        </w:rPr>
        <w:t xml:space="preserve"> </w:t>
      </w:r>
      <w:bookmarkStart w:name="_Hlk174436357" w:id="6"/>
      <w:r w:rsidRPr="00185FBB" w:rsidR="00955881">
        <w:rPr>
          <w:rFonts w:ascii="Verdana" w:hAnsi="Verdana"/>
          <w:sz w:val="18"/>
          <w:szCs w:val="18"/>
        </w:rPr>
        <w:t xml:space="preserve">De gespannen </w:t>
      </w:r>
      <w:r w:rsidRPr="00185FBB" w:rsidR="00D140D4">
        <w:rPr>
          <w:rFonts w:ascii="Verdana" w:hAnsi="Verdana"/>
          <w:sz w:val="18"/>
          <w:szCs w:val="18"/>
        </w:rPr>
        <w:t xml:space="preserve">situatie </w:t>
      </w:r>
      <w:r w:rsidRPr="00185FBB" w:rsidR="00FC3338">
        <w:rPr>
          <w:rFonts w:ascii="Verdana" w:hAnsi="Verdana"/>
          <w:sz w:val="18"/>
          <w:szCs w:val="18"/>
        </w:rPr>
        <w:t>op de Westelijke Jordaanoever blijft</w:t>
      </w:r>
      <w:r w:rsidRPr="00185FBB" w:rsidR="00955881">
        <w:rPr>
          <w:rFonts w:ascii="Verdana" w:hAnsi="Verdana"/>
          <w:sz w:val="18"/>
          <w:szCs w:val="18"/>
        </w:rPr>
        <w:t xml:space="preserve"> mede door </w:t>
      </w:r>
      <w:r w:rsidRPr="00185FBB" w:rsidR="005C3F46">
        <w:rPr>
          <w:rFonts w:ascii="Verdana" w:hAnsi="Verdana"/>
          <w:sz w:val="18"/>
          <w:szCs w:val="18"/>
        </w:rPr>
        <w:t>de</w:t>
      </w:r>
      <w:r w:rsidR="00C03227">
        <w:rPr>
          <w:rFonts w:ascii="Verdana" w:hAnsi="Verdana"/>
          <w:sz w:val="18"/>
          <w:szCs w:val="18"/>
        </w:rPr>
        <w:t xml:space="preserve"> (besluiten tot)</w:t>
      </w:r>
      <w:r w:rsidRPr="00185FBB" w:rsidR="005C3F46">
        <w:rPr>
          <w:rFonts w:ascii="Verdana" w:hAnsi="Verdana"/>
          <w:sz w:val="18"/>
          <w:szCs w:val="18"/>
        </w:rPr>
        <w:t xml:space="preserve"> uitbreiding van nederzettingen</w:t>
      </w:r>
      <w:r w:rsidRPr="00185FBB" w:rsidR="00D140D4">
        <w:rPr>
          <w:rFonts w:ascii="Verdana" w:hAnsi="Verdana"/>
          <w:sz w:val="18"/>
          <w:szCs w:val="18"/>
        </w:rPr>
        <w:t xml:space="preserve"> en </w:t>
      </w:r>
      <w:r w:rsidRPr="00185FBB" w:rsidR="00955881">
        <w:rPr>
          <w:rFonts w:ascii="Verdana" w:hAnsi="Verdana"/>
          <w:sz w:val="18"/>
          <w:szCs w:val="18"/>
        </w:rPr>
        <w:t>het toenemende kolonistengeweld</w:t>
      </w:r>
      <w:r w:rsidRPr="00185FBB" w:rsidR="005C3F46">
        <w:rPr>
          <w:rFonts w:ascii="Verdana" w:hAnsi="Verdana"/>
          <w:sz w:val="18"/>
          <w:szCs w:val="18"/>
        </w:rPr>
        <w:t xml:space="preserve"> zorgelijk.</w:t>
      </w:r>
      <w:r w:rsidRPr="00185FBB" w:rsidR="00D140D4">
        <w:rPr>
          <w:rFonts w:ascii="Verdana" w:hAnsi="Verdana"/>
          <w:sz w:val="18"/>
          <w:szCs w:val="18"/>
        </w:rPr>
        <w:t xml:space="preserve"> </w:t>
      </w:r>
      <w:r w:rsidRPr="00185FBB" w:rsidR="00DD1FE1">
        <w:rPr>
          <w:rFonts w:ascii="Verdana" w:hAnsi="Verdana"/>
          <w:sz w:val="18"/>
          <w:szCs w:val="18"/>
        </w:rPr>
        <w:t xml:space="preserve">Nederland blijft zich binnen de EU inzetten voor sancties tegen gewelddadige kolonisten op de Westelijke Jordaanoever. </w:t>
      </w:r>
      <w:bookmarkEnd w:id="6"/>
    </w:p>
    <w:bookmarkEnd w:id="3"/>
    <w:p w:rsidRPr="00185FBB" w:rsidR="00AC79CE" w:rsidP="00185FBB" w:rsidRDefault="00AC79CE" w14:paraId="584B9ACD" w14:textId="77777777">
      <w:pPr>
        <w:spacing w:line="276" w:lineRule="auto"/>
        <w:rPr>
          <w:rFonts w:ascii="Verdana" w:hAnsi="Verdana"/>
          <w:b/>
          <w:sz w:val="18"/>
          <w:szCs w:val="18"/>
        </w:rPr>
      </w:pPr>
    </w:p>
    <w:p w:rsidRPr="00185FBB" w:rsidR="00AC79CE" w:rsidP="00185FBB" w:rsidRDefault="00AC79CE" w14:paraId="677E806A" w14:textId="2E34022F">
      <w:pPr>
        <w:spacing w:line="276" w:lineRule="auto"/>
        <w:rPr>
          <w:rFonts w:ascii="Verdana" w:hAnsi="Verdana"/>
          <w:b/>
          <w:sz w:val="18"/>
          <w:szCs w:val="18"/>
        </w:rPr>
      </w:pPr>
      <w:bookmarkStart w:name="_Hlk174378163" w:id="7"/>
      <w:r w:rsidRPr="00185FBB">
        <w:rPr>
          <w:rFonts w:ascii="Verdana" w:hAnsi="Verdana"/>
          <w:b/>
          <w:sz w:val="18"/>
          <w:szCs w:val="18"/>
        </w:rPr>
        <w:t>Venezuela</w:t>
      </w:r>
    </w:p>
    <w:bookmarkEnd w:id="7"/>
    <w:p w:rsidRPr="00185FBB" w:rsidR="008F0946" w:rsidP="00185FBB" w:rsidRDefault="008F0946" w14:paraId="13941BEE" w14:textId="0FBA61DB">
      <w:pPr>
        <w:spacing w:line="276" w:lineRule="auto"/>
        <w:rPr>
          <w:rFonts w:ascii="Verdana" w:hAnsi="Verdana"/>
          <w:sz w:val="18"/>
          <w:szCs w:val="18"/>
        </w:rPr>
      </w:pPr>
      <w:r w:rsidRPr="00185FBB">
        <w:rPr>
          <w:rFonts w:ascii="Verdana" w:hAnsi="Verdana"/>
          <w:sz w:val="18"/>
          <w:szCs w:val="18"/>
        </w:rPr>
        <w:t xml:space="preserve">De Raad zal spreken over de situatie in Venezuela sinds de presidentsverkiezingen van 28 juli jl. waarbij Nicolas Maduro werd uitgeroepen tot winnaar zonder dat daarvoor het gebruikelijke bewijs werd geleverd. De oppositie stelt dat oppositiekandidaat </w:t>
      </w:r>
      <w:proofErr w:type="spellStart"/>
      <w:r w:rsidRPr="00185FBB">
        <w:rPr>
          <w:rFonts w:ascii="Verdana" w:hAnsi="Verdana"/>
          <w:sz w:val="18"/>
          <w:szCs w:val="18"/>
        </w:rPr>
        <w:t>Edmundo</w:t>
      </w:r>
      <w:proofErr w:type="spellEnd"/>
      <w:r w:rsidRPr="00185FBB">
        <w:rPr>
          <w:rFonts w:ascii="Verdana" w:hAnsi="Verdana"/>
          <w:sz w:val="18"/>
          <w:szCs w:val="18"/>
        </w:rPr>
        <w:t xml:space="preserve"> </w:t>
      </w:r>
      <w:proofErr w:type="spellStart"/>
      <w:r w:rsidRPr="00185FBB">
        <w:rPr>
          <w:rFonts w:ascii="Verdana" w:hAnsi="Verdana"/>
          <w:sz w:val="18"/>
          <w:szCs w:val="18"/>
        </w:rPr>
        <w:t>Gonzalez</w:t>
      </w:r>
      <w:proofErr w:type="spellEnd"/>
      <w:r w:rsidRPr="00185FBB">
        <w:rPr>
          <w:rFonts w:ascii="Verdana" w:hAnsi="Verdana"/>
          <w:sz w:val="18"/>
          <w:szCs w:val="18"/>
        </w:rPr>
        <w:t xml:space="preserve"> met een grote meerderheid heeft gewonnen en heeft de Nationale Kiesraad gevraagd het bewijsmateriaal openbaar te maken. De oppositie heeft inmiddels 80 procent van de stemresultaten op basis van verzamelde uitdraaien van stemcomputers openbaar gemaakt. Daaruit </w:t>
      </w:r>
      <w:r w:rsidRPr="00185FBB" w:rsidR="00EA6C99">
        <w:rPr>
          <w:rFonts w:ascii="Verdana" w:hAnsi="Verdana"/>
          <w:sz w:val="18"/>
          <w:szCs w:val="18"/>
        </w:rPr>
        <w:t xml:space="preserve">zou </w:t>
      </w:r>
      <w:r w:rsidRPr="00185FBB">
        <w:rPr>
          <w:rFonts w:ascii="Verdana" w:hAnsi="Verdana"/>
          <w:sz w:val="18"/>
          <w:szCs w:val="18"/>
        </w:rPr>
        <w:t>blijk</w:t>
      </w:r>
      <w:r w:rsidRPr="00185FBB" w:rsidR="00EA6C99">
        <w:rPr>
          <w:rFonts w:ascii="Verdana" w:hAnsi="Verdana"/>
          <w:sz w:val="18"/>
          <w:szCs w:val="18"/>
        </w:rPr>
        <w:t>en</w:t>
      </w:r>
      <w:r w:rsidRPr="00185FBB">
        <w:rPr>
          <w:rFonts w:ascii="Verdana" w:hAnsi="Verdana"/>
          <w:sz w:val="18"/>
          <w:szCs w:val="18"/>
        </w:rPr>
        <w:t xml:space="preserve"> dat </w:t>
      </w:r>
      <w:proofErr w:type="spellStart"/>
      <w:r w:rsidRPr="00185FBB">
        <w:rPr>
          <w:rFonts w:ascii="Verdana" w:hAnsi="Verdana"/>
          <w:sz w:val="18"/>
          <w:szCs w:val="18"/>
        </w:rPr>
        <w:t>Edmundo</w:t>
      </w:r>
      <w:proofErr w:type="spellEnd"/>
      <w:r w:rsidRPr="00185FBB">
        <w:rPr>
          <w:rFonts w:ascii="Verdana" w:hAnsi="Verdana"/>
          <w:sz w:val="18"/>
          <w:szCs w:val="18"/>
        </w:rPr>
        <w:t xml:space="preserve"> </w:t>
      </w:r>
      <w:proofErr w:type="spellStart"/>
      <w:r w:rsidRPr="00185FBB">
        <w:rPr>
          <w:rFonts w:ascii="Verdana" w:hAnsi="Verdana"/>
          <w:sz w:val="18"/>
          <w:szCs w:val="18"/>
        </w:rPr>
        <w:t>Gonzalez</w:t>
      </w:r>
      <w:proofErr w:type="spellEnd"/>
      <w:r w:rsidRPr="00185FBB">
        <w:rPr>
          <w:rFonts w:ascii="Verdana" w:hAnsi="Verdana"/>
          <w:sz w:val="18"/>
          <w:szCs w:val="18"/>
        </w:rPr>
        <w:t xml:space="preserve"> de meeste stemmen zou hebben gekregen.</w:t>
      </w:r>
    </w:p>
    <w:p w:rsidRPr="00185FBB" w:rsidR="008F0946" w:rsidP="00185FBB" w:rsidRDefault="008F0946" w14:paraId="3400473D" w14:textId="77777777">
      <w:pPr>
        <w:spacing w:line="276" w:lineRule="auto"/>
        <w:rPr>
          <w:rFonts w:ascii="Verdana" w:hAnsi="Verdana"/>
          <w:sz w:val="18"/>
          <w:szCs w:val="18"/>
        </w:rPr>
      </w:pPr>
      <w:r w:rsidRPr="00185FBB">
        <w:rPr>
          <w:rFonts w:ascii="Verdana" w:hAnsi="Verdana"/>
          <w:sz w:val="18"/>
          <w:szCs w:val="18"/>
        </w:rPr>
        <w:t>Het Koninkrijk der Nederlanden, de HV, veel andere Europese landen en landen in de regio roepen op tot maximale transparantie ten aanzien van de openbaarmaking van stemresultaten door de Nationale Kiesraad. Ook is de internationale gemeenschap zeer vocaal met betrekking tot grove mensenrechtenschendingen in de context van vreedzame protesten, waarbij doden vielen en meer dan duizend mensen zijn opgepakt of verdwenen. Het kabinet roept de Venezolaanse veiligheidstroepen met klem op om rechten van demonstranten te respecteren.</w:t>
      </w:r>
    </w:p>
    <w:p w:rsidRPr="00185FBB" w:rsidR="00B43F4E" w:rsidP="00185FBB" w:rsidRDefault="008F0946" w14:paraId="15F1A2EA" w14:textId="10A4D0E5">
      <w:pPr>
        <w:spacing w:line="276" w:lineRule="auto"/>
        <w:rPr>
          <w:rFonts w:ascii="Verdana" w:hAnsi="Verdana"/>
          <w:sz w:val="18"/>
          <w:szCs w:val="18"/>
        </w:rPr>
      </w:pPr>
      <w:r w:rsidRPr="00185FBB">
        <w:rPr>
          <w:rFonts w:ascii="Verdana" w:hAnsi="Verdana"/>
          <w:sz w:val="18"/>
          <w:szCs w:val="18"/>
        </w:rPr>
        <w:t>Het kabinet zal er in de Raad voor pleiten dat de EU zich maximaal blijft inzetten voor de terugkeer naar democratie en rechtsstaat in Venezuela en een einde aan mensenrechtenschendingen. Dat is ook van belang voor stabiliteit in de regio en daarmee voor het Koninkrijk, dat met de Benedenwindse eilanden op enkele tientallen kilometers van Venezuela ligt.</w:t>
      </w:r>
    </w:p>
    <w:sectPr w:rsidRPr="00185FBB" w:rsidR="00B43F4E" w:rsidSect="003E6646">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55AC" w14:textId="77777777" w:rsidR="00E571FF" w:rsidRDefault="00E571FF" w:rsidP="00E571FF">
      <w:pPr>
        <w:spacing w:after="0" w:line="240" w:lineRule="auto"/>
      </w:pPr>
      <w:r>
        <w:separator/>
      </w:r>
    </w:p>
  </w:endnote>
  <w:endnote w:type="continuationSeparator" w:id="0">
    <w:p w14:paraId="4CBCF44B" w14:textId="77777777" w:rsidR="00E571FF" w:rsidRDefault="00E571FF" w:rsidP="00E571FF">
      <w:pPr>
        <w:spacing w:after="0" w:line="240" w:lineRule="auto"/>
      </w:pPr>
      <w:r>
        <w:continuationSeparator/>
      </w:r>
    </w:p>
  </w:endnote>
  <w:endnote w:type="continuationNotice" w:id="1">
    <w:p w14:paraId="51B19890" w14:textId="77777777" w:rsidR="000F15FF" w:rsidRDefault="000F1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31479"/>
      <w:docPartObj>
        <w:docPartGallery w:val="Page Numbers (Bottom of Page)"/>
        <w:docPartUnique/>
      </w:docPartObj>
    </w:sdtPr>
    <w:sdtEndPr/>
    <w:sdtContent>
      <w:p w14:paraId="3418D712" w14:textId="6FF04D52" w:rsidR="00185FBB" w:rsidRDefault="00185FBB">
        <w:pPr>
          <w:pStyle w:val="Footer"/>
          <w:jc w:val="right"/>
        </w:pPr>
        <w:r>
          <w:fldChar w:fldCharType="begin"/>
        </w:r>
        <w:r>
          <w:instrText>PAGE   \* MERGEFORMAT</w:instrText>
        </w:r>
        <w:r>
          <w:fldChar w:fldCharType="separate"/>
        </w:r>
        <w:r>
          <w:t>2</w:t>
        </w:r>
        <w:r>
          <w:fldChar w:fldCharType="end"/>
        </w:r>
      </w:p>
    </w:sdtContent>
  </w:sdt>
  <w:p w14:paraId="0703344F" w14:textId="77777777" w:rsidR="00C46071" w:rsidRDefault="00C46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DBA0" w14:textId="77777777" w:rsidR="00E571FF" w:rsidRDefault="00E571FF" w:rsidP="00E571FF">
      <w:pPr>
        <w:spacing w:after="0" w:line="240" w:lineRule="auto"/>
      </w:pPr>
      <w:r>
        <w:separator/>
      </w:r>
    </w:p>
  </w:footnote>
  <w:footnote w:type="continuationSeparator" w:id="0">
    <w:p w14:paraId="6293BE2C" w14:textId="77777777" w:rsidR="00E571FF" w:rsidRDefault="00E571FF" w:rsidP="00E571FF">
      <w:pPr>
        <w:spacing w:after="0" w:line="240" w:lineRule="auto"/>
      </w:pPr>
      <w:r>
        <w:continuationSeparator/>
      </w:r>
    </w:p>
  </w:footnote>
  <w:footnote w:type="continuationNotice" w:id="1">
    <w:p w14:paraId="0FE3E458" w14:textId="77777777" w:rsidR="000F15FF" w:rsidRDefault="000F15FF">
      <w:pPr>
        <w:spacing w:after="0" w:line="240" w:lineRule="auto"/>
      </w:pPr>
    </w:p>
  </w:footnote>
  <w:footnote w:id="2">
    <w:p w14:paraId="71226956" w14:textId="328F0EAF" w:rsidR="00763FC3" w:rsidRPr="00185FBB" w:rsidRDefault="00763FC3">
      <w:pPr>
        <w:pStyle w:val="FootnoteText"/>
        <w:rPr>
          <w:rFonts w:ascii="Verdana" w:hAnsi="Verdana"/>
          <w:sz w:val="16"/>
          <w:szCs w:val="16"/>
        </w:rPr>
      </w:pPr>
      <w:r w:rsidRPr="00185FBB">
        <w:rPr>
          <w:rStyle w:val="FootnoteReference"/>
          <w:rFonts w:ascii="Verdana" w:hAnsi="Verdana"/>
          <w:sz w:val="16"/>
          <w:szCs w:val="16"/>
        </w:rPr>
        <w:footnoteRef/>
      </w:r>
      <w:r w:rsidRPr="00185FBB">
        <w:rPr>
          <w:rFonts w:ascii="Verdana" w:hAnsi="Verdana"/>
          <w:sz w:val="16"/>
          <w:szCs w:val="16"/>
        </w:rPr>
        <w:t xml:space="preserve"> Kamerstuk 21501-02, nr. 2924</w:t>
      </w:r>
    </w:p>
  </w:footnote>
  <w:footnote w:id="3">
    <w:p w14:paraId="47EA435A" w14:textId="28522162" w:rsidR="00093917" w:rsidRPr="00185FBB" w:rsidRDefault="00093917">
      <w:pPr>
        <w:pStyle w:val="FootnoteText"/>
        <w:rPr>
          <w:rFonts w:ascii="Verdana" w:hAnsi="Verdana"/>
          <w:sz w:val="16"/>
          <w:szCs w:val="16"/>
        </w:rPr>
      </w:pPr>
      <w:r w:rsidRPr="00185FBB">
        <w:rPr>
          <w:rStyle w:val="FootnoteReference"/>
          <w:rFonts w:ascii="Verdana" w:hAnsi="Verdana"/>
          <w:sz w:val="16"/>
          <w:szCs w:val="16"/>
        </w:rPr>
        <w:footnoteRef/>
      </w:r>
      <w:r w:rsidRPr="00185FBB">
        <w:rPr>
          <w:rFonts w:ascii="Verdana" w:hAnsi="Verdana"/>
          <w:sz w:val="16"/>
          <w:szCs w:val="16"/>
        </w:rPr>
        <w:t xml:space="preserve"> </w:t>
      </w:r>
      <w:hyperlink r:id="rId1" w:history="1">
        <w:r w:rsidRPr="00185FBB">
          <w:rPr>
            <w:rStyle w:val="Hyperlink"/>
            <w:rFonts w:ascii="Verdana" w:hAnsi="Verdana"/>
            <w:sz w:val="16"/>
            <w:szCs w:val="16"/>
          </w:rPr>
          <w:t xml:space="preserve">Israël/Palestina: verklaring van de hoge vertegenwoordiger namens de EU ter ondersteuning van de oproep van de leiders van de VS, Egypte en Qatar om de onderhandelingen over een staakt-het-vuren en de vrijlating van gijzelaars af te ronden - </w:t>
        </w:r>
        <w:proofErr w:type="spellStart"/>
        <w:r w:rsidRPr="00185FBB">
          <w:rPr>
            <w:rStyle w:val="Hyperlink"/>
            <w:rFonts w:ascii="Verdana" w:hAnsi="Verdana"/>
            <w:sz w:val="16"/>
            <w:szCs w:val="16"/>
          </w:rPr>
          <w:t>Consilium</w:t>
        </w:r>
        <w:proofErr w:type="spellEnd"/>
        <w:r w:rsidRPr="00185FBB">
          <w:rPr>
            <w:rStyle w:val="Hyperlink"/>
            <w:rFonts w:ascii="Verdana" w:hAnsi="Verdana"/>
            <w:sz w:val="16"/>
            <w:szCs w:val="16"/>
          </w:rPr>
          <w:t xml:space="preserve"> (europa.eu)</w:t>
        </w:r>
      </w:hyperlink>
    </w:p>
  </w:footnote>
  <w:footnote w:id="4">
    <w:p w14:paraId="2B26932F" w14:textId="77777777" w:rsidR="000876E7" w:rsidRPr="00E571FF" w:rsidRDefault="000876E7" w:rsidP="000876E7">
      <w:pPr>
        <w:pStyle w:val="FootnoteText"/>
        <w:rPr>
          <w:lang w:val="en-US"/>
        </w:rPr>
      </w:pPr>
      <w:r w:rsidRPr="00185FBB">
        <w:rPr>
          <w:rStyle w:val="FootnoteReference"/>
          <w:rFonts w:ascii="Verdana" w:hAnsi="Verdana"/>
          <w:sz w:val="16"/>
          <w:szCs w:val="16"/>
        </w:rPr>
        <w:footnoteRef/>
      </w:r>
      <w:r w:rsidRPr="00185FBB">
        <w:rPr>
          <w:rFonts w:ascii="Verdana" w:hAnsi="Verdana"/>
          <w:sz w:val="16"/>
          <w:szCs w:val="16"/>
        </w:rPr>
        <w:t xml:space="preserve"> Kamerstuk 27 925, nr. 963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60FBF"/>
    <w:multiLevelType w:val="hybridMultilevel"/>
    <w:tmpl w:val="9482D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57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E3"/>
    <w:rsid w:val="00006409"/>
    <w:rsid w:val="000210E3"/>
    <w:rsid w:val="000311EE"/>
    <w:rsid w:val="000312C6"/>
    <w:rsid w:val="00037220"/>
    <w:rsid w:val="0004083B"/>
    <w:rsid w:val="0005407C"/>
    <w:rsid w:val="00055C21"/>
    <w:rsid w:val="00060B30"/>
    <w:rsid w:val="000647E0"/>
    <w:rsid w:val="00066679"/>
    <w:rsid w:val="00074A6A"/>
    <w:rsid w:val="00074E64"/>
    <w:rsid w:val="00075BF0"/>
    <w:rsid w:val="00086EA5"/>
    <w:rsid w:val="000876E7"/>
    <w:rsid w:val="0009232D"/>
    <w:rsid w:val="000931BD"/>
    <w:rsid w:val="00093917"/>
    <w:rsid w:val="000D02F0"/>
    <w:rsid w:val="000D0F9C"/>
    <w:rsid w:val="000D1623"/>
    <w:rsid w:val="000D246A"/>
    <w:rsid w:val="000D6611"/>
    <w:rsid w:val="000D7588"/>
    <w:rsid w:val="000E0818"/>
    <w:rsid w:val="000E2CC3"/>
    <w:rsid w:val="000F1504"/>
    <w:rsid w:val="000F15FF"/>
    <w:rsid w:val="000F7A47"/>
    <w:rsid w:val="00100335"/>
    <w:rsid w:val="00100CD5"/>
    <w:rsid w:val="0010662B"/>
    <w:rsid w:val="00124793"/>
    <w:rsid w:val="001311D4"/>
    <w:rsid w:val="00146473"/>
    <w:rsid w:val="001628E1"/>
    <w:rsid w:val="001636B5"/>
    <w:rsid w:val="00167866"/>
    <w:rsid w:val="00174CF8"/>
    <w:rsid w:val="001761E7"/>
    <w:rsid w:val="00176500"/>
    <w:rsid w:val="00185FBB"/>
    <w:rsid w:val="001959D4"/>
    <w:rsid w:val="00196A7E"/>
    <w:rsid w:val="001A0843"/>
    <w:rsid w:val="001A17DE"/>
    <w:rsid w:val="001A3805"/>
    <w:rsid w:val="001C3030"/>
    <w:rsid w:val="001C390B"/>
    <w:rsid w:val="001D307A"/>
    <w:rsid w:val="001E6619"/>
    <w:rsid w:val="0020080C"/>
    <w:rsid w:val="002147FF"/>
    <w:rsid w:val="002309F7"/>
    <w:rsid w:val="0024020D"/>
    <w:rsid w:val="00252CC2"/>
    <w:rsid w:val="002705F9"/>
    <w:rsid w:val="00272185"/>
    <w:rsid w:val="00280BB5"/>
    <w:rsid w:val="002861E3"/>
    <w:rsid w:val="002C1E94"/>
    <w:rsid w:val="002C533F"/>
    <w:rsid w:val="002C5707"/>
    <w:rsid w:val="002D1635"/>
    <w:rsid w:val="002D544C"/>
    <w:rsid w:val="002E31F5"/>
    <w:rsid w:val="002E4A89"/>
    <w:rsid w:val="002F00A9"/>
    <w:rsid w:val="002F786E"/>
    <w:rsid w:val="002F7AAF"/>
    <w:rsid w:val="00301FD7"/>
    <w:rsid w:val="00306833"/>
    <w:rsid w:val="00310AFB"/>
    <w:rsid w:val="0031591A"/>
    <w:rsid w:val="00317A96"/>
    <w:rsid w:val="003234B1"/>
    <w:rsid w:val="00327AF7"/>
    <w:rsid w:val="00332020"/>
    <w:rsid w:val="0034641D"/>
    <w:rsid w:val="003471CD"/>
    <w:rsid w:val="00350AF3"/>
    <w:rsid w:val="00353FAC"/>
    <w:rsid w:val="00363018"/>
    <w:rsid w:val="003670F9"/>
    <w:rsid w:val="00377420"/>
    <w:rsid w:val="0038107D"/>
    <w:rsid w:val="0038666B"/>
    <w:rsid w:val="003907EE"/>
    <w:rsid w:val="00394CBB"/>
    <w:rsid w:val="00394DFD"/>
    <w:rsid w:val="003A470E"/>
    <w:rsid w:val="003B53EE"/>
    <w:rsid w:val="003C4F4C"/>
    <w:rsid w:val="003C7A0E"/>
    <w:rsid w:val="003E6646"/>
    <w:rsid w:val="004073AE"/>
    <w:rsid w:val="0041683A"/>
    <w:rsid w:val="00420B8B"/>
    <w:rsid w:val="00423A96"/>
    <w:rsid w:val="00430614"/>
    <w:rsid w:val="0045165A"/>
    <w:rsid w:val="00455651"/>
    <w:rsid w:val="004637A0"/>
    <w:rsid w:val="00471AA0"/>
    <w:rsid w:val="00476806"/>
    <w:rsid w:val="004775BE"/>
    <w:rsid w:val="00490C13"/>
    <w:rsid w:val="004A29D8"/>
    <w:rsid w:val="004C3F07"/>
    <w:rsid w:val="004C5B7D"/>
    <w:rsid w:val="004D24C7"/>
    <w:rsid w:val="00505B87"/>
    <w:rsid w:val="005100BB"/>
    <w:rsid w:val="00520C5A"/>
    <w:rsid w:val="00521EF2"/>
    <w:rsid w:val="00534D59"/>
    <w:rsid w:val="00551390"/>
    <w:rsid w:val="00552318"/>
    <w:rsid w:val="00580360"/>
    <w:rsid w:val="005866F4"/>
    <w:rsid w:val="00590186"/>
    <w:rsid w:val="00596FB3"/>
    <w:rsid w:val="0059779E"/>
    <w:rsid w:val="00597EB2"/>
    <w:rsid w:val="005A07A2"/>
    <w:rsid w:val="005B30C5"/>
    <w:rsid w:val="005C3F46"/>
    <w:rsid w:val="005E2372"/>
    <w:rsid w:val="005E496A"/>
    <w:rsid w:val="005E6F0B"/>
    <w:rsid w:val="005E7214"/>
    <w:rsid w:val="005F2FFE"/>
    <w:rsid w:val="005F6F0D"/>
    <w:rsid w:val="00634AA2"/>
    <w:rsid w:val="00645990"/>
    <w:rsid w:val="00645D57"/>
    <w:rsid w:val="00651199"/>
    <w:rsid w:val="0065201E"/>
    <w:rsid w:val="00663D4A"/>
    <w:rsid w:val="0066774F"/>
    <w:rsid w:val="006730D9"/>
    <w:rsid w:val="006849D8"/>
    <w:rsid w:val="00685C21"/>
    <w:rsid w:val="0068686C"/>
    <w:rsid w:val="00694F6E"/>
    <w:rsid w:val="006B31EE"/>
    <w:rsid w:val="006D05EE"/>
    <w:rsid w:val="006D0C6F"/>
    <w:rsid w:val="006E60A1"/>
    <w:rsid w:val="006F07BB"/>
    <w:rsid w:val="00700B45"/>
    <w:rsid w:val="0070288F"/>
    <w:rsid w:val="00705477"/>
    <w:rsid w:val="00705913"/>
    <w:rsid w:val="007200DC"/>
    <w:rsid w:val="00722054"/>
    <w:rsid w:val="00724AD6"/>
    <w:rsid w:val="00726E72"/>
    <w:rsid w:val="0073049D"/>
    <w:rsid w:val="00731408"/>
    <w:rsid w:val="00734BCD"/>
    <w:rsid w:val="00740A45"/>
    <w:rsid w:val="00744210"/>
    <w:rsid w:val="007605E3"/>
    <w:rsid w:val="00763FC3"/>
    <w:rsid w:val="007745DA"/>
    <w:rsid w:val="00786952"/>
    <w:rsid w:val="00786E42"/>
    <w:rsid w:val="00792811"/>
    <w:rsid w:val="00797B7C"/>
    <w:rsid w:val="007A4A78"/>
    <w:rsid w:val="007C21A0"/>
    <w:rsid w:val="007C2CA7"/>
    <w:rsid w:val="007C35DE"/>
    <w:rsid w:val="007D13ED"/>
    <w:rsid w:val="0080134E"/>
    <w:rsid w:val="00805978"/>
    <w:rsid w:val="0081766E"/>
    <w:rsid w:val="0082028F"/>
    <w:rsid w:val="00825880"/>
    <w:rsid w:val="00831E3A"/>
    <w:rsid w:val="008323B6"/>
    <w:rsid w:val="008357D3"/>
    <w:rsid w:val="0085031D"/>
    <w:rsid w:val="008762B8"/>
    <w:rsid w:val="00887F23"/>
    <w:rsid w:val="00892078"/>
    <w:rsid w:val="008978E9"/>
    <w:rsid w:val="008A1BB2"/>
    <w:rsid w:val="008B45B3"/>
    <w:rsid w:val="008B61E5"/>
    <w:rsid w:val="008D0CA8"/>
    <w:rsid w:val="008D189D"/>
    <w:rsid w:val="008D43BC"/>
    <w:rsid w:val="008D59D3"/>
    <w:rsid w:val="008E0D47"/>
    <w:rsid w:val="008F0756"/>
    <w:rsid w:val="008F0946"/>
    <w:rsid w:val="008F0D43"/>
    <w:rsid w:val="008F5FEA"/>
    <w:rsid w:val="009031FD"/>
    <w:rsid w:val="00912CA1"/>
    <w:rsid w:val="009217D7"/>
    <w:rsid w:val="009351A7"/>
    <w:rsid w:val="00943B6E"/>
    <w:rsid w:val="00951E6E"/>
    <w:rsid w:val="009527DA"/>
    <w:rsid w:val="00955881"/>
    <w:rsid w:val="00962018"/>
    <w:rsid w:val="00984FCD"/>
    <w:rsid w:val="009A2EE6"/>
    <w:rsid w:val="009B3F27"/>
    <w:rsid w:val="009D0B87"/>
    <w:rsid w:val="009E4E77"/>
    <w:rsid w:val="00A173A5"/>
    <w:rsid w:val="00A21B05"/>
    <w:rsid w:val="00A24025"/>
    <w:rsid w:val="00A44F3A"/>
    <w:rsid w:val="00A55337"/>
    <w:rsid w:val="00A55E02"/>
    <w:rsid w:val="00A6483F"/>
    <w:rsid w:val="00A80E5F"/>
    <w:rsid w:val="00A82A6C"/>
    <w:rsid w:val="00A93A8E"/>
    <w:rsid w:val="00AA71EB"/>
    <w:rsid w:val="00AB10A8"/>
    <w:rsid w:val="00AB3B18"/>
    <w:rsid w:val="00AC79CE"/>
    <w:rsid w:val="00AD0BAE"/>
    <w:rsid w:val="00AD2F79"/>
    <w:rsid w:val="00AE021E"/>
    <w:rsid w:val="00AE0DF6"/>
    <w:rsid w:val="00AE2451"/>
    <w:rsid w:val="00AE3DEE"/>
    <w:rsid w:val="00AF1B5A"/>
    <w:rsid w:val="00AF2FAB"/>
    <w:rsid w:val="00B056DE"/>
    <w:rsid w:val="00B11DA4"/>
    <w:rsid w:val="00B13630"/>
    <w:rsid w:val="00B1732A"/>
    <w:rsid w:val="00B263EE"/>
    <w:rsid w:val="00B41223"/>
    <w:rsid w:val="00B43F4E"/>
    <w:rsid w:val="00B461DF"/>
    <w:rsid w:val="00B61B8E"/>
    <w:rsid w:val="00B9079F"/>
    <w:rsid w:val="00B9215E"/>
    <w:rsid w:val="00BB31F8"/>
    <w:rsid w:val="00BC4D83"/>
    <w:rsid w:val="00BC5987"/>
    <w:rsid w:val="00BC7E70"/>
    <w:rsid w:val="00BD4F3D"/>
    <w:rsid w:val="00BE32E2"/>
    <w:rsid w:val="00C03227"/>
    <w:rsid w:val="00C12910"/>
    <w:rsid w:val="00C13184"/>
    <w:rsid w:val="00C23D09"/>
    <w:rsid w:val="00C32DEA"/>
    <w:rsid w:val="00C36EC3"/>
    <w:rsid w:val="00C45E5A"/>
    <w:rsid w:val="00C46071"/>
    <w:rsid w:val="00C54EC1"/>
    <w:rsid w:val="00C55973"/>
    <w:rsid w:val="00C56BAC"/>
    <w:rsid w:val="00C61E9E"/>
    <w:rsid w:val="00C63322"/>
    <w:rsid w:val="00C7019A"/>
    <w:rsid w:val="00C7041D"/>
    <w:rsid w:val="00C769D3"/>
    <w:rsid w:val="00C82E06"/>
    <w:rsid w:val="00C96F0B"/>
    <w:rsid w:val="00CC5C03"/>
    <w:rsid w:val="00CE2373"/>
    <w:rsid w:val="00CE64D8"/>
    <w:rsid w:val="00CF782A"/>
    <w:rsid w:val="00D000DD"/>
    <w:rsid w:val="00D140D4"/>
    <w:rsid w:val="00D27333"/>
    <w:rsid w:val="00D60C01"/>
    <w:rsid w:val="00D66D6B"/>
    <w:rsid w:val="00D721E2"/>
    <w:rsid w:val="00DA0156"/>
    <w:rsid w:val="00DA2D9D"/>
    <w:rsid w:val="00DD16F8"/>
    <w:rsid w:val="00DD1C55"/>
    <w:rsid w:val="00DD1FE1"/>
    <w:rsid w:val="00DD35A1"/>
    <w:rsid w:val="00DD75AB"/>
    <w:rsid w:val="00DE741E"/>
    <w:rsid w:val="00DF2C54"/>
    <w:rsid w:val="00DF3AE5"/>
    <w:rsid w:val="00E0329E"/>
    <w:rsid w:val="00E034D7"/>
    <w:rsid w:val="00E24ED3"/>
    <w:rsid w:val="00E261D8"/>
    <w:rsid w:val="00E30801"/>
    <w:rsid w:val="00E34847"/>
    <w:rsid w:val="00E44781"/>
    <w:rsid w:val="00E4665C"/>
    <w:rsid w:val="00E504B2"/>
    <w:rsid w:val="00E571FF"/>
    <w:rsid w:val="00E7012D"/>
    <w:rsid w:val="00E76C6B"/>
    <w:rsid w:val="00E80281"/>
    <w:rsid w:val="00E8259B"/>
    <w:rsid w:val="00E839F3"/>
    <w:rsid w:val="00EA4C7B"/>
    <w:rsid w:val="00EA4DF3"/>
    <w:rsid w:val="00EA6809"/>
    <w:rsid w:val="00EA6C99"/>
    <w:rsid w:val="00EB5491"/>
    <w:rsid w:val="00EB7404"/>
    <w:rsid w:val="00EC44CA"/>
    <w:rsid w:val="00EC6478"/>
    <w:rsid w:val="00EC684B"/>
    <w:rsid w:val="00ED2163"/>
    <w:rsid w:val="00EE2C37"/>
    <w:rsid w:val="00EF5910"/>
    <w:rsid w:val="00F02820"/>
    <w:rsid w:val="00F20FD1"/>
    <w:rsid w:val="00F254E6"/>
    <w:rsid w:val="00F31AB5"/>
    <w:rsid w:val="00F35FF5"/>
    <w:rsid w:val="00F533B5"/>
    <w:rsid w:val="00F57F07"/>
    <w:rsid w:val="00F66927"/>
    <w:rsid w:val="00F86513"/>
    <w:rsid w:val="00F868FD"/>
    <w:rsid w:val="00F9129E"/>
    <w:rsid w:val="00F91ED1"/>
    <w:rsid w:val="00F94449"/>
    <w:rsid w:val="00FB01E1"/>
    <w:rsid w:val="00FB1F55"/>
    <w:rsid w:val="00FC1D7A"/>
    <w:rsid w:val="00FC2D08"/>
    <w:rsid w:val="00FC3338"/>
    <w:rsid w:val="00FD45F5"/>
    <w:rsid w:val="00FE7ED2"/>
    <w:rsid w:val="00FF23E4"/>
    <w:rsid w:val="00FF471C"/>
    <w:rsid w:val="00FF6F0C"/>
    <w:rsid w:val="0FA791B7"/>
    <w:rsid w:val="3058B03A"/>
    <w:rsid w:val="387B2414"/>
    <w:rsid w:val="39889D64"/>
    <w:rsid w:val="4C039524"/>
    <w:rsid w:val="61DF269C"/>
    <w:rsid w:val="6B57DC70"/>
    <w:rsid w:val="7131D6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DFAB"/>
  <w15:chartTrackingRefBased/>
  <w15:docId w15:val="{A4C6ABE0-D13E-450D-A752-D1EBA917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57D3"/>
    <w:pPr>
      <w:spacing w:after="0" w:line="240" w:lineRule="auto"/>
    </w:pPr>
  </w:style>
  <w:style w:type="paragraph" w:styleId="ListParagraph">
    <w:name w:val="List Paragraph"/>
    <w:basedOn w:val="Normal"/>
    <w:uiPriority w:val="34"/>
    <w:qFormat/>
    <w:rsid w:val="008357D3"/>
    <w:pPr>
      <w:ind w:left="720"/>
      <w:contextualSpacing/>
    </w:pPr>
  </w:style>
  <w:style w:type="character" w:styleId="CommentReference">
    <w:name w:val="annotation reference"/>
    <w:basedOn w:val="DefaultParagraphFont"/>
    <w:uiPriority w:val="99"/>
    <w:semiHidden/>
    <w:unhideWhenUsed/>
    <w:rsid w:val="008A1BB2"/>
    <w:rPr>
      <w:sz w:val="16"/>
      <w:szCs w:val="16"/>
    </w:rPr>
  </w:style>
  <w:style w:type="paragraph" w:styleId="CommentText">
    <w:name w:val="annotation text"/>
    <w:basedOn w:val="Normal"/>
    <w:link w:val="CommentTextChar"/>
    <w:uiPriority w:val="99"/>
    <w:unhideWhenUsed/>
    <w:rsid w:val="008A1BB2"/>
    <w:pPr>
      <w:spacing w:line="240" w:lineRule="auto"/>
    </w:pPr>
    <w:rPr>
      <w:sz w:val="20"/>
      <w:szCs w:val="20"/>
    </w:rPr>
  </w:style>
  <w:style w:type="character" w:customStyle="1" w:styleId="CommentTextChar">
    <w:name w:val="Comment Text Char"/>
    <w:basedOn w:val="DefaultParagraphFont"/>
    <w:link w:val="CommentText"/>
    <w:uiPriority w:val="99"/>
    <w:rsid w:val="008A1BB2"/>
    <w:rPr>
      <w:sz w:val="20"/>
      <w:szCs w:val="20"/>
    </w:rPr>
  </w:style>
  <w:style w:type="paragraph" w:styleId="CommentSubject">
    <w:name w:val="annotation subject"/>
    <w:basedOn w:val="CommentText"/>
    <w:next w:val="CommentText"/>
    <w:link w:val="CommentSubjectChar"/>
    <w:uiPriority w:val="99"/>
    <w:semiHidden/>
    <w:unhideWhenUsed/>
    <w:rsid w:val="008A1BB2"/>
    <w:rPr>
      <w:b/>
      <w:bCs/>
    </w:rPr>
  </w:style>
  <w:style w:type="character" w:customStyle="1" w:styleId="CommentSubjectChar">
    <w:name w:val="Comment Subject Char"/>
    <w:basedOn w:val="CommentTextChar"/>
    <w:link w:val="CommentSubject"/>
    <w:uiPriority w:val="99"/>
    <w:semiHidden/>
    <w:rsid w:val="008A1BB2"/>
    <w:rPr>
      <w:b/>
      <w:bCs/>
      <w:sz w:val="20"/>
      <w:szCs w:val="20"/>
    </w:rPr>
  </w:style>
  <w:style w:type="paragraph" w:styleId="FootnoteText">
    <w:name w:val="footnote text"/>
    <w:basedOn w:val="Normal"/>
    <w:link w:val="FootnoteTextChar"/>
    <w:uiPriority w:val="99"/>
    <w:semiHidden/>
    <w:unhideWhenUsed/>
    <w:rsid w:val="00E571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71FF"/>
    <w:rPr>
      <w:sz w:val="20"/>
      <w:szCs w:val="20"/>
    </w:rPr>
  </w:style>
  <w:style w:type="character" w:styleId="FootnoteReference">
    <w:name w:val="footnote reference"/>
    <w:basedOn w:val="DefaultParagraphFont"/>
    <w:uiPriority w:val="99"/>
    <w:semiHidden/>
    <w:unhideWhenUsed/>
    <w:rsid w:val="00E571FF"/>
    <w:rPr>
      <w:vertAlign w:val="superscript"/>
    </w:rPr>
  </w:style>
  <w:style w:type="paragraph" w:styleId="Header">
    <w:name w:val="header"/>
    <w:basedOn w:val="Normal"/>
    <w:link w:val="HeaderChar"/>
    <w:uiPriority w:val="99"/>
    <w:unhideWhenUsed/>
    <w:rsid w:val="000F1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5FF"/>
  </w:style>
  <w:style w:type="paragraph" w:styleId="Footer">
    <w:name w:val="footer"/>
    <w:basedOn w:val="Normal"/>
    <w:link w:val="FooterChar"/>
    <w:uiPriority w:val="99"/>
    <w:unhideWhenUsed/>
    <w:rsid w:val="000F1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5FF"/>
  </w:style>
  <w:style w:type="character" w:styleId="Hyperlink">
    <w:name w:val="Hyperlink"/>
    <w:basedOn w:val="DefaultParagraphFont"/>
    <w:uiPriority w:val="99"/>
    <w:semiHidden/>
    <w:unhideWhenUsed/>
    <w:rsid w:val="000F15FF"/>
    <w:rPr>
      <w:color w:val="0000FF"/>
      <w:u w:val="single"/>
    </w:rPr>
  </w:style>
  <w:style w:type="character" w:styleId="FollowedHyperlink">
    <w:name w:val="FollowedHyperlink"/>
    <w:basedOn w:val="DefaultParagraphFont"/>
    <w:uiPriority w:val="99"/>
    <w:semiHidden/>
    <w:unhideWhenUsed/>
    <w:rsid w:val="00596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515">
      <w:bodyDiv w:val="1"/>
      <w:marLeft w:val="0"/>
      <w:marRight w:val="0"/>
      <w:marTop w:val="0"/>
      <w:marBottom w:val="0"/>
      <w:divBdr>
        <w:top w:val="none" w:sz="0" w:space="0" w:color="auto"/>
        <w:left w:val="none" w:sz="0" w:space="0" w:color="auto"/>
        <w:bottom w:val="none" w:sz="0" w:space="0" w:color="auto"/>
        <w:right w:val="none" w:sz="0" w:space="0" w:color="auto"/>
      </w:divBdr>
    </w:div>
    <w:div w:id="721634289">
      <w:bodyDiv w:val="1"/>
      <w:marLeft w:val="0"/>
      <w:marRight w:val="0"/>
      <w:marTop w:val="0"/>
      <w:marBottom w:val="0"/>
      <w:divBdr>
        <w:top w:val="none" w:sz="0" w:space="0" w:color="auto"/>
        <w:left w:val="none" w:sz="0" w:space="0" w:color="auto"/>
        <w:bottom w:val="none" w:sz="0" w:space="0" w:color="auto"/>
        <w:right w:val="none" w:sz="0" w:space="0" w:color="auto"/>
      </w:divBdr>
    </w:div>
    <w:div w:id="760415346">
      <w:bodyDiv w:val="1"/>
      <w:marLeft w:val="0"/>
      <w:marRight w:val="0"/>
      <w:marTop w:val="0"/>
      <w:marBottom w:val="0"/>
      <w:divBdr>
        <w:top w:val="none" w:sz="0" w:space="0" w:color="auto"/>
        <w:left w:val="none" w:sz="0" w:space="0" w:color="auto"/>
        <w:bottom w:val="none" w:sz="0" w:space="0" w:color="auto"/>
        <w:right w:val="none" w:sz="0" w:space="0" w:color="auto"/>
      </w:divBdr>
    </w:div>
    <w:div w:id="893857530">
      <w:bodyDiv w:val="1"/>
      <w:marLeft w:val="0"/>
      <w:marRight w:val="0"/>
      <w:marTop w:val="0"/>
      <w:marBottom w:val="0"/>
      <w:divBdr>
        <w:top w:val="none" w:sz="0" w:space="0" w:color="auto"/>
        <w:left w:val="none" w:sz="0" w:space="0" w:color="auto"/>
        <w:bottom w:val="none" w:sz="0" w:space="0" w:color="auto"/>
        <w:right w:val="none" w:sz="0" w:space="0" w:color="auto"/>
      </w:divBdr>
    </w:div>
    <w:div w:id="1019089033">
      <w:bodyDiv w:val="1"/>
      <w:marLeft w:val="0"/>
      <w:marRight w:val="0"/>
      <w:marTop w:val="0"/>
      <w:marBottom w:val="0"/>
      <w:divBdr>
        <w:top w:val="none" w:sz="0" w:space="0" w:color="auto"/>
        <w:left w:val="none" w:sz="0" w:space="0" w:color="auto"/>
        <w:bottom w:val="none" w:sz="0" w:space="0" w:color="auto"/>
        <w:right w:val="none" w:sz="0" w:space="0" w:color="auto"/>
      </w:divBdr>
    </w:div>
    <w:div w:id="14720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nl/press/press-releases/2024/08/09/statement-by-the-high-representative-on-behalf-of-the-eu-in-support-of-the-call-by-the-leaders-of-the-us-egypt-and-qatar-to-conclude-ceasefire-and-hostages-release-negot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1210</ap:Words>
  <ap:Characters>6655</ap:Characters>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2024-08-19T12:24:00.0000000Z</lastPrinted>
  <dcterms:created xsi:type="dcterms:W3CDTF">2024-08-19T12:49:00.0000000Z</dcterms:created>
  <dcterms:modified xsi:type="dcterms:W3CDTF">2024-08-19T12:49:00.0000000Z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0x0101009C7CE436063D44E9BE7DC0259EF7C32F006EB9F9836A634AE58B6169785FD3936F006712C1AEAE031D4084A205B91261093E</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7f440f05-6cf7-40d9-b408-d9d3d36fd776</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