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2024Z12395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15 augustus 2024)</w:t>
        <w:br/>
      </w:r>
    </w:p>
    <w:p>
      <w:r>
        <w:t xml:space="preserve">Vragen van het lid Crijns (PVV) aan de staatssecretaris van Volksgezondheid Welzijn en Sport over het bericht 'Aanbieders jeugdzorg komen niet of nauwelijks meer rond'</w:t>
      </w:r>
      <w:r>
        <w:br/>
      </w:r>
    </w:p>
    <w:p>
      <w:r>
        <w:t xml:space="preserve"> </w:t>
      </w:r>
      <w:r>
        <w:br/>
      </w:r>
    </w:p>
    <w:p>
      <w:r>
        <w:t xml:space="preserve">1. Bent u bekend met het artikel "Aanbieders jeugdzorg komen niet of nauwelijks meer rond" zoals gepubliceerd door de NOS? 1)</w:t>
      </w:r>
      <w:r>
        <w:br/>
      </w:r>
    </w:p>
    <w:p>
      <w:r>
        <w:t xml:space="preserve">2. Kunt u uitleggen wat de oorzaken zijn van de financiële problemen waarmee jeugdzorgaanbieders te maken hebben? Zo ja, graag een gedetailleerde toelichting. Zo nee, waarom niet?</w:t>
      </w:r>
      <w:r>
        <w:br/>
      </w:r>
    </w:p>
    <w:p>
      <w:r>
        <w:t xml:space="preserve">3. Welke stappen neemt u om faillissement van jeugdzorgaanbieders te voorkomen, gezien hun belang voor kwetsbare jongeren?</w:t>
      </w:r>
      <w:r>
        <w:br/>
      </w:r>
    </w:p>
    <w:p>
      <w:r>
        <w:t xml:space="preserve">4. Hoe gaat u de toenemende wachttijden en het personeelstekort in de jeugdzorg aanpakken?</w:t>
      </w:r>
      <w:r>
        <w:br/>
      </w:r>
    </w:p>
    <w:p>
      <w:r>
        <w:t xml:space="preserve">
          5. Kunt u aangeven wanneer er gestart wordt met de uitrol van de Hervormingsagenda?
          <w:br/>
        </w:t>
      </w:r>
      <w:r>
        <w:br/>
      </w:r>
    </w:p>
    <w:p>
      <w:r>
        <w:t xml:space="preserve"> </w:t>
      </w:r>
      <w:r>
        <w:br/>
      </w:r>
    </w:p>
    <w:p>
      <w:r>
        <w:t xml:space="preserve">1) NOS, 14 augustus 2024 (https://nos.nl/artikel/2533225-aanbieders-jeugdzorg-komen-niet-of-nauwelijks-meer-rond)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