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2024Z12271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augustus 2024)</w:t>
        <w:br/>
      </w:r>
    </w:p>
    <w:p>
      <w:r>
        <w:t xml:space="preserve">Vragen van het lid Dobbe (SP) aan de staatssecretaris van Volksgezondheid, Welzijn en Sport over het bericht '</w:t>
      </w:r>
      <w:r>
        <w:rPr>
          <w:i w:val="1"/>
          <w:iCs w:val="1"/>
        </w:rPr>
        <w:t xml:space="preserve">Ouderen komen zonder hulp te zitten in zomervakantie: ‘Zoveel mogelijk proberen zelf te doen’'</w:t>
      </w:r>
      <w:r>
        <w:rPr/>
        <w:t xml:space="preserve"/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Wat is uw reactie op het bericht </w:t>
      </w:r>
      <w:r>
        <w:rPr>
          <w:i w:val="1"/>
          <w:iCs w:val="1"/>
        </w:rPr>
        <w:t xml:space="preserve">Ouderen komen zonder hulp te zitten in zomervakantie: ‘Zoveel mogelijk proberen zelf te doen’</w:t>
      </w:r>
      <w:r>
        <w:rPr/>
        <w:t xml:space="preserve">?[1]</w:t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Wat moeten ouderen doen die (bijna) niets zelf meer kunnen als zij tijdelijk geen toegang meer hebben tot huishoudelijke zorg? Krijgen zij nog wel toegang tot de noodzakelijke huishoudelijke zorg?</w:t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Hoe verhoudt dit besluit van Tzorg zich tot de zorgplicht van de gemeente Eindhoven binnen de Wmo 2015 en het contract tussen Tzorg en de gemeente?</w:t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Wat zijn de consequenties als de gemeente zich niet aan haar zorgplicht houdt?</w:t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Hoe verklaart u de personeelstekorten in de huishoudelijke zorg in Eindhoven? In hoeverre hangen die samen met het salaris dat bedrijven als Tzorg bieden?</w:t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Welke rol speelt de dreigende megakorting op het gemeentefonds in 2026 (het ravijnjaar) hierbij?</w:t>
      </w:r>
      <w:r>
        <w:br/>
      </w:r>
    </w:p>
    <w:p>
      <w:pPr>
        <w:pStyle w:val="ListParagraph"/>
        <w:numPr>
          <w:ilvl w:val="0"/>
          <w:numId w:val="100450810"/>
        </w:numPr>
        <w:ind w:left="360"/>
      </w:pPr>
      <w:r>
        <w:t>Bent u het ermee eens dat het onacceptabel is als ouderen geen toegang krijgen tot de huishoudelijke zorg die zij nodig hebben? Zo ja, wat gaat u doen om ervoor te zorgen dat mensen wel de zorg krijgen die zij nodig hebben?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 Ouderen komen zonder hulp te zitten in zomervakantie: ‘Zoveel mogelijk proberen zelf te doen’ | Studio 040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