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D74D0" w:rsidR="00CE78E9" w:rsidP="00DD74D0" w:rsidRDefault="001E47B6" w14:paraId="28E15559" w14:textId="77777777">
      <w:r w:rsidRPr="00DD74D0">
        <w:t>Geachte Voorzitter,</w:t>
      </w:r>
      <w:r w:rsidRPr="00DD74D0">
        <w:br/>
      </w:r>
    </w:p>
    <w:p w:rsidRPr="00DD74D0" w:rsidR="007F3645" w:rsidP="00DD74D0" w:rsidRDefault="001E47B6" w14:paraId="679406FB" w14:textId="3CF736EF">
      <w:pPr>
        <w:rPr>
          <w:szCs w:val="18"/>
        </w:rPr>
      </w:pPr>
      <w:r w:rsidRPr="00DD74D0">
        <w:t xml:space="preserve">Hierbij </w:t>
      </w:r>
      <w:r w:rsidRPr="00DD74D0" w:rsidR="00517BD2">
        <w:t>stuur ik de Tweede Kamer</w:t>
      </w:r>
      <w:r w:rsidRPr="00DD74D0">
        <w:t xml:space="preserve"> </w:t>
      </w:r>
      <w:r w:rsidRPr="00DD74D0" w:rsidR="00517BD2">
        <w:rPr>
          <w:szCs w:val="18"/>
        </w:rPr>
        <w:t xml:space="preserve">de antwoorden op de schriftelijke vragen die zijn gesteld door </w:t>
      </w:r>
      <w:r w:rsidRPr="00DD74D0" w:rsidR="00517BD2">
        <w:t xml:space="preserve">de leden Vermeer (BBB) en Eerdmans (JA21) </w:t>
      </w:r>
      <w:r w:rsidRPr="00DD74D0">
        <w:t xml:space="preserve">over </w:t>
      </w:r>
      <w:r w:rsidRPr="00DD74D0" w:rsidR="00517BD2">
        <w:t>zonne-atollen op het IJsselmeer</w:t>
      </w:r>
      <w:r w:rsidRPr="00DD74D0">
        <w:t xml:space="preserve"> </w:t>
      </w:r>
      <w:r w:rsidRPr="00DD74D0" w:rsidR="00517BD2">
        <w:t>(2024Z08978</w:t>
      </w:r>
      <w:r w:rsidRPr="00DD74D0">
        <w:t xml:space="preserve">, ingezonden </w:t>
      </w:r>
      <w:r w:rsidRPr="00DD74D0" w:rsidR="00517BD2">
        <w:t>24 mei 2024).</w:t>
      </w:r>
    </w:p>
    <w:p w:rsidRPr="00DD74D0" w:rsidR="00423A19" w:rsidP="00DD74D0" w:rsidRDefault="00423A19" w14:paraId="34DCA83F" w14:textId="77777777"/>
    <w:p w:rsidRPr="00DD74D0" w:rsidR="0029019C" w:rsidP="00DD74D0" w:rsidRDefault="0029019C" w14:paraId="003555E3" w14:textId="77777777"/>
    <w:p w:rsidRPr="00DD74D0" w:rsidR="00591E4A" w:rsidP="00DD74D0" w:rsidRDefault="00591E4A" w14:paraId="192C9D70" w14:textId="77777777"/>
    <w:p w:rsidRPr="00DD74D0" w:rsidR="00C90702" w:rsidP="00DD74D0" w:rsidRDefault="00C90702" w14:paraId="5FA09F77" w14:textId="77777777"/>
    <w:p w:rsidRPr="00DD74D0" w:rsidR="00C90702" w:rsidP="00DD74D0" w:rsidRDefault="00C90702" w14:paraId="30126EE8" w14:textId="77777777"/>
    <w:p w:rsidRPr="00DD74D0" w:rsidR="00C90702" w:rsidP="00DD74D0" w:rsidRDefault="001E47B6" w14:paraId="4E357BB1" w14:textId="77777777">
      <w:pPr>
        <w:rPr>
          <w:szCs w:val="18"/>
        </w:rPr>
      </w:pPr>
      <w:r w:rsidRPr="00DD74D0">
        <w:rPr>
          <w:szCs w:val="18"/>
        </w:rPr>
        <w:t>Sophie Hermans</w:t>
      </w:r>
    </w:p>
    <w:p w:rsidRPr="00DD74D0" w:rsidR="004E505E" w:rsidP="00DD74D0" w:rsidRDefault="001E47B6" w14:paraId="74D72517" w14:textId="77777777">
      <w:pPr>
        <w:rPr>
          <w:szCs w:val="18"/>
        </w:rPr>
      </w:pPr>
      <w:r w:rsidRPr="00DD74D0">
        <w:rPr>
          <w:szCs w:val="18"/>
        </w:rPr>
        <w:t>Minister van Klimaat en Groene Groei</w:t>
      </w:r>
    </w:p>
    <w:p w:rsidRPr="00DD74D0" w:rsidR="00EF6D37" w:rsidP="00DD74D0" w:rsidRDefault="00EF6D37" w14:paraId="7CB6E3DB" w14:textId="77777777"/>
    <w:p w:rsidRPr="00DD74D0" w:rsidR="00EF6D37" w:rsidP="00DD74D0" w:rsidRDefault="00EF6D37" w14:paraId="0F50362F" w14:textId="77777777"/>
    <w:p w:rsidRPr="00DD74D0" w:rsidR="00225675" w:rsidP="00DD74D0" w:rsidRDefault="001E47B6" w14:paraId="133B52AA" w14:textId="77777777">
      <w:r w:rsidRPr="00DD74D0">
        <w:br w:type="page"/>
      </w:r>
    </w:p>
    <w:p w:rsidRPr="00DD74D0" w:rsidR="002B1977" w:rsidP="00DD74D0" w:rsidRDefault="002B1977" w14:paraId="6AE499F4" w14:textId="77777777">
      <w:pPr>
        <w:pageBreakBefore/>
        <w:rPr>
          <w:rFonts w:cstheme="minorHAnsi"/>
          <w:b/>
          <w:bCs/>
          <w:szCs w:val="18"/>
        </w:rPr>
      </w:pPr>
      <w:r w:rsidRPr="00DD74D0">
        <w:rPr>
          <w:rFonts w:cstheme="minorHAnsi"/>
          <w:b/>
          <w:bCs/>
          <w:szCs w:val="18"/>
        </w:rPr>
        <w:t>2024Z08978</w:t>
      </w:r>
    </w:p>
    <w:p w:rsidRPr="00DD74D0" w:rsidR="002B1977" w:rsidP="00DD74D0" w:rsidRDefault="002B1977" w14:paraId="2C5EE057" w14:textId="77777777">
      <w:pPr>
        <w:rPr>
          <w:rFonts w:cstheme="minorHAnsi"/>
          <w:szCs w:val="18"/>
        </w:rPr>
      </w:pPr>
    </w:p>
    <w:p w:rsidRPr="00DD74D0" w:rsidR="002B1977" w:rsidP="00DD74D0" w:rsidRDefault="002B1977" w14:paraId="60643368" w14:textId="194C6A19">
      <w:pPr>
        <w:rPr>
          <w:rFonts w:cstheme="minorHAnsi"/>
          <w:szCs w:val="18"/>
        </w:rPr>
      </w:pPr>
      <w:r w:rsidRPr="00DD74D0">
        <w:rPr>
          <w:rFonts w:cstheme="minorHAnsi"/>
          <w:szCs w:val="18"/>
        </w:rPr>
        <w:t>1</w:t>
      </w:r>
    </w:p>
    <w:p w:rsidRPr="00DD74D0" w:rsidR="002B1977" w:rsidP="00DD74D0" w:rsidRDefault="002B1977" w14:paraId="7F150275" w14:textId="1574AEED">
      <w:pPr>
        <w:rPr>
          <w:rFonts w:cstheme="minorHAnsi"/>
          <w:szCs w:val="18"/>
        </w:rPr>
      </w:pPr>
      <w:r w:rsidRPr="00DD74D0">
        <w:rPr>
          <w:rFonts w:cstheme="minorHAnsi"/>
          <w:szCs w:val="18"/>
        </w:rPr>
        <w:t>Bent u bekend met het artikel ''Plan om 2,5 miljoen zonnepanelen op IJsselmeer te leggen stuit op verzet: Defensie, boeren en drinkwater in problemen''?</w:t>
      </w:r>
    </w:p>
    <w:p w:rsidRPr="00DD74D0" w:rsidR="002B1977" w:rsidP="00DD74D0" w:rsidRDefault="002B1977" w14:paraId="640C2F00" w14:textId="77777777">
      <w:pPr>
        <w:rPr>
          <w:rFonts w:cstheme="minorHAnsi"/>
          <w:szCs w:val="18"/>
        </w:rPr>
      </w:pPr>
    </w:p>
    <w:p w:rsidRPr="00DD74D0" w:rsidR="002B1977" w:rsidP="00DD74D0" w:rsidRDefault="00B820CF" w14:paraId="4273ED70" w14:textId="08E4B93D">
      <w:pPr>
        <w:rPr>
          <w:rFonts w:cstheme="minorHAnsi"/>
          <w:szCs w:val="18"/>
        </w:rPr>
      </w:pPr>
      <w:r w:rsidRPr="00DD74D0">
        <w:rPr>
          <w:rFonts w:cstheme="minorHAnsi"/>
          <w:szCs w:val="18"/>
        </w:rPr>
        <w:t>Antwoord</w:t>
      </w:r>
    </w:p>
    <w:p w:rsidRPr="00DD74D0" w:rsidR="002B1977" w:rsidP="00DD74D0" w:rsidRDefault="002B1977" w14:paraId="7468C4BD" w14:textId="77777777">
      <w:pPr>
        <w:rPr>
          <w:rFonts w:cstheme="minorHAnsi"/>
          <w:szCs w:val="18"/>
        </w:rPr>
      </w:pPr>
      <w:r w:rsidRPr="00DD74D0">
        <w:rPr>
          <w:rFonts w:cstheme="minorHAnsi"/>
          <w:szCs w:val="18"/>
        </w:rPr>
        <w:t>Ja.</w:t>
      </w:r>
    </w:p>
    <w:p w:rsidRPr="00DD74D0" w:rsidR="002B1977" w:rsidP="00DD74D0" w:rsidRDefault="002B1977" w14:paraId="72508BCE" w14:textId="77777777">
      <w:pPr>
        <w:rPr>
          <w:rFonts w:cstheme="minorHAnsi"/>
          <w:szCs w:val="18"/>
        </w:rPr>
      </w:pPr>
    </w:p>
    <w:p w:rsidRPr="00DD74D0" w:rsidR="002B1977" w:rsidP="00DD74D0" w:rsidRDefault="002B1977" w14:paraId="17105580" w14:textId="2E03019B">
      <w:pPr>
        <w:rPr>
          <w:rFonts w:cstheme="minorHAnsi"/>
          <w:szCs w:val="18"/>
        </w:rPr>
      </w:pPr>
      <w:r w:rsidRPr="00DD74D0">
        <w:rPr>
          <w:rFonts w:cstheme="minorHAnsi"/>
          <w:szCs w:val="18"/>
        </w:rPr>
        <w:t>2</w:t>
      </w:r>
    </w:p>
    <w:p w:rsidRPr="00DD74D0" w:rsidR="002B1977" w:rsidP="00DD74D0" w:rsidRDefault="002B1977" w14:paraId="68ACC61F" w14:textId="77777777">
      <w:pPr>
        <w:rPr>
          <w:rFonts w:cstheme="minorHAnsi"/>
          <w:szCs w:val="18"/>
        </w:rPr>
      </w:pPr>
      <w:r w:rsidRPr="00DD74D0">
        <w:rPr>
          <w:rFonts w:cstheme="minorHAnsi"/>
          <w:szCs w:val="18"/>
        </w:rPr>
        <w:t>Klopt het dat er geworsteld wordt met het plan Buitendijks? Zo ja, bij welke ministeries?</w:t>
      </w:r>
    </w:p>
    <w:p w:rsidRPr="00DD74D0" w:rsidR="002B1977" w:rsidP="00DD74D0" w:rsidRDefault="002B1977" w14:paraId="47397D0F" w14:textId="77777777">
      <w:pPr>
        <w:rPr>
          <w:rFonts w:cstheme="minorHAnsi"/>
          <w:szCs w:val="18"/>
        </w:rPr>
      </w:pPr>
    </w:p>
    <w:p w:rsidRPr="00DD74D0" w:rsidR="002B1977" w:rsidP="00DD74D0" w:rsidRDefault="002B1977" w14:paraId="037F9493" w14:textId="642A93EA">
      <w:pPr>
        <w:rPr>
          <w:rFonts w:cstheme="minorHAnsi"/>
          <w:szCs w:val="18"/>
        </w:rPr>
      </w:pPr>
      <w:r w:rsidRPr="00DD74D0">
        <w:rPr>
          <w:rFonts w:cstheme="minorHAnsi"/>
          <w:szCs w:val="18"/>
        </w:rPr>
        <w:t>3</w:t>
      </w:r>
    </w:p>
    <w:p w:rsidRPr="00DD74D0" w:rsidR="002B1977" w:rsidP="00DD74D0" w:rsidRDefault="002B1977" w14:paraId="50738300" w14:textId="77777777">
      <w:pPr>
        <w:rPr>
          <w:rFonts w:cstheme="minorHAnsi"/>
          <w:szCs w:val="18"/>
        </w:rPr>
      </w:pPr>
      <w:r w:rsidRPr="00DD74D0">
        <w:rPr>
          <w:rFonts w:cstheme="minorHAnsi"/>
          <w:szCs w:val="18"/>
        </w:rPr>
        <w:t>Waarom zijn de plannen al in de vergevorderde verkennende fase, terwijl er nooit door of met de Tweede Kamer over gesproken is?</w:t>
      </w:r>
    </w:p>
    <w:p w:rsidRPr="00DD74D0" w:rsidR="002B1977" w:rsidP="00DD74D0" w:rsidRDefault="002B1977" w14:paraId="7A75684B" w14:textId="77777777">
      <w:pPr>
        <w:rPr>
          <w:rFonts w:cstheme="minorHAnsi"/>
          <w:szCs w:val="18"/>
        </w:rPr>
      </w:pPr>
    </w:p>
    <w:p w:rsidRPr="00DD74D0" w:rsidR="002B1977" w:rsidP="00DD74D0" w:rsidRDefault="002B1977" w14:paraId="052F0886" w14:textId="1282EE7F">
      <w:pPr>
        <w:rPr>
          <w:rFonts w:cstheme="minorHAnsi"/>
          <w:szCs w:val="18"/>
        </w:rPr>
      </w:pPr>
      <w:r w:rsidRPr="00DD74D0">
        <w:rPr>
          <w:rFonts w:cstheme="minorHAnsi"/>
          <w:szCs w:val="18"/>
        </w:rPr>
        <w:t>4</w:t>
      </w:r>
    </w:p>
    <w:p w:rsidRPr="00DD74D0" w:rsidR="002B1977" w:rsidP="00DD74D0" w:rsidRDefault="002B1977" w14:paraId="7866B925" w14:textId="77777777">
      <w:pPr>
        <w:rPr>
          <w:rFonts w:cstheme="minorHAnsi"/>
          <w:szCs w:val="18"/>
        </w:rPr>
      </w:pPr>
      <w:r w:rsidRPr="00DD74D0">
        <w:rPr>
          <w:rFonts w:cstheme="minorHAnsi"/>
          <w:szCs w:val="18"/>
        </w:rPr>
        <w:t>Zo ja, komt deze worsteling alleen voort uit het verzet vanuit verschillende organisaties en (overheids-)instituties, of zijn er nog verdere obstakels die niet in het artikel zijn vermeld?</w:t>
      </w:r>
    </w:p>
    <w:p w:rsidRPr="00DD74D0" w:rsidR="002B1977" w:rsidP="00DD74D0" w:rsidRDefault="002B1977" w14:paraId="17D9B0B0" w14:textId="77777777">
      <w:pPr>
        <w:rPr>
          <w:rFonts w:cstheme="minorHAnsi"/>
          <w:szCs w:val="18"/>
        </w:rPr>
      </w:pPr>
    </w:p>
    <w:p w:rsidRPr="00DD74D0" w:rsidR="002B1977" w:rsidP="00DD74D0" w:rsidRDefault="00DD74D0" w14:paraId="155C0750" w14:textId="5695D8E5">
      <w:pPr>
        <w:rPr>
          <w:rFonts w:cstheme="minorHAnsi"/>
          <w:szCs w:val="18"/>
        </w:rPr>
      </w:pPr>
      <w:r>
        <w:rPr>
          <w:rFonts w:cstheme="minorHAnsi"/>
          <w:szCs w:val="18"/>
        </w:rPr>
        <w:t xml:space="preserve">Antwoord </w:t>
      </w:r>
      <w:r w:rsidRPr="00DD74D0" w:rsidR="002B1977">
        <w:rPr>
          <w:rFonts w:cstheme="minorHAnsi"/>
          <w:szCs w:val="18"/>
        </w:rPr>
        <w:t>2, 3 en 4</w:t>
      </w:r>
    </w:p>
    <w:p w:rsidRPr="00DD74D0" w:rsidR="002B1977" w:rsidP="00DD74D0" w:rsidRDefault="002B1977" w14:paraId="06914475" w14:textId="6214DA88">
      <w:pPr>
        <w:rPr>
          <w:rFonts w:cstheme="minorHAnsi"/>
          <w:szCs w:val="18"/>
        </w:rPr>
      </w:pPr>
      <w:r w:rsidRPr="00DD74D0">
        <w:rPr>
          <w:rFonts w:cstheme="minorHAnsi"/>
          <w:szCs w:val="18"/>
        </w:rPr>
        <w:t xml:space="preserve">Het is aan de markt om initiatieven te ontplooien die bijdragen aan de doelstellingen om groene energie op te wekken. Het Buitendijks Plan, het plan voor zonne-atollen in het IJsselmeer, is zo’n initiatief. Ik ben bekend met dit initiatief, mede in het licht van de melding die de initiatiefnemer in het kader van de rijkscoördinatieregeling (RCR) heeft gedaan. Deze melding heb ik tot op heden aangehouden in afwachting van de resultaten van de ‘integrale verkenning Wieringerhoek’. Over het al dan niet opstarten van een ruimtelijke procedure zal op een later moment besloten worden. Ik streef ernaar om in Q4 2024 hier een besluit over te nemen. Pas bij een positief besluit zal er sprake zijn van een projectprocedure waarvoor mijn departement verantwoordelijk is. </w:t>
      </w:r>
      <w:r w:rsidR="00FA5AAE">
        <w:rPr>
          <w:szCs w:val="18"/>
        </w:rPr>
        <w:t xml:space="preserve">Mocht </w:t>
      </w:r>
      <w:r w:rsidRPr="003A2E79" w:rsidR="00FA5AAE">
        <w:rPr>
          <w:szCs w:val="18"/>
        </w:rPr>
        <w:t>het tot een project</w:t>
      </w:r>
      <w:r w:rsidR="00FA5AAE">
        <w:rPr>
          <w:szCs w:val="18"/>
        </w:rPr>
        <w:t>procedure</w:t>
      </w:r>
      <w:r w:rsidRPr="003A2E79" w:rsidR="00FA5AAE">
        <w:rPr>
          <w:szCs w:val="18"/>
        </w:rPr>
        <w:t xml:space="preserve"> ko</w:t>
      </w:r>
      <w:r w:rsidR="00FA5AAE">
        <w:rPr>
          <w:szCs w:val="18"/>
        </w:rPr>
        <w:t>men, dan informeer ik uw Kamer, net als bij andere lopende energieprojecten, periodiek over de voortgang van de procedure via het overzicht energieprojecten.</w:t>
      </w:r>
    </w:p>
    <w:p w:rsidRPr="00DD74D0" w:rsidR="002B1977" w:rsidP="00DD74D0" w:rsidRDefault="002B1977" w14:paraId="529D89AB" w14:textId="77777777">
      <w:pPr>
        <w:rPr>
          <w:rFonts w:cstheme="minorHAnsi"/>
          <w:szCs w:val="18"/>
        </w:rPr>
      </w:pPr>
    </w:p>
    <w:p w:rsidRPr="00DD74D0" w:rsidR="002B1977" w:rsidP="00DD74D0" w:rsidRDefault="002B1977" w14:paraId="0DFBFF6B" w14:textId="2CEF1F2C">
      <w:pPr>
        <w:rPr>
          <w:rFonts w:cstheme="minorHAnsi"/>
          <w:szCs w:val="18"/>
        </w:rPr>
      </w:pPr>
      <w:r w:rsidRPr="00DD74D0">
        <w:rPr>
          <w:rFonts w:cstheme="minorHAnsi"/>
          <w:szCs w:val="18"/>
        </w:rPr>
        <w:t xml:space="preserve">Op verzoek van de gemeente Medemblik, de gemeente Hollands Kroon en de provincie Noord-Holland, voer ik de genoemde verkenning uit </w:t>
      </w:r>
      <w:r w:rsidRPr="00DD74D0" w:rsidR="005C66A5">
        <w:rPr>
          <w:rFonts w:cstheme="minorHAnsi"/>
          <w:szCs w:val="18"/>
        </w:rPr>
        <w:t xml:space="preserve">in het kader van </w:t>
      </w:r>
      <w:r w:rsidRPr="00DD74D0">
        <w:rPr>
          <w:rFonts w:cstheme="minorHAnsi"/>
          <w:szCs w:val="18"/>
        </w:rPr>
        <w:t>het programma Opwek van Energie op Rijksvastgoed (OER)</w:t>
      </w:r>
      <w:r w:rsidRPr="00DD74D0">
        <w:rPr>
          <w:rStyle w:val="Voetnootmarkering"/>
          <w:rFonts w:cstheme="minorHAnsi"/>
          <w:szCs w:val="18"/>
        </w:rPr>
        <w:footnoteReference w:id="1"/>
      </w:r>
      <w:r w:rsidRPr="00DD74D0">
        <w:rPr>
          <w:rFonts w:cstheme="minorHAnsi"/>
          <w:szCs w:val="18"/>
        </w:rPr>
        <w:t>. Hierbij werkt mijn departement samen met de ministeries van Infrastructuur en Waterstaat (</w:t>
      </w:r>
      <w:proofErr w:type="spellStart"/>
      <w:r w:rsidRPr="00DD74D0">
        <w:rPr>
          <w:rFonts w:cstheme="minorHAnsi"/>
          <w:szCs w:val="18"/>
        </w:rPr>
        <w:t>IenW</w:t>
      </w:r>
      <w:proofErr w:type="spellEnd"/>
      <w:r w:rsidRPr="00DD74D0">
        <w:rPr>
          <w:rFonts w:cstheme="minorHAnsi"/>
          <w:szCs w:val="18"/>
        </w:rPr>
        <w:t xml:space="preserve">), Landbouw, Visserij, Voedselzekerheid en Natuur (LVVN), Defensie, Rijkswaterstaat, het Rijksvastgoedbedrijf en de betrokken decentrale overheden. In deze verkenning wordt niet alleen gekeken naar de optie van zonne-atollen, maar worden ook andere mogelijke vormen en technieken van een zon-op-waterproject meegenomen. In de Regionale Energiestrategie (RES) van de regio Noord-Holland Noord is de Wieringerhoek, het deel van het IJsselmeer tussen Medemblik en Den Oever, opgenomen als zoekgebied voor een integraal project, waarbij de opwek van hernieuwbare energie wordt gecombineerd met natuurontwikkeling en het verbeteren van de recreatiemogelijkheden. Met deze integrale verkenning geef ik kortom invulling aan vastgesteld beleid, zijnde de RES-doelstelling en de afspraken uit het Klimaatakkoord. </w:t>
      </w:r>
    </w:p>
    <w:p w:rsidRPr="00DD74D0" w:rsidR="002B1977" w:rsidP="00DD74D0" w:rsidRDefault="002B1977" w14:paraId="64382FA3" w14:textId="77777777">
      <w:pPr>
        <w:rPr>
          <w:rFonts w:cstheme="minorHAnsi"/>
          <w:szCs w:val="18"/>
        </w:rPr>
      </w:pPr>
    </w:p>
    <w:p w:rsidRPr="00DD74D0" w:rsidR="002B1977" w:rsidP="00DD74D0" w:rsidRDefault="002B1977" w14:paraId="17826738" w14:textId="77777777">
      <w:pPr>
        <w:rPr>
          <w:rFonts w:cstheme="minorHAnsi"/>
          <w:szCs w:val="18"/>
        </w:rPr>
      </w:pPr>
      <w:r w:rsidRPr="00DD74D0">
        <w:rPr>
          <w:rFonts w:cstheme="minorHAnsi"/>
          <w:szCs w:val="18"/>
        </w:rPr>
        <w:t xml:space="preserve">In de Wieringerhoek komen een heleboel opgaven en functies samen. Zo heeft het o.a. de status van Natura 2000-gebied, is het belangrijk voor de zoetwatervoorraad en waterbergingscapaciteit en wordt het door Defensie gebruikt als onderdeel van het schietterrein Breezanddijk. Daarom wordt in de ‘integrale verkenning Wieringerhoek’ gezamenlijk, met verschillende overheden, bekeken in hoeverre een zon-op-waterproject in de Wieringerhoek samen kan gaan met de andere functies en waarden in het gebied. Dit beschouw ik niet zozeer als een worsteling, maar meer als een gezamenlijke zoektocht, daar dit in goede samenspraak met de andere partijen gaat. </w:t>
      </w:r>
    </w:p>
    <w:p w:rsidRPr="00DD74D0" w:rsidR="002B1977" w:rsidP="00DD74D0" w:rsidRDefault="002B1977" w14:paraId="00BE7D6E" w14:textId="77777777">
      <w:pPr>
        <w:rPr>
          <w:rFonts w:cstheme="minorHAnsi"/>
          <w:szCs w:val="18"/>
        </w:rPr>
      </w:pPr>
    </w:p>
    <w:p w:rsidRPr="00DD74D0" w:rsidR="002B1977" w:rsidP="00DD74D0" w:rsidRDefault="002B1977" w14:paraId="26DE8D46" w14:textId="6C7C8DD6">
      <w:pPr>
        <w:rPr>
          <w:rFonts w:cstheme="minorHAnsi"/>
          <w:szCs w:val="18"/>
        </w:rPr>
      </w:pPr>
      <w:r w:rsidRPr="00DD74D0">
        <w:rPr>
          <w:rFonts w:cstheme="minorHAnsi"/>
          <w:szCs w:val="18"/>
        </w:rPr>
        <w:t>5</w:t>
      </w:r>
    </w:p>
    <w:p w:rsidRPr="00DD74D0" w:rsidR="002B1977" w:rsidP="00DD74D0" w:rsidRDefault="002B1977" w14:paraId="42DE85A1" w14:textId="77777777">
      <w:pPr>
        <w:rPr>
          <w:rFonts w:cstheme="minorHAnsi"/>
          <w:szCs w:val="18"/>
        </w:rPr>
      </w:pPr>
      <w:r w:rsidRPr="00DD74D0">
        <w:rPr>
          <w:rFonts w:cstheme="minorHAnsi"/>
          <w:szCs w:val="18"/>
        </w:rPr>
        <w:t>Was het verzet vanuit lokale gemeenten, de Land- en Tuinbouworganisatie Nederland (LTO), de Nederlandse Vissersbond en verschillende natuur- en milieuorganisaties verwacht?</w:t>
      </w:r>
    </w:p>
    <w:p w:rsidRPr="00DD74D0" w:rsidR="002B1977" w:rsidP="00DD74D0" w:rsidRDefault="002B1977" w14:paraId="6DB9569A" w14:textId="77777777">
      <w:pPr>
        <w:rPr>
          <w:rFonts w:cstheme="minorHAnsi"/>
          <w:szCs w:val="18"/>
        </w:rPr>
      </w:pPr>
    </w:p>
    <w:p w:rsidRPr="00DD74D0" w:rsidR="002B1977" w:rsidP="00DD74D0" w:rsidRDefault="002B1977" w14:paraId="7A3C43AF" w14:textId="72E8C23C">
      <w:pPr>
        <w:rPr>
          <w:rFonts w:cstheme="minorHAnsi"/>
          <w:szCs w:val="18"/>
        </w:rPr>
      </w:pPr>
      <w:r w:rsidRPr="00DD74D0">
        <w:rPr>
          <w:rFonts w:cstheme="minorHAnsi"/>
          <w:szCs w:val="18"/>
        </w:rPr>
        <w:t>Antwoord</w:t>
      </w:r>
    </w:p>
    <w:p w:rsidRPr="00DD74D0" w:rsidR="002B1977" w:rsidP="00DD74D0" w:rsidRDefault="002B1977" w14:paraId="74FD8695" w14:textId="28BDE811">
      <w:pPr>
        <w:rPr>
          <w:rStyle w:val="cf01"/>
          <w:rFonts w:ascii="Verdana" w:hAnsi="Verdana" w:cstheme="minorHAnsi"/>
        </w:rPr>
      </w:pPr>
      <w:r w:rsidRPr="00DD74D0">
        <w:rPr>
          <w:rFonts w:cstheme="minorHAnsi"/>
          <w:szCs w:val="18"/>
        </w:rPr>
        <w:t xml:space="preserve">Ik heb </w:t>
      </w:r>
      <w:r w:rsidRPr="00DD74D0" w:rsidR="00FB6D50">
        <w:rPr>
          <w:rFonts w:cstheme="minorHAnsi"/>
          <w:szCs w:val="18"/>
        </w:rPr>
        <w:t>kennisgenomen</w:t>
      </w:r>
      <w:r w:rsidRPr="00DD74D0">
        <w:rPr>
          <w:rFonts w:cstheme="minorHAnsi"/>
          <w:szCs w:val="18"/>
        </w:rPr>
        <w:t xml:space="preserve"> van in ieder geval een deel van deze bezwaren. Deze bezwaren worden ook betrokken bij de afweging die in de integrale verkenning gemaakt wordt. Daarbij realiseer ik mij </w:t>
      </w:r>
      <w:r w:rsidRPr="00DD74D0">
        <w:rPr>
          <w:rStyle w:val="cf01"/>
          <w:rFonts w:ascii="Verdana" w:hAnsi="Verdana" w:cstheme="minorHAnsi"/>
        </w:rPr>
        <w:t xml:space="preserve">dat we bij elke ruimtelijke ontwikkeling in Nederland, waar ruimte schaars is en ook steeds schaarser wordt, vrijwel altijd meerdere belangen raken en dat wrijving tussen deze belangen onvermijdelijk is. De ‘integrale verkenning Wieringerhoek’ is erop gericht om deze belangen een plek te geven door gezamenlijk met verschillende overheden te werken aan deze verkenning. Mocht besloten worden om een projectprocedure te starten, dan krijgen alle belanghebbenden gedurende deze procedure de kans om hun inbreng te leveren. </w:t>
      </w:r>
    </w:p>
    <w:p w:rsidRPr="00DD74D0" w:rsidR="002B1977" w:rsidP="00DD74D0" w:rsidRDefault="002B1977" w14:paraId="3D2105A1" w14:textId="77777777">
      <w:pPr>
        <w:rPr>
          <w:rStyle w:val="cf01"/>
          <w:rFonts w:ascii="Verdana" w:hAnsi="Verdana" w:cstheme="minorHAnsi"/>
        </w:rPr>
      </w:pPr>
    </w:p>
    <w:p w:rsidRPr="00DD74D0" w:rsidR="002B1977" w:rsidP="00DD74D0" w:rsidRDefault="002B1977" w14:paraId="36E1C2F0" w14:textId="473C2810">
      <w:pPr>
        <w:rPr>
          <w:rStyle w:val="cf01"/>
          <w:rFonts w:ascii="Verdana" w:hAnsi="Verdana" w:cstheme="minorHAnsi"/>
        </w:rPr>
      </w:pPr>
      <w:r w:rsidRPr="00DD74D0">
        <w:rPr>
          <w:rStyle w:val="cf01"/>
          <w:rFonts w:ascii="Verdana" w:hAnsi="Verdana" w:cstheme="minorHAnsi"/>
        </w:rPr>
        <w:t>6</w:t>
      </w:r>
    </w:p>
    <w:p w:rsidRPr="00DD74D0" w:rsidR="002B1977" w:rsidP="00DD74D0" w:rsidRDefault="002B1977" w14:paraId="0E0035AD" w14:textId="77777777">
      <w:pPr>
        <w:rPr>
          <w:rFonts w:cstheme="minorHAnsi"/>
          <w:szCs w:val="18"/>
        </w:rPr>
      </w:pPr>
      <w:r w:rsidRPr="00DD74D0">
        <w:rPr>
          <w:rFonts w:cstheme="minorHAnsi"/>
          <w:szCs w:val="18"/>
        </w:rPr>
        <w:t>Waarom wordt er ondanks het verzet van deze organisaties en lokale overheden alsnog doorgewerkt aan het plan?</w:t>
      </w:r>
    </w:p>
    <w:p w:rsidRPr="00DD74D0" w:rsidR="002B1977" w:rsidP="00DD74D0" w:rsidRDefault="002B1977" w14:paraId="6A38D797" w14:textId="77777777">
      <w:pPr>
        <w:rPr>
          <w:rFonts w:cstheme="minorHAnsi"/>
          <w:szCs w:val="18"/>
        </w:rPr>
      </w:pPr>
    </w:p>
    <w:p w:rsidRPr="00DD74D0" w:rsidR="002B1977" w:rsidP="00DD74D0" w:rsidRDefault="002B1977" w14:paraId="6448BD87" w14:textId="12F6DF8E">
      <w:pPr>
        <w:rPr>
          <w:rFonts w:cstheme="minorHAnsi"/>
          <w:szCs w:val="18"/>
        </w:rPr>
      </w:pPr>
      <w:r w:rsidRPr="00DD74D0">
        <w:rPr>
          <w:rFonts w:cstheme="minorHAnsi"/>
          <w:szCs w:val="18"/>
        </w:rPr>
        <w:t>7</w:t>
      </w:r>
    </w:p>
    <w:p w:rsidRPr="00DD74D0" w:rsidR="002B1977" w:rsidP="00DD74D0" w:rsidRDefault="002B1977" w14:paraId="559BE0F3" w14:textId="77777777">
      <w:pPr>
        <w:rPr>
          <w:rFonts w:cstheme="minorHAnsi"/>
          <w:szCs w:val="18"/>
        </w:rPr>
      </w:pPr>
      <w:r w:rsidRPr="00DD74D0">
        <w:rPr>
          <w:rFonts w:cstheme="minorHAnsi"/>
          <w:szCs w:val="18"/>
        </w:rPr>
        <w:t>Kunt u uitleggen waarom het project Buitendijks eerst benoemd werd als bewonersinitiatief, maar nu als prestigeproject wordt omschreven?</w:t>
      </w:r>
    </w:p>
    <w:p w:rsidRPr="00DD74D0" w:rsidR="002B1977" w:rsidP="00DD74D0" w:rsidRDefault="002B1977" w14:paraId="58119C3F" w14:textId="77777777">
      <w:pPr>
        <w:rPr>
          <w:rFonts w:cstheme="minorHAnsi"/>
          <w:szCs w:val="18"/>
        </w:rPr>
      </w:pPr>
    </w:p>
    <w:p w:rsidRPr="00DD74D0" w:rsidR="002B1977" w:rsidP="00DD74D0" w:rsidRDefault="002B1977" w14:paraId="36A41226" w14:textId="12DFB018">
      <w:pPr>
        <w:rPr>
          <w:rFonts w:cstheme="minorHAnsi"/>
          <w:szCs w:val="18"/>
        </w:rPr>
      </w:pPr>
      <w:r w:rsidRPr="00DD74D0">
        <w:rPr>
          <w:rFonts w:cstheme="minorHAnsi"/>
          <w:szCs w:val="18"/>
        </w:rPr>
        <w:t>8</w:t>
      </w:r>
    </w:p>
    <w:p w:rsidRPr="00DD74D0" w:rsidR="002B1977" w:rsidP="00DD74D0" w:rsidRDefault="002B1977" w14:paraId="4F591FE9" w14:textId="77777777">
      <w:pPr>
        <w:rPr>
          <w:rFonts w:cstheme="minorHAnsi"/>
          <w:szCs w:val="18"/>
        </w:rPr>
      </w:pPr>
      <w:r w:rsidRPr="00DD74D0">
        <w:rPr>
          <w:rFonts w:cstheme="minorHAnsi"/>
          <w:szCs w:val="18"/>
        </w:rPr>
        <w:t>Waarom vindt u het te verdedigen dat er wordt doorgewerkt aan een verkenning van zonne-atollen terwijl allang duidelijk is dat deze in beschermd Natura-2000 gebied worden geplaatst?</w:t>
      </w:r>
    </w:p>
    <w:p w:rsidRPr="00DD74D0" w:rsidR="002B1977" w:rsidP="00DD74D0" w:rsidRDefault="002B1977" w14:paraId="2929FAE6" w14:textId="77777777">
      <w:pPr>
        <w:rPr>
          <w:rFonts w:cstheme="minorHAnsi"/>
          <w:szCs w:val="18"/>
        </w:rPr>
      </w:pPr>
    </w:p>
    <w:p w:rsidRPr="00DD74D0" w:rsidR="002B1977" w:rsidP="00DD74D0" w:rsidRDefault="002B1977" w14:paraId="4A8B0772" w14:textId="03D90A3A">
      <w:pPr>
        <w:rPr>
          <w:rFonts w:cstheme="minorHAnsi"/>
          <w:szCs w:val="18"/>
        </w:rPr>
      </w:pPr>
      <w:r w:rsidRPr="00DD74D0">
        <w:rPr>
          <w:rFonts w:cstheme="minorHAnsi"/>
          <w:szCs w:val="18"/>
        </w:rPr>
        <w:t>Antwoord 6, 7 en 8</w:t>
      </w:r>
    </w:p>
    <w:p w:rsidRPr="00DD74D0" w:rsidR="002B1977" w:rsidP="00DD74D0" w:rsidRDefault="002B1977" w14:paraId="52A97B9A" w14:textId="1A9C8661">
      <w:pPr>
        <w:rPr>
          <w:rFonts w:cstheme="minorHAnsi"/>
          <w:szCs w:val="18"/>
        </w:rPr>
      </w:pPr>
      <w:r w:rsidRPr="00DD74D0">
        <w:rPr>
          <w:rFonts w:cstheme="minorHAnsi"/>
          <w:szCs w:val="18"/>
        </w:rPr>
        <w:t>Hoe op dit moment door externe initiatiefnemers aan het project Buitendijks Plan wordt doorgewerkt is mij niet bekend, evenals de verschillende omschrijvingen die door belanghebbenden aan dit project worden gegeven.</w:t>
      </w:r>
      <w:r w:rsidRPr="00DD74D0" w:rsidR="00950312">
        <w:rPr>
          <w:rFonts w:cstheme="minorHAnsi"/>
          <w:szCs w:val="18"/>
        </w:rPr>
        <w:t xml:space="preserve"> </w:t>
      </w:r>
    </w:p>
    <w:p w:rsidRPr="00DD74D0" w:rsidR="002B1977" w:rsidP="00DD74D0" w:rsidRDefault="002B1977" w14:paraId="48AFEF50" w14:textId="77777777">
      <w:pPr>
        <w:rPr>
          <w:rFonts w:cstheme="minorHAnsi"/>
          <w:szCs w:val="18"/>
        </w:rPr>
      </w:pPr>
    </w:p>
    <w:p w:rsidRPr="00DD74D0" w:rsidR="002B1977" w:rsidP="00DD74D0" w:rsidRDefault="002B1977" w14:paraId="4AF79EF5" w14:textId="70DBBCB5">
      <w:pPr>
        <w:rPr>
          <w:rFonts w:cstheme="minorHAnsi"/>
          <w:szCs w:val="18"/>
        </w:rPr>
      </w:pPr>
      <w:r w:rsidRPr="00DD74D0">
        <w:rPr>
          <w:rFonts w:cstheme="minorHAnsi"/>
          <w:szCs w:val="18"/>
        </w:rPr>
        <w:t xml:space="preserve">De ‘integrale verkenning Wieringerhoek’ is bedoeld om integraal te kijken naar de (on)mogelijkheden voor een zon-op-waterproject. </w:t>
      </w:r>
      <w:r w:rsidRPr="00DD74D0">
        <w:rPr>
          <w:rFonts w:cstheme="minorHAnsi"/>
          <w:iCs/>
          <w:szCs w:val="18"/>
        </w:rPr>
        <w:t>Hierin</w:t>
      </w:r>
      <w:r w:rsidRPr="00DD74D0">
        <w:rPr>
          <w:rFonts w:cstheme="minorHAnsi"/>
          <w:szCs w:val="18"/>
        </w:rPr>
        <w:t xml:space="preserve"> wordt de Natura 2000-status van het gebied nadrukkelijk meegenomen, naast andere belangrijke thema’s zoals waterkwaliteit en -kwantiteit, veiligheid, recreatie en duurzame energie.</w:t>
      </w:r>
      <w:r w:rsidRPr="00DD74D0" w:rsidR="00950312">
        <w:rPr>
          <w:rFonts w:cstheme="minorHAnsi"/>
          <w:szCs w:val="18"/>
        </w:rPr>
        <w:t xml:space="preserve"> </w:t>
      </w:r>
    </w:p>
    <w:p w:rsidRPr="00DD74D0" w:rsidR="002B1977" w:rsidP="00DD74D0" w:rsidRDefault="002B1977" w14:paraId="1899F8F2" w14:textId="77777777">
      <w:pPr>
        <w:rPr>
          <w:rFonts w:cstheme="minorHAnsi"/>
          <w:szCs w:val="18"/>
        </w:rPr>
      </w:pPr>
    </w:p>
    <w:p w:rsidRPr="00DD74D0" w:rsidR="002B1977" w:rsidP="00DD74D0" w:rsidRDefault="002B1977" w14:paraId="65F00A84" w14:textId="006AFC00">
      <w:pPr>
        <w:rPr>
          <w:rFonts w:cstheme="minorHAnsi"/>
          <w:szCs w:val="18"/>
        </w:rPr>
      </w:pPr>
      <w:r w:rsidRPr="00DD74D0">
        <w:rPr>
          <w:rFonts w:cstheme="minorHAnsi"/>
          <w:szCs w:val="18"/>
        </w:rPr>
        <w:t>9</w:t>
      </w:r>
    </w:p>
    <w:p w:rsidRPr="00DD74D0" w:rsidR="002B1977" w:rsidP="00DD74D0" w:rsidRDefault="002B1977" w14:paraId="44D06968" w14:textId="77777777">
      <w:pPr>
        <w:rPr>
          <w:rFonts w:cstheme="minorHAnsi"/>
          <w:szCs w:val="18"/>
        </w:rPr>
      </w:pPr>
      <w:r w:rsidRPr="00DD74D0">
        <w:rPr>
          <w:rFonts w:cstheme="minorHAnsi"/>
          <w:szCs w:val="18"/>
        </w:rPr>
        <w:t>Is er al een keuze gemaakt om het defensie oefenterrein op te geven, aangezien er ondanks de bezwaren vanuit defensie wordt doorgewerkt aan het plan?</w:t>
      </w:r>
    </w:p>
    <w:p w:rsidRPr="00DD74D0" w:rsidR="002B1977" w:rsidP="00DD74D0" w:rsidRDefault="002B1977" w14:paraId="0A689380" w14:textId="77777777">
      <w:pPr>
        <w:rPr>
          <w:rFonts w:cstheme="minorHAnsi"/>
          <w:szCs w:val="18"/>
        </w:rPr>
      </w:pPr>
    </w:p>
    <w:p w:rsidRPr="00DD74D0" w:rsidR="002B1977" w:rsidP="00DD74D0" w:rsidRDefault="002B1977" w14:paraId="68EF4B5F" w14:textId="0520D730">
      <w:pPr>
        <w:rPr>
          <w:rFonts w:cstheme="minorHAnsi"/>
          <w:szCs w:val="18"/>
        </w:rPr>
      </w:pPr>
      <w:r w:rsidRPr="00DD74D0">
        <w:rPr>
          <w:rFonts w:cstheme="minorHAnsi"/>
          <w:szCs w:val="18"/>
        </w:rPr>
        <w:t>10</w:t>
      </w:r>
    </w:p>
    <w:p w:rsidRPr="00DD74D0" w:rsidR="002B1977" w:rsidP="00DD74D0" w:rsidRDefault="002B1977" w14:paraId="3F2B6C5B" w14:textId="77777777">
      <w:pPr>
        <w:rPr>
          <w:rFonts w:cstheme="minorHAnsi"/>
          <w:szCs w:val="18"/>
        </w:rPr>
      </w:pPr>
      <w:r w:rsidRPr="00DD74D0">
        <w:rPr>
          <w:rFonts w:cstheme="minorHAnsi"/>
          <w:szCs w:val="18"/>
        </w:rPr>
        <w:t xml:space="preserve">Hoe verhouden de plannen voor het </w:t>
      </w:r>
      <w:proofErr w:type="spellStart"/>
      <w:r w:rsidRPr="00DD74D0">
        <w:rPr>
          <w:rFonts w:cstheme="minorHAnsi"/>
          <w:szCs w:val="18"/>
        </w:rPr>
        <w:t>megazonne</w:t>
      </w:r>
      <w:proofErr w:type="spellEnd"/>
      <w:r w:rsidRPr="00DD74D0">
        <w:rPr>
          <w:rFonts w:cstheme="minorHAnsi"/>
          <w:szCs w:val="18"/>
        </w:rPr>
        <w:t>-atollenproject zich ten opzichte van de plannen van Defensie die hetzelfde gebied de komende jaren intensiever gaan gebruiken voor oefeningen, terwijl deze oefeningen niet zomaar verplaatst kunnen worden?</w:t>
      </w:r>
    </w:p>
    <w:p w:rsidRPr="00DD74D0" w:rsidR="002B1977" w:rsidP="00DD74D0" w:rsidRDefault="002B1977" w14:paraId="7FE8A7A9" w14:textId="77777777">
      <w:pPr>
        <w:rPr>
          <w:rFonts w:cstheme="minorHAnsi"/>
          <w:szCs w:val="18"/>
        </w:rPr>
      </w:pPr>
    </w:p>
    <w:p w:rsidRPr="00DD74D0" w:rsidR="002B1977" w:rsidP="00DD74D0" w:rsidRDefault="002B1977" w14:paraId="1B74FEF9" w14:textId="5F5A7917">
      <w:pPr>
        <w:rPr>
          <w:rFonts w:cstheme="minorHAnsi"/>
          <w:szCs w:val="18"/>
        </w:rPr>
      </w:pPr>
      <w:r w:rsidRPr="00DD74D0">
        <w:rPr>
          <w:rFonts w:cstheme="minorHAnsi"/>
          <w:szCs w:val="18"/>
        </w:rPr>
        <w:t>Antwoord 9 en 10</w:t>
      </w:r>
    </w:p>
    <w:p w:rsidRPr="00DD74D0" w:rsidR="002B1977" w:rsidP="00DD74D0" w:rsidRDefault="002B1977" w14:paraId="7266649B" w14:textId="041B181D">
      <w:pPr>
        <w:rPr>
          <w:rFonts w:cstheme="minorHAnsi"/>
          <w:szCs w:val="18"/>
        </w:rPr>
      </w:pPr>
      <w:r w:rsidRPr="00DD74D0">
        <w:rPr>
          <w:rFonts w:cstheme="minorHAnsi"/>
          <w:szCs w:val="18"/>
        </w:rPr>
        <w:t>Nee, de ‘integrale verkenning Wieringerhoek’ is slechts een verkenning, waarbij gekeken wordt in hoeverre een zon-op-waterproject in de Wieringerhoek samen kan gaan met de andere functies en waarden in het gebied, waaronder het schootsveld van Defensie. Ook de plannen voor intensiever gebruik van bestaande oefenterreinen worden betrokken bij de ‘integrale verkenning Wieringerhoek’ door afstemming te zoeken met het Nationaal Programma Ruimte voor Defensie (NPRD).</w:t>
      </w:r>
      <w:r w:rsidRPr="00DD74D0" w:rsidR="00950312">
        <w:rPr>
          <w:rFonts w:cstheme="minorHAnsi"/>
          <w:szCs w:val="18"/>
        </w:rPr>
        <w:t xml:space="preserve"> </w:t>
      </w:r>
    </w:p>
    <w:p w:rsidRPr="00DD74D0" w:rsidR="002B1977" w:rsidP="00DD74D0" w:rsidRDefault="002B1977" w14:paraId="5D2E7974" w14:textId="77777777">
      <w:pPr>
        <w:rPr>
          <w:rFonts w:cstheme="minorHAnsi"/>
          <w:szCs w:val="18"/>
        </w:rPr>
      </w:pPr>
    </w:p>
    <w:p w:rsidRPr="00DD74D0" w:rsidR="002B1977" w:rsidP="00DD74D0" w:rsidRDefault="002B1977" w14:paraId="5AF64DC0" w14:textId="5071ED3A">
      <w:pPr>
        <w:rPr>
          <w:rFonts w:cstheme="minorHAnsi"/>
          <w:szCs w:val="18"/>
        </w:rPr>
      </w:pPr>
      <w:r w:rsidRPr="00DD74D0">
        <w:rPr>
          <w:rFonts w:cstheme="minorHAnsi"/>
          <w:szCs w:val="18"/>
        </w:rPr>
        <w:t>11</w:t>
      </w:r>
    </w:p>
    <w:p w:rsidRPr="00DD74D0" w:rsidR="002B1977" w:rsidP="00DD74D0" w:rsidRDefault="002B1977" w14:paraId="3611AD32" w14:textId="77777777">
      <w:pPr>
        <w:rPr>
          <w:rFonts w:cstheme="minorHAnsi"/>
          <w:szCs w:val="18"/>
        </w:rPr>
      </w:pPr>
      <w:r w:rsidRPr="00DD74D0">
        <w:rPr>
          <w:rFonts w:cstheme="minorHAnsi"/>
          <w:szCs w:val="18"/>
        </w:rPr>
        <w:t>Wat behelst de kritische blik die u toepast in het meekijken naar het plan?</w:t>
      </w:r>
    </w:p>
    <w:p w:rsidRPr="00DD74D0" w:rsidR="002B1977" w:rsidP="00DD74D0" w:rsidRDefault="002B1977" w14:paraId="5F2E26F6" w14:textId="77777777">
      <w:pPr>
        <w:rPr>
          <w:rFonts w:cstheme="minorHAnsi"/>
          <w:szCs w:val="18"/>
        </w:rPr>
      </w:pPr>
    </w:p>
    <w:p w:rsidRPr="00DD74D0" w:rsidR="002B1977" w:rsidP="00DD74D0" w:rsidRDefault="002B1977" w14:paraId="0899965E" w14:textId="5A11969C">
      <w:pPr>
        <w:rPr>
          <w:rFonts w:cstheme="minorHAnsi"/>
          <w:szCs w:val="18"/>
        </w:rPr>
      </w:pPr>
      <w:r w:rsidRPr="00DD74D0">
        <w:rPr>
          <w:rFonts w:cstheme="minorHAnsi"/>
          <w:szCs w:val="18"/>
        </w:rPr>
        <w:t>Antwoord</w:t>
      </w:r>
    </w:p>
    <w:p w:rsidRPr="00DD74D0" w:rsidR="002B1977" w:rsidP="00DD74D0" w:rsidRDefault="002B1977" w14:paraId="072A5650" w14:textId="418E46CC">
      <w:pPr>
        <w:rPr>
          <w:rFonts w:cstheme="minorHAnsi"/>
          <w:szCs w:val="18"/>
        </w:rPr>
      </w:pPr>
      <w:r w:rsidRPr="00DD74D0">
        <w:rPr>
          <w:rFonts w:cstheme="minorHAnsi"/>
          <w:szCs w:val="18"/>
        </w:rPr>
        <w:t xml:space="preserve">Ik voer, zoals hierboven aangegeven, op dit moment alleen een verkenning uit en toets in deze fase geen concrete (project)plannen van initiatiefnemers. </w:t>
      </w:r>
    </w:p>
    <w:p w:rsidRPr="00DD74D0" w:rsidR="002B1977" w:rsidP="00DD74D0" w:rsidRDefault="002B1977" w14:paraId="73E570FF" w14:textId="77777777">
      <w:pPr>
        <w:rPr>
          <w:rFonts w:cstheme="minorHAnsi"/>
          <w:szCs w:val="18"/>
        </w:rPr>
      </w:pPr>
    </w:p>
    <w:p w:rsidRPr="00DD74D0" w:rsidR="002B1977" w:rsidP="00DD74D0" w:rsidRDefault="002B1977" w14:paraId="7E3DFD72" w14:textId="77777777">
      <w:pPr>
        <w:rPr>
          <w:rFonts w:cstheme="minorHAnsi"/>
          <w:szCs w:val="18"/>
        </w:rPr>
      </w:pPr>
      <w:r w:rsidRPr="00DD74D0">
        <w:rPr>
          <w:rStyle w:val="cf01"/>
          <w:rFonts w:ascii="Verdana" w:hAnsi="Verdana" w:cstheme="minorHAnsi"/>
        </w:rPr>
        <w:t>Mocht ik in een later stadium het besluit nemen om een projectprocedure te starten</w:t>
      </w:r>
      <w:r w:rsidRPr="00DD74D0">
        <w:rPr>
          <w:rFonts w:cstheme="minorHAnsi"/>
          <w:szCs w:val="18"/>
        </w:rPr>
        <w:t xml:space="preserve">, pas dan zal er sprake zijn van een ruimtelijke procedure waarvoor mijn departement verantwoordelijk is. Mijn </w:t>
      </w:r>
      <w:r w:rsidRPr="00DD74D0">
        <w:rPr>
          <w:rStyle w:val="cf01"/>
          <w:rFonts w:ascii="Verdana" w:hAnsi="Verdana" w:cstheme="minorHAnsi"/>
        </w:rPr>
        <w:t xml:space="preserve">departement kijkt dan kritisch mee vanuit haar formele rol, waarbij </w:t>
      </w:r>
      <w:r w:rsidRPr="00DD74D0">
        <w:rPr>
          <w:rFonts w:cstheme="minorHAnsi"/>
          <w:szCs w:val="18"/>
        </w:rPr>
        <w:t xml:space="preserve">er door mij groot belang gehecht wordt aan een zorgvuldig participatieproces en een goede ruimtelijke inpassing. </w:t>
      </w:r>
    </w:p>
    <w:p w:rsidRPr="00DD74D0" w:rsidR="002B1977" w:rsidP="00DD74D0" w:rsidRDefault="002B1977" w14:paraId="2B30FC12" w14:textId="77777777">
      <w:pPr>
        <w:rPr>
          <w:rFonts w:cstheme="minorHAnsi"/>
          <w:szCs w:val="18"/>
        </w:rPr>
      </w:pPr>
    </w:p>
    <w:p w:rsidRPr="00DD74D0" w:rsidR="002B1977" w:rsidP="00DD74D0" w:rsidRDefault="002B1977" w14:paraId="1143098C" w14:textId="1A045BB7">
      <w:pPr>
        <w:rPr>
          <w:rFonts w:cstheme="minorHAnsi"/>
          <w:szCs w:val="18"/>
        </w:rPr>
      </w:pPr>
      <w:r w:rsidRPr="00DD74D0">
        <w:rPr>
          <w:rFonts w:cstheme="minorHAnsi"/>
          <w:szCs w:val="18"/>
        </w:rPr>
        <w:t>12</w:t>
      </w:r>
    </w:p>
    <w:p w:rsidRPr="00DD74D0" w:rsidR="002B1977" w:rsidP="00DD74D0" w:rsidRDefault="002B1977" w14:paraId="53D1EC84" w14:textId="77777777">
      <w:pPr>
        <w:rPr>
          <w:rFonts w:cstheme="minorHAnsi"/>
          <w:szCs w:val="18"/>
        </w:rPr>
      </w:pPr>
      <w:r w:rsidRPr="00DD74D0">
        <w:rPr>
          <w:rFonts w:cstheme="minorHAnsi"/>
          <w:szCs w:val="18"/>
        </w:rPr>
        <w:t>In welke mate denkt de minister voor Landbouw- Natuur en Voedselkwaliteit dat de waterkwaliteit effecten heeft op het waterbergend vermogen en de zoetwatervoorraad van het IJsselmeer?</w:t>
      </w:r>
    </w:p>
    <w:p w:rsidRPr="00DD74D0" w:rsidR="002B1977" w:rsidP="00DD74D0" w:rsidRDefault="002B1977" w14:paraId="376B67AF" w14:textId="77777777">
      <w:pPr>
        <w:rPr>
          <w:rFonts w:cstheme="minorHAnsi"/>
          <w:szCs w:val="18"/>
        </w:rPr>
      </w:pPr>
    </w:p>
    <w:p w:rsidRPr="00DD74D0" w:rsidR="002B1977" w:rsidP="00DD74D0" w:rsidRDefault="002B1977" w14:paraId="2E757559" w14:textId="1D444374">
      <w:pPr>
        <w:rPr>
          <w:rFonts w:cstheme="minorHAnsi"/>
          <w:szCs w:val="18"/>
        </w:rPr>
      </w:pPr>
      <w:r w:rsidRPr="00DD74D0">
        <w:rPr>
          <w:rFonts w:cstheme="minorHAnsi"/>
          <w:szCs w:val="18"/>
        </w:rPr>
        <w:t>Antwoord</w:t>
      </w:r>
    </w:p>
    <w:p w:rsidRPr="00DD74D0" w:rsidR="002B1977" w:rsidP="00DD74D0" w:rsidRDefault="002B1977" w14:paraId="6B23A9D3" w14:textId="77777777">
      <w:pPr>
        <w:rPr>
          <w:rFonts w:cstheme="minorHAnsi"/>
          <w:szCs w:val="18"/>
        </w:rPr>
      </w:pPr>
      <w:bookmarkStart w:name="_Hlk171583636" w:id="0"/>
      <w:r w:rsidRPr="00DD74D0">
        <w:rPr>
          <w:rFonts w:cstheme="minorHAnsi"/>
          <w:szCs w:val="18"/>
        </w:rPr>
        <w:t xml:space="preserve">In de ‘integrale verkenning Wieringerhoek’ werkt mijn departement nauw samen met de ministeries van </w:t>
      </w:r>
      <w:proofErr w:type="spellStart"/>
      <w:r w:rsidRPr="00DD74D0">
        <w:rPr>
          <w:rFonts w:cstheme="minorHAnsi"/>
          <w:szCs w:val="18"/>
        </w:rPr>
        <w:t>IenW</w:t>
      </w:r>
      <w:proofErr w:type="spellEnd"/>
      <w:r w:rsidRPr="00DD74D0">
        <w:rPr>
          <w:rFonts w:cstheme="minorHAnsi"/>
          <w:szCs w:val="18"/>
        </w:rPr>
        <w:t xml:space="preserve"> en LVVN. Eerder heeft het kabinet al gezegd dat, om zowel de waterbergingscapaciteit als de zoetwatervoorraad van het IJsselmeer te behouden, geen nieuwe landaanwinning in het IJsselmeergebied is toegestaan, behalve voor overstroombare natuur en om te voldoen aan de Natura 2000-doelen en de Kaderrichtlijn Water (KRW). Dit geldt ook voor een eventueel zon-op-waterproject in de Wieringerhoek en dit is dan ook één van de uitgangspunten van de integrale verkenning.</w:t>
      </w:r>
      <w:bookmarkEnd w:id="0"/>
    </w:p>
    <w:p w:rsidRPr="00DD74D0" w:rsidR="002B1977" w:rsidP="00DD74D0" w:rsidRDefault="002B1977" w14:paraId="52370354" w14:textId="77777777">
      <w:pPr>
        <w:rPr>
          <w:rFonts w:cstheme="minorHAnsi"/>
          <w:szCs w:val="18"/>
        </w:rPr>
      </w:pPr>
    </w:p>
    <w:p w:rsidRPr="00DD74D0" w:rsidR="002B1977" w:rsidP="00DD74D0" w:rsidRDefault="002B1977" w14:paraId="23879B23" w14:textId="0D33E79A">
      <w:pPr>
        <w:rPr>
          <w:rFonts w:cstheme="minorHAnsi"/>
          <w:szCs w:val="18"/>
        </w:rPr>
      </w:pPr>
      <w:r w:rsidRPr="00DD74D0">
        <w:rPr>
          <w:rFonts w:cstheme="minorHAnsi"/>
          <w:szCs w:val="18"/>
        </w:rPr>
        <w:t>13</w:t>
      </w:r>
    </w:p>
    <w:p w:rsidRPr="00DD74D0" w:rsidR="002B1977" w:rsidP="00DD74D0" w:rsidRDefault="002B1977" w14:paraId="24575D97" w14:textId="77777777">
      <w:pPr>
        <w:rPr>
          <w:rFonts w:cstheme="minorHAnsi"/>
          <w:szCs w:val="18"/>
        </w:rPr>
      </w:pPr>
      <w:r w:rsidRPr="00DD74D0">
        <w:rPr>
          <w:rFonts w:cstheme="minorHAnsi"/>
          <w:szCs w:val="18"/>
        </w:rPr>
        <w:t>Waarom zijn deze argumenten klaarblijkelijk niet voldoende om het plan stop te zetten of in ieder geval te pauzeren?</w:t>
      </w:r>
    </w:p>
    <w:p w:rsidRPr="00DD74D0" w:rsidR="002B1977" w:rsidP="00DD74D0" w:rsidRDefault="002B1977" w14:paraId="46AE3575" w14:textId="77777777">
      <w:pPr>
        <w:rPr>
          <w:rFonts w:cstheme="minorHAnsi"/>
          <w:szCs w:val="18"/>
        </w:rPr>
      </w:pPr>
    </w:p>
    <w:p w:rsidRPr="00DD74D0" w:rsidR="002B1977" w:rsidP="00DD74D0" w:rsidRDefault="002B1977" w14:paraId="2445ADE9" w14:textId="7FB9F8EC">
      <w:pPr>
        <w:rPr>
          <w:rFonts w:cstheme="minorHAnsi"/>
          <w:szCs w:val="18"/>
        </w:rPr>
      </w:pPr>
      <w:r w:rsidRPr="00DD74D0">
        <w:rPr>
          <w:rFonts w:cstheme="minorHAnsi"/>
          <w:szCs w:val="18"/>
        </w:rPr>
        <w:t>Antwoord</w:t>
      </w:r>
    </w:p>
    <w:p w:rsidRPr="00DD74D0" w:rsidR="002B1977" w:rsidP="00DD74D0" w:rsidRDefault="002B1977" w14:paraId="202D8668" w14:textId="1C0141E0">
      <w:pPr>
        <w:rPr>
          <w:rFonts w:cstheme="minorHAnsi"/>
          <w:szCs w:val="18"/>
        </w:rPr>
      </w:pPr>
      <w:r w:rsidRPr="00DD74D0">
        <w:rPr>
          <w:rFonts w:cstheme="minorHAnsi"/>
          <w:szCs w:val="18"/>
        </w:rPr>
        <w:t>Zie het antwoord op de vragen 6, 7 en 8. Het onderzoek loopt nog en is er juist op gericht om te kijken of een zon-op-waterproject met inachtneming van bovengenoemde uitgangspunten kan worden gerealiseerd.</w:t>
      </w:r>
      <w:r w:rsidRPr="00DD74D0" w:rsidR="00950312">
        <w:rPr>
          <w:rFonts w:cstheme="minorHAnsi"/>
          <w:szCs w:val="18"/>
        </w:rPr>
        <w:t xml:space="preserve"> </w:t>
      </w:r>
    </w:p>
    <w:p w:rsidRPr="00DD74D0" w:rsidR="002B1977" w:rsidP="00DD74D0" w:rsidRDefault="002B1977" w14:paraId="0D8A178E" w14:textId="77777777">
      <w:pPr>
        <w:rPr>
          <w:rFonts w:cstheme="minorHAnsi"/>
          <w:szCs w:val="18"/>
        </w:rPr>
      </w:pPr>
    </w:p>
    <w:p w:rsidRPr="00DD74D0" w:rsidR="002B1977" w:rsidP="00DD74D0" w:rsidRDefault="002B1977" w14:paraId="05B658EA" w14:textId="320B31BB">
      <w:pPr>
        <w:rPr>
          <w:rFonts w:cstheme="minorHAnsi"/>
          <w:szCs w:val="18"/>
        </w:rPr>
      </w:pPr>
      <w:r w:rsidRPr="00DD74D0">
        <w:rPr>
          <w:rFonts w:cstheme="minorHAnsi"/>
          <w:szCs w:val="18"/>
        </w:rPr>
        <w:t>14</w:t>
      </w:r>
    </w:p>
    <w:p w:rsidRPr="00DD74D0" w:rsidR="002B1977" w:rsidP="00DD74D0" w:rsidRDefault="002B1977" w14:paraId="3F7DB092" w14:textId="77777777">
      <w:pPr>
        <w:rPr>
          <w:rFonts w:cstheme="minorHAnsi"/>
          <w:szCs w:val="18"/>
        </w:rPr>
      </w:pPr>
      <w:r w:rsidRPr="00DD74D0">
        <w:rPr>
          <w:rFonts w:cstheme="minorHAnsi"/>
          <w:szCs w:val="18"/>
        </w:rPr>
        <w:t>Waarom wordt er later pas draagvlak gezocht, in plaats van vooraf?</w:t>
      </w:r>
    </w:p>
    <w:p w:rsidRPr="00DD74D0" w:rsidR="002B1977" w:rsidP="00DD74D0" w:rsidRDefault="002B1977" w14:paraId="53EBA748" w14:textId="77777777">
      <w:pPr>
        <w:rPr>
          <w:rFonts w:cstheme="minorHAnsi"/>
          <w:szCs w:val="18"/>
        </w:rPr>
      </w:pPr>
    </w:p>
    <w:p w:rsidRPr="00DD74D0" w:rsidR="002B1977" w:rsidP="00DD74D0" w:rsidRDefault="002B1977" w14:paraId="127D519F" w14:textId="3FB7EDF7">
      <w:pPr>
        <w:rPr>
          <w:rFonts w:cstheme="minorHAnsi"/>
          <w:szCs w:val="18"/>
        </w:rPr>
      </w:pPr>
      <w:r w:rsidRPr="00DD74D0">
        <w:rPr>
          <w:rFonts w:cstheme="minorHAnsi"/>
          <w:szCs w:val="18"/>
        </w:rPr>
        <w:t>15</w:t>
      </w:r>
    </w:p>
    <w:p w:rsidRPr="00DD74D0" w:rsidR="002B1977" w:rsidP="00DD74D0" w:rsidRDefault="002B1977" w14:paraId="6CB0F9C8" w14:textId="77777777">
      <w:pPr>
        <w:rPr>
          <w:rFonts w:cstheme="minorHAnsi"/>
          <w:szCs w:val="18"/>
        </w:rPr>
      </w:pPr>
      <w:r w:rsidRPr="00DD74D0">
        <w:rPr>
          <w:rFonts w:cstheme="minorHAnsi"/>
          <w:szCs w:val="18"/>
        </w:rPr>
        <w:t>Wanneer wordt de keuze gemaakt om het project door te laten gaan en kan concreet aangegeven worden wanneer de definitieve besluitvorming van dit project verwacht wordt? Is dat voor 20 juni 2024, wanneer de zomer begint?</w:t>
      </w:r>
    </w:p>
    <w:p w:rsidRPr="00DD74D0" w:rsidR="002B1977" w:rsidP="00DD74D0" w:rsidRDefault="002B1977" w14:paraId="5C6B5043" w14:textId="77777777">
      <w:pPr>
        <w:rPr>
          <w:rFonts w:cstheme="minorHAnsi"/>
          <w:szCs w:val="18"/>
        </w:rPr>
      </w:pPr>
    </w:p>
    <w:p w:rsidRPr="00DD74D0" w:rsidR="002B1977" w:rsidP="00DD74D0" w:rsidRDefault="002B1977" w14:paraId="1BF2F5AE" w14:textId="5F339ACB">
      <w:pPr>
        <w:rPr>
          <w:rFonts w:cstheme="minorHAnsi"/>
          <w:szCs w:val="18"/>
        </w:rPr>
      </w:pPr>
      <w:r w:rsidRPr="00DD74D0">
        <w:rPr>
          <w:rFonts w:cstheme="minorHAnsi"/>
          <w:szCs w:val="18"/>
        </w:rPr>
        <w:t>16</w:t>
      </w:r>
    </w:p>
    <w:p w:rsidRPr="00DD74D0" w:rsidR="002B1977" w:rsidP="00DD74D0" w:rsidRDefault="002B1977" w14:paraId="52C7D7CC" w14:textId="77777777">
      <w:pPr>
        <w:rPr>
          <w:rFonts w:cstheme="minorHAnsi"/>
          <w:szCs w:val="18"/>
        </w:rPr>
      </w:pPr>
      <w:r w:rsidRPr="00DD74D0">
        <w:rPr>
          <w:rFonts w:cstheme="minorHAnsi"/>
          <w:szCs w:val="18"/>
        </w:rPr>
        <w:t>Is de periode vanaf de dag van het indienen van deze vragen tot en met voor de zomer niet veel te kort tijd om draagvlak te zoeken?</w:t>
      </w:r>
    </w:p>
    <w:p w:rsidRPr="00DD74D0" w:rsidR="002B1977" w:rsidP="00DD74D0" w:rsidRDefault="002B1977" w14:paraId="57AE80CE" w14:textId="77777777">
      <w:pPr>
        <w:rPr>
          <w:rFonts w:cstheme="minorHAnsi"/>
          <w:szCs w:val="18"/>
        </w:rPr>
      </w:pPr>
    </w:p>
    <w:p w:rsidRPr="00DD74D0" w:rsidR="002B1977" w:rsidP="00DD74D0" w:rsidRDefault="002B1977" w14:paraId="5C90348D" w14:textId="023AD309">
      <w:pPr>
        <w:rPr>
          <w:rFonts w:cstheme="minorHAnsi"/>
          <w:szCs w:val="18"/>
        </w:rPr>
      </w:pPr>
      <w:r w:rsidRPr="00DD74D0">
        <w:rPr>
          <w:rFonts w:cstheme="minorHAnsi"/>
          <w:szCs w:val="18"/>
        </w:rPr>
        <w:t>17</w:t>
      </w:r>
    </w:p>
    <w:p w:rsidRPr="00DD74D0" w:rsidR="002B1977" w:rsidP="00DD74D0" w:rsidRDefault="002B1977" w14:paraId="233CFDA2" w14:textId="77777777">
      <w:pPr>
        <w:rPr>
          <w:rFonts w:cstheme="minorHAnsi"/>
          <w:szCs w:val="18"/>
        </w:rPr>
      </w:pPr>
      <w:r w:rsidRPr="00DD74D0">
        <w:rPr>
          <w:rFonts w:cstheme="minorHAnsi"/>
          <w:szCs w:val="18"/>
        </w:rPr>
        <w:t>Wat gebeurt er als er voor de zomer geen draagvlak is?</w:t>
      </w:r>
    </w:p>
    <w:p w:rsidRPr="00DD74D0" w:rsidR="002B1977" w:rsidP="00DD74D0" w:rsidRDefault="002B1977" w14:paraId="75DB05B7" w14:textId="77777777">
      <w:pPr>
        <w:rPr>
          <w:rFonts w:cstheme="minorHAnsi"/>
          <w:szCs w:val="18"/>
        </w:rPr>
      </w:pPr>
    </w:p>
    <w:p w:rsidRPr="00DD74D0" w:rsidR="002B1977" w:rsidP="00DD74D0" w:rsidRDefault="002B1977" w14:paraId="6E7743D3" w14:textId="3022112D">
      <w:pPr>
        <w:rPr>
          <w:rFonts w:cstheme="minorHAnsi"/>
          <w:szCs w:val="18"/>
        </w:rPr>
      </w:pPr>
      <w:r w:rsidRPr="00DD74D0">
        <w:rPr>
          <w:rFonts w:cstheme="minorHAnsi"/>
          <w:szCs w:val="18"/>
        </w:rPr>
        <w:t>18</w:t>
      </w:r>
    </w:p>
    <w:p w:rsidRPr="00DD74D0" w:rsidR="002B1977" w:rsidP="00DD74D0" w:rsidRDefault="002B1977" w14:paraId="7071E9B7" w14:textId="77777777">
      <w:pPr>
        <w:rPr>
          <w:rFonts w:cstheme="minorHAnsi"/>
          <w:szCs w:val="18"/>
        </w:rPr>
      </w:pPr>
      <w:r w:rsidRPr="00DD74D0">
        <w:rPr>
          <w:rFonts w:cstheme="minorHAnsi"/>
          <w:szCs w:val="18"/>
        </w:rPr>
        <w:t>Is er al iets te vertellen over hoe er gezocht gaat worden naar draagvlak?</w:t>
      </w:r>
    </w:p>
    <w:p w:rsidRPr="00DD74D0" w:rsidR="002B1977" w:rsidP="00DD74D0" w:rsidRDefault="002B1977" w14:paraId="5D1FF941" w14:textId="77777777">
      <w:pPr>
        <w:rPr>
          <w:rFonts w:cstheme="minorHAnsi"/>
          <w:szCs w:val="18"/>
        </w:rPr>
      </w:pPr>
    </w:p>
    <w:p w:rsidRPr="00DD74D0" w:rsidR="002B1977" w:rsidP="00DD74D0" w:rsidRDefault="002B1977" w14:paraId="2EAA227C" w14:textId="3B7C2079">
      <w:pPr>
        <w:rPr>
          <w:rFonts w:cstheme="minorHAnsi"/>
          <w:szCs w:val="18"/>
        </w:rPr>
      </w:pPr>
      <w:r w:rsidRPr="00DD74D0">
        <w:rPr>
          <w:rFonts w:cstheme="minorHAnsi"/>
          <w:szCs w:val="18"/>
        </w:rPr>
        <w:t>Antwoord 14, 15, 16, 17 en 18</w:t>
      </w:r>
    </w:p>
    <w:p w:rsidRPr="00DD74D0" w:rsidR="002B1977" w:rsidP="00DD74D0" w:rsidRDefault="002B1977" w14:paraId="4FF9A9CA" w14:textId="77777777">
      <w:pPr>
        <w:rPr>
          <w:rFonts w:cstheme="minorHAnsi"/>
          <w:szCs w:val="18"/>
        </w:rPr>
      </w:pPr>
      <w:r w:rsidRPr="00DD74D0">
        <w:rPr>
          <w:rFonts w:cstheme="minorHAnsi"/>
          <w:szCs w:val="18"/>
        </w:rPr>
        <w:t xml:space="preserve">De ‘integrale verkenning Wieringerhoek’ is slechts een verkenning waarbij ik samen met </w:t>
      </w:r>
      <w:r w:rsidRPr="00DD74D0">
        <w:rPr>
          <w:rStyle w:val="cf01"/>
          <w:rFonts w:ascii="Verdana" w:hAnsi="Verdana" w:cstheme="minorHAnsi"/>
        </w:rPr>
        <w:t xml:space="preserve">verschillende overheden </w:t>
      </w:r>
      <w:r w:rsidRPr="00DD74D0">
        <w:rPr>
          <w:rFonts w:cstheme="minorHAnsi"/>
          <w:szCs w:val="18"/>
        </w:rPr>
        <w:t>kijk naar de (on)mogelijkheden voor een zon-op-waterproject in de Wieringerhoek. Op dit moment heeft er nog geen (definitieve) besluitvorming plaatsgevonden in het kader van deze integrale verkenning. Zoals bij het antwoord op vragen 2, 3 en 4 aangegeven, streef ik ernaar om in Q4 2024 een besluit te nemen over het al dan niet starten van een projectprocedure.</w:t>
      </w:r>
    </w:p>
    <w:p w:rsidRPr="00DD74D0" w:rsidR="002B1977" w:rsidP="00DD74D0" w:rsidRDefault="002B1977" w14:paraId="1B1E38B9" w14:textId="77777777">
      <w:pPr>
        <w:rPr>
          <w:rFonts w:cstheme="minorHAnsi"/>
          <w:szCs w:val="18"/>
        </w:rPr>
      </w:pPr>
    </w:p>
    <w:p w:rsidRPr="00DD74D0" w:rsidR="002B1977" w:rsidP="00DD74D0" w:rsidRDefault="002B1977" w14:paraId="5FCFFA5B" w14:textId="53F252D2">
      <w:pPr>
        <w:rPr>
          <w:rFonts w:cstheme="minorHAnsi"/>
          <w:color w:val="333333"/>
          <w:szCs w:val="18"/>
        </w:rPr>
      </w:pPr>
      <w:r w:rsidRPr="00DD74D0">
        <w:rPr>
          <w:rFonts w:cstheme="minorHAnsi"/>
          <w:szCs w:val="18"/>
        </w:rPr>
        <w:t>Pas bij een positief besluit zal er sprake zijn van een projectprocedure waarvoor mijn departement verantwoordelijk is. In deze procedure hecht ik aan een zorgvuldig participatieproces. Onderdeel hiervan is het publiceren van een</w:t>
      </w:r>
      <w:r w:rsidRPr="00DD74D0">
        <w:rPr>
          <w:rFonts w:cstheme="minorHAnsi"/>
          <w:color w:val="333333"/>
          <w:szCs w:val="18"/>
        </w:rPr>
        <w:t xml:space="preserve"> kennisgevingparticipatie waarin wordt uitgewerkt op welke manier omwonenden en andere belanghebbenden bij de procedure betrokken zullen worden.</w:t>
      </w:r>
    </w:p>
    <w:p w:rsidRPr="00DD74D0" w:rsidR="002B1977" w:rsidP="00DD74D0" w:rsidRDefault="00950312" w14:paraId="37F393CF" w14:textId="41E7DB8C">
      <w:pPr>
        <w:rPr>
          <w:rFonts w:cstheme="minorHAnsi"/>
          <w:szCs w:val="18"/>
        </w:rPr>
      </w:pPr>
      <w:r w:rsidRPr="00DD74D0">
        <w:rPr>
          <w:rFonts w:cstheme="minorHAnsi"/>
          <w:color w:val="333333"/>
          <w:szCs w:val="18"/>
        </w:rPr>
        <w:t xml:space="preserve"> </w:t>
      </w:r>
      <w:r w:rsidRPr="00DD74D0" w:rsidR="002B1977">
        <w:rPr>
          <w:rFonts w:cstheme="minorHAnsi"/>
          <w:color w:val="333333"/>
          <w:szCs w:val="18"/>
        </w:rPr>
        <w:t xml:space="preserve"> </w:t>
      </w:r>
    </w:p>
    <w:p w:rsidRPr="00DD74D0" w:rsidR="002B1977" w:rsidP="00DD74D0" w:rsidRDefault="002B1977" w14:paraId="167A357B" w14:textId="77777777">
      <w:pPr>
        <w:rPr>
          <w:rFonts w:cstheme="minorHAnsi"/>
          <w:szCs w:val="18"/>
        </w:rPr>
      </w:pPr>
      <w:r w:rsidRPr="00DD74D0">
        <w:rPr>
          <w:rFonts w:cstheme="minorHAnsi"/>
          <w:szCs w:val="18"/>
        </w:rPr>
        <w:t xml:space="preserve">Overigens heeft aan de Regionale Energiestrategie (RES) van de regio Noord-Holland Noord, waarin de Wieringerhoek als zoekgebied opgenomen is, reeds een uitgebreid participatieproces ten grondslag gelegen. </w:t>
      </w:r>
    </w:p>
    <w:p w:rsidRPr="00DD74D0" w:rsidR="002B1977" w:rsidP="00DD74D0" w:rsidRDefault="002B1977" w14:paraId="6D80B693" w14:textId="77777777">
      <w:pPr>
        <w:rPr>
          <w:rFonts w:cstheme="minorHAnsi"/>
          <w:szCs w:val="18"/>
        </w:rPr>
      </w:pPr>
    </w:p>
    <w:p w:rsidRPr="00DD74D0" w:rsidR="002B1977" w:rsidP="00DD74D0" w:rsidRDefault="002B1977" w14:paraId="69627BE2" w14:textId="3137F1EC">
      <w:pPr>
        <w:rPr>
          <w:rFonts w:cstheme="minorHAnsi"/>
          <w:szCs w:val="18"/>
        </w:rPr>
      </w:pPr>
      <w:r w:rsidRPr="00DD74D0">
        <w:rPr>
          <w:rFonts w:cstheme="minorHAnsi"/>
          <w:szCs w:val="18"/>
        </w:rPr>
        <w:t>19</w:t>
      </w:r>
    </w:p>
    <w:p w:rsidRPr="00DD74D0" w:rsidR="002B1977" w:rsidP="00DD74D0" w:rsidRDefault="002B1977" w14:paraId="023782E5" w14:textId="77777777">
      <w:pPr>
        <w:rPr>
          <w:rFonts w:cstheme="minorHAnsi"/>
          <w:szCs w:val="18"/>
        </w:rPr>
      </w:pPr>
      <w:r w:rsidRPr="00DD74D0">
        <w:rPr>
          <w:rFonts w:cstheme="minorHAnsi"/>
          <w:szCs w:val="18"/>
        </w:rPr>
        <w:t>Bent u op de hoogte van recente lokale besluitvorming aangaande het plan van de zonne-atollen?</w:t>
      </w:r>
      <w:r w:rsidRPr="00DD74D0">
        <w:rPr>
          <w:rStyle w:val="Voetnootmarkering"/>
          <w:rFonts w:cstheme="minorHAnsi"/>
          <w:szCs w:val="18"/>
        </w:rPr>
        <w:footnoteReference w:id="2"/>
      </w:r>
    </w:p>
    <w:p w:rsidRPr="00DD74D0" w:rsidR="002B1977" w:rsidP="00DD74D0" w:rsidRDefault="002B1977" w14:paraId="26A52CFC" w14:textId="77777777">
      <w:pPr>
        <w:rPr>
          <w:rFonts w:cstheme="minorHAnsi"/>
          <w:szCs w:val="18"/>
        </w:rPr>
      </w:pPr>
    </w:p>
    <w:p w:rsidRPr="00DD74D0" w:rsidR="002B1977" w:rsidP="00DD74D0" w:rsidRDefault="002B1977" w14:paraId="29BB9651" w14:textId="0ECEBA77">
      <w:pPr>
        <w:rPr>
          <w:rFonts w:cstheme="minorHAnsi"/>
          <w:szCs w:val="18"/>
        </w:rPr>
      </w:pPr>
      <w:r w:rsidRPr="00DD74D0">
        <w:rPr>
          <w:rFonts w:cstheme="minorHAnsi"/>
          <w:szCs w:val="18"/>
        </w:rPr>
        <w:t>Antwoord</w:t>
      </w:r>
    </w:p>
    <w:p w:rsidRPr="00DD74D0" w:rsidR="002B1977" w:rsidP="00DD74D0" w:rsidRDefault="002B1977" w14:paraId="1C8278F2" w14:textId="01D326D1">
      <w:pPr>
        <w:rPr>
          <w:rFonts w:cstheme="minorHAnsi"/>
          <w:szCs w:val="18"/>
        </w:rPr>
      </w:pPr>
      <w:r w:rsidRPr="00DD74D0">
        <w:rPr>
          <w:rFonts w:cstheme="minorHAnsi"/>
          <w:szCs w:val="18"/>
        </w:rPr>
        <w:t>Ik ga ervan uit dat de vragenstellers hiermee doelen op de motie die door de raad van de gemeente Hollands Kroon is ingediend tijdens de vergadering op 21</w:t>
      </w:r>
      <w:r w:rsidR="001E47B6">
        <w:rPr>
          <w:rFonts w:cstheme="minorHAnsi"/>
          <w:szCs w:val="18"/>
        </w:rPr>
        <w:t> </w:t>
      </w:r>
      <w:r w:rsidRPr="00DD74D0">
        <w:rPr>
          <w:rFonts w:cstheme="minorHAnsi"/>
          <w:szCs w:val="18"/>
        </w:rPr>
        <w:t xml:space="preserve">september 2023. </w:t>
      </w:r>
    </w:p>
    <w:p w:rsidRPr="00DD74D0" w:rsidR="002B1977" w:rsidP="00DD74D0" w:rsidRDefault="002B1977" w14:paraId="54669562" w14:textId="77777777">
      <w:pPr>
        <w:rPr>
          <w:rFonts w:cstheme="minorHAnsi"/>
          <w:szCs w:val="18"/>
        </w:rPr>
      </w:pPr>
    </w:p>
    <w:p w:rsidRPr="00DD74D0" w:rsidR="002B1977" w:rsidP="00DD74D0" w:rsidRDefault="002B1977" w14:paraId="7E7DB6A7" w14:textId="12B9030F">
      <w:pPr>
        <w:rPr>
          <w:rFonts w:cstheme="minorHAnsi"/>
          <w:szCs w:val="18"/>
        </w:rPr>
      </w:pPr>
      <w:r w:rsidRPr="00DD74D0">
        <w:rPr>
          <w:rFonts w:cstheme="minorHAnsi"/>
          <w:szCs w:val="18"/>
        </w:rPr>
        <w:t>20</w:t>
      </w:r>
    </w:p>
    <w:p w:rsidRPr="00DD74D0" w:rsidR="002B1977" w:rsidP="00DD74D0" w:rsidRDefault="002B1977" w14:paraId="37D50DA5" w14:textId="77777777">
      <w:pPr>
        <w:rPr>
          <w:rFonts w:cstheme="minorHAnsi"/>
          <w:szCs w:val="18"/>
        </w:rPr>
      </w:pPr>
      <w:r w:rsidRPr="00DD74D0">
        <w:rPr>
          <w:rFonts w:cstheme="minorHAnsi"/>
          <w:szCs w:val="18"/>
        </w:rPr>
        <w:t>Kunt u hier een nadere toelichting op geven?</w:t>
      </w:r>
    </w:p>
    <w:p w:rsidRPr="00DD74D0" w:rsidR="002B1977" w:rsidP="00DD74D0" w:rsidRDefault="002B1977" w14:paraId="037938DB" w14:textId="77777777">
      <w:pPr>
        <w:rPr>
          <w:rFonts w:cstheme="minorHAnsi"/>
          <w:szCs w:val="18"/>
        </w:rPr>
      </w:pPr>
    </w:p>
    <w:p w:rsidRPr="00DD74D0" w:rsidR="002B1977" w:rsidP="00DD74D0" w:rsidRDefault="002B1977" w14:paraId="5C86C8BA" w14:textId="6DD2122F">
      <w:pPr>
        <w:rPr>
          <w:rFonts w:cstheme="minorHAnsi"/>
          <w:szCs w:val="18"/>
        </w:rPr>
      </w:pPr>
      <w:r w:rsidRPr="00DD74D0">
        <w:rPr>
          <w:rFonts w:cstheme="minorHAnsi"/>
          <w:szCs w:val="18"/>
        </w:rPr>
        <w:t>Antwoord</w:t>
      </w:r>
    </w:p>
    <w:p w:rsidRPr="00DD74D0" w:rsidR="002B1977" w:rsidP="00DD74D0" w:rsidRDefault="002B1977" w14:paraId="39CF76FD" w14:textId="77777777">
      <w:pPr>
        <w:rPr>
          <w:rFonts w:cstheme="minorHAnsi"/>
          <w:szCs w:val="18"/>
        </w:rPr>
      </w:pPr>
      <w:r w:rsidRPr="00DD74D0">
        <w:rPr>
          <w:rFonts w:cstheme="minorHAnsi"/>
          <w:szCs w:val="18"/>
        </w:rPr>
        <w:t>De gemeenteraad heeft in deze motie het college van B&amp;W van de gemeente Hollands Kroon opgeroepen om de procedure te starten voor het niet meer opnemen van het zoekgebied Wieringerhoek in de RES 2.0. Ik zie dit in eerste instantie als een opdracht aan de decentrale overheden om in RES-verband te bepalen hoe zij hiermee om willen gaan. Verder heeft de gemeente Hollands Kroon tot op heden aangegeven bij de ‘integrale verkenning Wieringerhoek’ betrokken te willen blijven.</w:t>
      </w:r>
    </w:p>
    <w:p w:rsidRPr="00DD74D0" w:rsidR="002B1977" w:rsidP="00DD74D0" w:rsidRDefault="002B1977" w14:paraId="6714A592" w14:textId="77777777">
      <w:pPr>
        <w:rPr>
          <w:rFonts w:cstheme="minorHAnsi"/>
          <w:szCs w:val="18"/>
        </w:rPr>
      </w:pPr>
    </w:p>
    <w:p w:rsidRPr="00DD74D0" w:rsidR="002B1977" w:rsidP="00DD74D0" w:rsidRDefault="00DD74D0" w14:paraId="1E20ADD4" w14:textId="434CB92F">
      <w:pPr>
        <w:rPr>
          <w:rFonts w:cstheme="minorHAnsi"/>
          <w:szCs w:val="18"/>
        </w:rPr>
      </w:pPr>
      <w:r>
        <w:rPr>
          <w:rFonts w:cstheme="minorHAnsi"/>
          <w:szCs w:val="18"/>
        </w:rPr>
        <w:t>2</w:t>
      </w:r>
      <w:r w:rsidRPr="00DD74D0" w:rsidR="002B1977">
        <w:rPr>
          <w:rFonts w:cstheme="minorHAnsi"/>
          <w:szCs w:val="18"/>
        </w:rPr>
        <w:t>1</w:t>
      </w:r>
    </w:p>
    <w:p w:rsidRPr="00DD74D0" w:rsidR="002B1977" w:rsidP="00DD74D0" w:rsidRDefault="002B1977" w14:paraId="66B9650C" w14:textId="77777777">
      <w:pPr>
        <w:rPr>
          <w:rFonts w:cstheme="minorHAnsi"/>
          <w:szCs w:val="18"/>
        </w:rPr>
      </w:pPr>
      <w:r w:rsidRPr="00DD74D0">
        <w:rPr>
          <w:rFonts w:cstheme="minorHAnsi"/>
          <w:szCs w:val="18"/>
        </w:rPr>
        <w:t>Is het op dit moment uit te sluiten dat er negatieve gevolgen gaan optreden mits dit project doorgang krijgt?</w:t>
      </w:r>
    </w:p>
    <w:p w:rsidRPr="00DD74D0" w:rsidR="002B1977" w:rsidP="00DD74D0" w:rsidRDefault="002B1977" w14:paraId="71665EB0" w14:textId="77777777">
      <w:pPr>
        <w:rPr>
          <w:rFonts w:cstheme="minorHAnsi"/>
          <w:szCs w:val="18"/>
        </w:rPr>
      </w:pPr>
    </w:p>
    <w:p w:rsidRPr="00DD74D0" w:rsidR="002B1977" w:rsidP="00DD74D0" w:rsidRDefault="002B1977" w14:paraId="7F4B8443" w14:textId="573B2698">
      <w:pPr>
        <w:rPr>
          <w:rFonts w:cstheme="minorHAnsi"/>
          <w:szCs w:val="18"/>
        </w:rPr>
      </w:pPr>
      <w:r w:rsidRPr="00DD74D0">
        <w:rPr>
          <w:rFonts w:cstheme="minorHAnsi"/>
          <w:szCs w:val="18"/>
        </w:rPr>
        <w:t>22</w:t>
      </w:r>
    </w:p>
    <w:p w:rsidRPr="00DD74D0" w:rsidR="002B1977" w:rsidP="00DD74D0" w:rsidRDefault="002B1977" w14:paraId="0F1E0823" w14:textId="77777777">
      <w:pPr>
        <w:rPr>
          <w:rFonts w:cstheme="minorHAnsi"/>
          <w:szCs w:val="18"/>
        </w:rPr>
      </w:pPr>
      <w:r w:rsidRPr="00DD74D0">
        <w:rPr>
          <w:rFonts w:cstheme="minorHAnsi"/>
          <w:szCs w:val="18"/>
        </w:rPr>
        <w:t>In hoeverre zijn zonne-atollen bestand tegen weer en weersverschijnselen zoals bijvoorbeeld kruiend ijs?</w:t>
      </w:r>
    </w:p>
    <w:p w:rsidRPr="00DD74D0" w:rsidR="002B1977" w:rsidP="00DD74D0" w:rsidRDefault="002B1977" w14:paraId="102BEE79" w14:textId="77777777">
      <w:pPr>
        <w:rPr>
          <w:rFonts w:cstheme="minorHAnsi"/>
          <w:szCs w:val="18"/>
        </w:rPr>
      </w:pPr>
    </w:p>
    <w:p w:rsidRPr="00DD74D0" w:rsidR="002B1977" w:rsidP="00DD74D0" w:rsidRDefault="002B1977" w14:paraId="1D3AD8E3" w14:textId="1C7273A9">
      <w:pPr>
        <w:rPr>
          <w:rFonts w:cstheme="minorHAnsi"/>
          <w:szCs w:val="18"/>
        </w:rPr>
      </w:pPr>
      <w:r w:rsidRPr="00DD74D0">
        <w:rPr>
          <w:rFonts w:cstheme="minorHAnsi"/>
          <w:szCs w:val="18"/>
        </w:rPr>
        <w:t>23</w:t>
      </w:r>
    </w:p>
    <w:p w:rsidRPr="00DD74D0" w:rsidR="002B1977" w:rsidP="00DD74D0" w:rsidRDefault="002B1977" w14:paraId="759F5028" w14:textId="77777777">
      <w:pPr>
        <w:rPr>
          <w:rFonts w:cstheme="minorHAnsi"/>
          <w:szCs w:val="18"/>
        </w:rPr>
      </w:pPr>
      <w:r w:rsidRPr="00DD74D0">
        <w:rPr>
          <w:rFonts w:cstheme="minorHAnsi"/>
          <w:szCs w:val="18"/>
        </w:rPr>
        <w:t>Zo nee, wat zijn deze negatieve gevolgen dan?</w:t>
      </w:r>
    </w:p>
    <w:p w:rsidRPr="00DD74D0" w:rsidR="002B1977" w:rsidP="00DD74D0" w:rsidRDefault="002B1977" w14:paraId="7BD30A9C" w14:textId="77777777">
      <w:pPr>
        <w:rPr>
          <w:rFonts w:cstheme="minorHAnsi"/>
          <w:szCs w:val="18"/>
        </w:rPr>
      </w:pPr>
    </w:p>
    <w:p w:rsidRPr="00DD74D0" w:rsidR="002B1977" w:rsidP="00DD74D0" w:rsidRDefault="002B1977" w14:paraId="6A4AFB14" w14:textId="08EDDA6D">
      <w:pPr>
        <w:rPr>
          <w:rFonts w:cstheme="minorHAnsi"/>
          <w:szCs w:val="18"/>
        </w:rPr>
      </w:pPr>
      <w:r w:rsidRPr="00DD74D0">
        <w:rPr>
          <w:rFonts w:cstheme="minorHAnsi"/>
          <w:szCs w:val="18"/>
        </w:rPr>
        <w:t>Antwoord 21, 22 en 23</w:t>
      </w:r>
    </w:p>
    <w:p w:rsidRPr="00DD74D0" w:rsidR="002B1977" w:rsidP="00DD74D0" w:rsidRDefault="002B1977" w14:paraId="598F2A92" w14:textId="4EDCC218">
      <w:pPr>
        <w:rPr>
          <w:rFonts w:cstheme="minorHAnsi"/>
          <w:szCs w:val="18"/>
        </w:rPr>
      </w:pPr>
      <w:r w:rsidRPr="00DD74D0">
        <w:rPr>
          <w:rStyle w:val="cf01"/>
          <w:rFonts w:ascii="Verdana" w:hAnsi="Verdana" w:cstheme="minorHAnsi"/>
        </w:rPr>
        <w:t>Dit is op dit moment nog niet aan de orde, gezien ik slechts een verkenning uitvoer. Mocht ik in een later stadium het besluit nemen om een projectprocedure te starten</w:t>
      </w:r>
      <w:r w:rsidRPr="00DD74D0">
        <w:rPr>
          <w:rFonts w:cstheme="minorHAnsi"/>
          <w:szCs w:val="18"/>
        </w:rPr>
        <w:t>, dan zal in ieder geval een milieueffectrapportage (</w:t>
      </w:r>
      <w:proofErr w:type="spellStart"/>
      <w:r w:rsidRPr="00DD74D0">
        <w:rPr>
          <w:rFonts w:cstheme="minorHAnsi"/>
          <w:szCs w:val="18"/>
        </w:rPr>
        <w:t>mer</w:t>
      </w:r>
      <w:proofErr w:type="spellEnd"/>
      <w:r w:rsidRPr="00DD74D0">
        <w:rPr>
          <w:rFonts w:cstheme="minorHAnsi"/>
          <w:szCs w:val="18"/>
        </w:rPr>
        <w:t xml:space="preserve">) </w:t>
      </w:r>
      <w:r w:rsidRPr="00DD74D0">
        <w:rPr>
          <w:rFonts w:cstheme="minorHAnsi"/>
          <w:szCs w:val="18"/>
          <w:shd w:val="clear" w:color="auto" w:fill="FFFFFF"/>
        </w:rPr>
        <w:t>opgesteld moeten worden</w:t>
      </w:r>
      <w:r w:rsidRPr="00DD74D0">
        <w:rPr>
          <w:rFonts w:cstheme="minorHAnsi"/>
          <w:szCs w:val="18"/>
        </w:rPr>
        <w:t xml:space="preserve">, om </w:t>
      </w:r>
      <w:r w:rsidRPr="00DD74D0">
        <w:rPr>
          <w:rFonts w:cstheme="minorHAnsi"/>
          <w:szCs w:val="18"/>
          <w:shd w:val="clear" w:color="auto" w:fill="FFFFFF"/>
        </w:rPr>
        <w:t>de</w:t>
      </w:r>
      <w:r w:rsidRPr="00DD74D0">
        <w:rPr>
          <w:rStyle w:val="Nadruk"/>
          <w:rFonts w:cstheme="minorHAnsi"/>
          <w:i w:val="0"/>
          <w:iCs w:val="0"/>
          <w:szCs w:val="18"/>
          <w:shd w:val="clear" w:color="auto" w:fill="FFFFFF"/>
        </w:rPr>
        <w:t xml:space="preserve"> milieueffecten</w:t>
      </w:r>
      <w:r w:rsidRPr="00DD74D0">
        <w:rPr>
          <w:rFonts w:cstheme="minorHAnsi"/>
          <w:szCs w:val="18"/>
          <w:shd w:val="clear" w:color="auto" w:fill="FFFFFF"/>
        </w:rPr>
        <w:t xml:space="preserve"> van het plan of project in beeld te brengen voordat daar een besluit over wordt genomen. </w:t>
      </w:r>
      <w:r w:rsidRPr="00DD74D0">
        <w:rPr>
          <w:rFonts w:cstheme="minorHAnsi"/>
          <w:szCs w:val="18"/>
        </w:rPr>
        <w:t>Ook zal de initiatiefnemer de benodigde toestemmingen en vergunningen moeten verkrijgen. Daarbij is het aan de initiatiefnemer zelf om door middel van technische studies aan te tonen dat het plan uitvoerbaar is en daarmee bestand tegen extreme weersverschijnselen, zoals kruiend ijs. Het is vervolgens aan het bevoegd gezag om dit te beoordelen.</w:t>
      </w:r>
      <w:r w:rsidRPr="00DD74D0" w:rsidR="00950312">
        <w:rPr>
          <w:rFonts w:cstheme="minorHAnsi"/>
          <w:szCs w:val="18"/>
        </w:rPr>
        <w:t xml:space="preserve"> </w:t>
      </w:r>
    </w:p>
    <w:p w:rsidRPr="00DD74D0" w:rsidR="002B1977" w:rsidP="00DD74D0" w:rsidRDefault="002B1977" w14:paraId="646109FD" w14:textId="77777777">
      <w:pPr>
        <w:rPr>
          <w:rFonts w:cstheme="minorHAnsi"/>
          <w:szCs w:val="18"/>
        </w:rPr>
      </w:pPr>
    </w:p>
    <w:p w:rsidRPr="00DD74D0" w:rsidR="002B1977" w:rsidP="00DD74D0" w:rsidRDefault="002B1977" w14:paraId="79C91EC6" w14:textId="31AA7D78">
      <w:pPr>
        <w:rPr>
          <w:rFonts w:cstheme="minorHAnsi"/>
          <w:szCs w:val="18"/>
        </w:rPr>
      </w:pPr>
      <w:r w:rsidRPr="00DD74D0">
        <w:rPr>
          <w:rFonts w:cstheme="minorHAnsi"/>
          <w:szCs w:val="18"/>
        </w:rPr>
        <w:t>24</w:t>
      </w:r>
    </w:p>
    <w:p w:rsidRPr="00DD74D0" w:rsidR="002B1977" w:rsidP="00DD74D0" w:rsidRDefault="002B1977" w14:paraId="33AE9967" w14:textId="77777777">
      <w:pPr>
        <w:rPr>
          <w:rFonts w:cstheme="minorHAnsi"/>
          <w:szCs w:val="18"/>
        </w:rPr>
      </w:pPr>
      <w:r w:rsidRPr="00DD74D0">
        <w:rPr>
          <w:rFonts w:cstheme="minorHAnsi"/>
          <w:szCs w:val="18"/>
        </w:rPr>
        <w:t>Kunt u inzichtelijk maken wat de totale kosten van het hele project tot dusverre hebben gekost? Zo niet, kunt u de kosten inzichtelijk maken, die wel bekend zijn, die bij de ontwikkeling tot nu toe van dit project zijn gemaakt?</w:t>
      </w:r>
    </w:p>
    <w:p w:rsidRPr="00DD74D0" w:rsidR="002B1977" w:rsidP="00DD74D0" w:rsidRDefault="002B1977" w14:paraId="4C3FC77A" w14:textId="77777777">
      <w:pPr>
        <w:rPr>
          <w:rFonts w:cstheme="minorHAnsi"/>
          <w:szCs w:val="18"/>
        </w:rPr>
      </w:pPr>
    </w:p>
    <w:p w:rsidRPr="00DD74D0" w:rsidR="002B1977" w:rsidP="00DD74D0" w:rsidRDefault="002B1977" w14:paraId="45D482F7" w14:textId="38615110">
      <w:pPr>
        <w:rPr>
          <w:rFonts w:cstheme="minorHAnsi"/>
          <w:szCs w:val="18"/>
        </w:rPr>
      </w:pPr>
      <w:r w:rsidRPr="00DD74D0">
        <w:rPr>
          <w:rFonts w:cstheme="minorHAnsi"/>
          <w:szCs w:val="18"/>
        </w:rPr>
        <w:t xml:space="preserve">Antwoord </w:t>
      </w:r>
    </w:p>
    <w:p w:rsidRPr="00DD74D0" w:rsidR="002B1977" w:rsidP="00DD74D0" w:rsidRDefault="002B1977" w14:paraId="04B109F0" w14:textId="77777777">
      <w:pPr>
        <w:rPr>
          <w:rFonts w:cstheme="minorHAnsi"/>
          <w:szCs w:val="18"/>
        </w:rPr>
      </w:pPr>
      <w:r w:rsidRPr="00DD74D0">
        <w:rPr>
          <w:rFonts w:cstheme="minorHAnsi"/>
          <w:szCs w:val="18"/>
        </w:rPr>
        <w:t xml:space="preserve">De totale kosten van de ‘integrale verkenning Wieringerhoek’ bedragen €35.000 excl. btw, voor het laten uitvoeren van een onderzoek door een extern bureau. </w:t>
      </w:r>
    </w:p>
    <w:p w:rsidRPr="00DD74D0" w:rsidR="002B1977" w:rsidP="00DD74D0" w:rsidRDefault="002B1977" w14:paraId="16D6E540" w14:textId="77777777">
      <w:pPr>
        <w:rPr>
          <w:rFonts w:cstheme="minorHAnsi"/>
          <w:szCs w:val="18"/>
        </w:rPr>
      </w:pPr>
    </w:p>
    <w:p w:rsidRPr="00DD74D0" w:rsidR="002B1977" w:rsidP="00DD74D0" w:rsidRDefault="002B1977" w14:paraId="4D259068" w14:textId="0E60376F">
      <w:pPr>
        <w:rPr>
          <w:rFonts w:cstheme="minorHAnsi"/>
          <w:szCs w:val="18"/>
        </w:rPr>
      </w:pPr>
      <w:r w:rsidRPr="00DD74D0">
        <w:rPr>
          <w:rFonts w:cstheme="minorHAnsi"/>
          <w:szCs w:val="18"/>
        </w:rPr>
        <w:t>25</w:t>
      </w:r>
    </w:p>
    <w:p w:rsidRPr="00DD74D0" w:rsidR="002B1977" w:rsidP="00DD74D0" w:rsidRDefault="002B1977" w14:paraId="3521BC8D" w14:textId="77777777">
      <w:pPr>
        <w:rPr>
          <w:rFonts w:cstheme="minorHAnsi"/>
          <w:szCs w:val="18"/>
        </w:rPr>
      </w:pPr>
      <w:r w:rsidRPr="00DD74D0">
        <w:rPr>
          <w:rFonts w:cstheme="minorHAnsi"/>
          <w:szCs w:val="18"/>
        </w:rPr>
        <w:t>Kunt u garanderen dat er altijd een openbare aanbesteding komt als de plannen überhaupt doorgaan? Kunt u tevens aangeven hoe deze aanbesteding zich verhoudt tot de Europese aanbestedingsrichtlijn?</w:t>
      </w:r>
    </w:p>
    <w:p w:rsidRPr="00DD74D0" w:rsidR="002B1977" w:rsidP="00DD74D0" w:rsidRDefault="002B1977" w14:paraId="6A4B2DBC" w14:textId="77777777">
      <w:pPr>
        <w:rPr>
          <w:rFonts w:cstheme="minorHAnsi"/>
          <w:szCs w:val="18"/>
        </w:rPr>
      </w:pPr>
    </w:p>
    <w:p w:rsidRPr="00DD74D0" w:rsidR="002B1977" w:rsidP="00DD74D0" w:rsidRDefault="002B1977" w14:paraId="61266E32" w14:textId="1A1F9A8F">
      <w:pPr>
        <w:rPr>
          <w:rFonts w:cstheme="minorHAnsi"/>
          <w:szCs w:val="18"/>
        </w:rPr>
      </w:pPr>
      <w:r w:rsidRPr="00DD74D0">
        <w:rPr>
          <w:rFonts w:cstheme="minorHAnsi"/>
          <w:szCs w:val="18"/>
        </w:rPr>
        <w:t>Antwoord</w:t>
      </w:r>
    </w:p>
    <w:p w:rsidRPr="00DD74D0" w:rsidR="00D22441" w:rsidP="00DD74D0" w:rsidRDefault="002B1977" w14:paraId="59D08734" w14:textId="27B78D4E">
      <w:pPr>
        <w:rPr>
          <w:rFonts w:cstheme="minorHAnsi"/>
          <w:szCs w:val="18"/>
        </w:rPr>
      </w:pPr>
      <w:r w:rsidRPr="00DD74D0">
        <w:rPr>
          <w:rStyle w:val="cf01"/>
          <w:rFonts w:ascii="Verdana" w:hAnsi="Verdana" w:cstheme="minorHAnsi"/>
        </w:rPr>
        <w:t>Ja,</w:t>
      </w:r>
      <w:r w:rsidRPr="00DD74D0">
        <w:rPr>
          <w:rFonts w:cstheme="minorHAnsi"/>
          <w:szCs w:val="18"/>
        </w:rPr>
        <w:t xml:space="preserve"> de betreffende gronden kunnen alleen aan een initiatiefnemer in gebruik worden gegeven via een openbare en transparante procedure. Deze procedure wordt, conform de Regeling beheer onroerende zaken Rijk 2024, uitgevoerd door het Rijksvastgoedbedrijf (RVB). Indien de mogelijke </w:t>
      </w:r>
      <w:proofErr w:type="spellStart"/>
      <w:r w:rsidRPr="00DD74D0">
        <w:rPr>
          <w:rFonts w:cstheme="minorHAnsi"/>
          <w:szCs w:val="18"/>
        </w:rPr>
        <w:t>ingebruikgeving</w:t>
      </w:r>
      <w:proofErr w:type="spellEnd"/>
      <w:r w:rsidRPr="00DD74D0">
        <w:rPr>
          <w:rFonts w:cstheme="minorHAnsi"/>
          <w:szCs w:val="18"/>
        </w:rPr>
        <w:t xml:space="preserve"> een </w:t>
      </w:r>
      <w:proofErr w:type="spellStart"/>
      <w:r w:rsidRPr="00DD74D0">
        <w:rPr>
          <w:rFonts w:cstheme="minorHAnsi"/>
          <w:szCs w:val="18"/>
        </w:rPr>
        <w:t>aanbestedingsplichtige</w:t>
      </w:r>
      <w:proofErr w:type="spellEnd"/>
      <w:r w:rsidRPr="00DD74D0">
        <w:rPr>
          <w:rFonts w:cstheme="minorHAnsi"/>
          <w:szCs w:val="18"/>
        </w:rPr>
        <w:t xml:space="preserve"> opdracht blijkt te zijn, zal dit conform de Aanbestedingswet worden aanbesteed. </w:t>
      </w:r>
    </w:p>
    <w:p w:rsidRPr="00DD74D0" w:rsidR="00D22441" w:rsidP="00DD74D0" w:rsidRDefault="00D22441" w14:paraId="2FDFADB5" w14:textId="77777777"/>
    <w:p w:rsidRPr="00DD74D0" w:rsidR="00D22441" w:rsidP="00DD74D0" w:rsidRDefault="00D22441" w14:paraId="3317CE19" w14:textId="77777777"/>
    <w:p w:rsidRPr="00DD74D0" w:rsidR="00D22441" w:rsidP="00DD74D0" w:rsidRDefault="00D22441" w14:paraId="334A6AA7" w14:textId="77777777"/>
    <w:p w:rsidRPr="00DD74D0" w:rsidR="00664678" w:rsidP="00DD74D0" w:rsidRDefault="00664678" w14:paraId="48EA4CC7" w14:textId="77777777"/>
    <w:sectPr w:rsidRPr="00DD74D0"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3DB43" w14:textId="77777777" w:rsidR="006456D5" w:rsidRDefault="006456D5">
      <w:r>
        <w:separator/>
      </w:r>
    </w:p>
    <w:p w14:paraId="1FAF664B" w14:textId="77777777" w:rsidR="006456D5" w:rsidRDefault="006456D5"/>
  </w:endnote>
  <w:endnote w:type="continuationSeparator" w:id="0">
    <w:p w14:paraId="7CA1CCCB" w14:textId="77777777" w:rsidR="006456D5" w:rsidRDefault="006456D5">
      <w:r>
        <w:continuationSeparator/>
      </w:r>
    </w:p>
    <w:p w14:paraId="663A889F" w14:textId="77777777" w:rsidR="006456D5" w:rsidRDefault="00645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86ED2" w14:textId="77777777" w:rsidR="00435D9F" w:rsidRDefault="00435D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B2292"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C2441B" w14:paraId="56350EDC" w14:textId="77777777" w:rsidTr="00CA6A25">
      <w:trPr>
        <w:trHeight w:hRule="exact" w:val="240"/>
      </w:trPr>
      <w:tc>
        <w:tcPr>
          <w:tcW w:w="7601" w:type="dxa"/>
          <w:shd w:val="clear" w:color="auto" w:fill="auto"/>
        </w:tcPr>
        <w:p w14:paraId="5EFA3AF1" w14:textId="77777777" w:rsidR="00527BD4" w:rsidRDefault="00527BD4" w:rsidP="003F1F6B">
          <w:pPr>
            <w:pStyle w:val="Huisstijl-Rubricering"/>
          </w:pPr>
        </w:p>
      </w:tc>
      <w:tc>
        <w:tcPr>
          <w:tcW w:w="2156" w:type="dxa"/>
        </w:tcPr>
        <w:p w14:paraId="40B40BCA" w14:textId="2F6BB0E8" w:rsidR="00527BD4" w:rsidRPr="00645414" w:rsidRDefault="001E47B6"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9F3146">
            <w:t>7</w:t>
          </w:r>
          <w:r w:rsidR="00721AE1">
            <w:fldChar w:fldCharType="end"/>
          </w:r>
        </w:p>
      </w:tc>
    </w:tr>
  </w:tbl>
  <w:p w14:paraId="4C87FCE4"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C2441B" w14:paraId="79A76B2D" w14:textId="77777777" w:rsidTr="00CA6A25">
      <w:trPr>
        <w:trHeight w:hRule="exact" w:val="240"/>
      </w:trPr>
      <w:tc>
        <w:tcPr>
          <w:tcW w:w="7601" w:type="dxa"/>
          <w:shd w:val="clear" w:color="auto" w:fill="auto"/>
        </w:tcPr>
        <w:p w14:paraId="57D79A30" w14:textId="77777777" w:rsidR="00527BD4" w:rsidRDefault="00527BD4" w:rsidP="008C356D">
          <w:pPr>
            <w:pStyle w:val="Huisstijl-Rubricering"/>
          </w:pPr>
        </w:p>
      </w:tc>
      <w:tc>
        <w:tcPr>
          <w:tcW w:w="2170" w:type="dxa"/>
        </w:tcPr>
        <w:p w14:paraId="054315C9" w14:textId="2EF66C55" w:rsidR="00527BD4" w:rsidRPr="00ED539E" w:rsidRDefault="001E47B6"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EB4E8D">
            <w:fldChar w:fldCharType="begin"/>
          </w:r>
          <w:r>
            <w:instrText xml:space="preserve"> SECTIONPAGES   \* MERGEFORMAT </w:instrText>
          </w:r>
          <w:r w:rsidR="00EB4E8D">
            <w:fldChar w:fldCharType="separate"/>
          </w:r>
          <w:r w:rsidR="009F3146">
            <w:t>7</w:t>
          </w:r>
          <w:r w:rsidR="00EB4E8D">
            <w:fldChar w:fldCharType="end"/>
          </w:r>
        </w:p>
      </w:tc>
    </w:tr>
  </w:tbl>
  <w:p w14:paraId="26C78F2A" w14:textId="77777777" w:rsidR="00527BD4" w:rsidRPr="00BC3B53" w:rsidRDefault="00527BD4" w:rsidP="008C356D">
    <w:pPr>
      <w:pStyle w:val="Voettekst"/>
      <w:spacing w:line="240" w:lineRule="auto"/>
      <w:rPr>
        <w:sz w:val="2"/>
        <w:szCs w:val="2"/>
      </w:rPr>
    </w:pPr>
  </w:p>
  <w:p w14:paraId="50CC14CD"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6A5FD" w14:textId="77777777" w:rsidR="006456D5" w:rsidRDefault="006456D5">
      <w:r>
        <w:separator/>
      </w:r>
    </w:p>
    <w:p w14:paraId="68BACF92" w14:textId="77777777" w:rsidR="006456D5" w:rsidRDefault="006456D5"/>
  </w:footnote>
  <w:footnote w:type="continuationSeparator" w:id="0">
    <w:p w14:paraId="39964C7B" w14:textId="77777777" w:rsidR="006456D5" w:rsidRDefault="006456D5">
      <w:r>
        <w:continuationSeparator/>
      </w:r>
    </w:p>
    <w:p w14:paraId="5600EBF1" w14:textId="77777777" w:rsidR="006456D5" w:rsidRDefault="006456D5"/>
  </w:footnote>
  <w:footnote w:id="1">
    <w:p w14:paraId="5B04680A" w14:textId="77777777" w:rsidR="002B1977" w:rsidRPr="00950312" w:rsidRDefault="002B1977" w:rsidP="00B820CF">
      <w:pPr>
        <w:pStyle w:val="Voetnoottekst"/>
        <w:rPr>
          <w:szCs w:val="13"/>
        </w:rPr>
      </w:pPr>
      <w:r w:rsidRPr="00950312">
        <w:rPr>
          <w:rStyle w:val="Voetnootmarkering"/>
          <w:szCs w:val="13"/>
        </w:rPr>
        <w:footnoteRef/>
      </w:r>
      <w:r w:rsidRPr="00950312">
        <w:rPr>
          <w:szCs w:val="13"/>
        </w:rPr>
        <w:t xml:space="preserve"> Met het programma OER wil het Rijk, door haar Rijksvastgoed ter beschikking te stellen, een belangrijke bijdrage leveren aan de RES-doelstelling om ten minste 35 TWh (Terawattuur) aan grootschalige duurzame elektriciteit op land op te wekken in 2030.</w:t>
      </w:r>
    </w:p>
  </w:footnote>
  <w:footnote w:id="2">
    <w:p w14:paraId="53182870" w14:textId="5CE1B27B" w:rsidR="002B1977" w:rsidRPr="00950312" w:rsidRDefault="002B1977" w:rsidP="00B820CF">
      <w:pPr>
        <w:pStyle w:val="Voetnoottekst"/>
        <w:rPr>
          <w:szCs w:val="13"/>
        </w:rPr>
      </w:pPr>
      <w:r w:rsidRPr="00950312">
        <w:rPr>
          <w:rStyle w:val="Voetnootmarkering"/>
          <w:szCs w:val="13"/>
        </w:rPr>
        <w:footnoteRef/>
      </w:r>
      <w:r w:rsidRPr="00950312">
        <w:rPr>
          <w:szCs w:val="13"/>
        </w:rPr>
        <w:t xml:space="preserve"> </w:t>
      </w:r>
      <w:r w:rsidRPr="00950312">
        <w:rPr>
          <w:rFonts w:cstheme="minorHAnsi"/>
          <w:szCs w:val="13"/>
        </w:rPr>
        <w:t>Gemeente Hollandse Kroon, 6 oktober 2020, 'Amendement - bescherm het IJsselmeer'. (</w:t>
      </w:r>
      <w:hyperlink r:id="rId1" w:history="1">
        <w:r w:rsidRPr="00950312">
          <w:rPr>
            <w:rStyle w:val="Hyperlink"/>
            <w:rFonts w:cstheme="minorHAnsi"/>
            <w:szCs w:val="13"/>
          </w:rPr>
          <w:t>hollandskroon.bestuurlijkeinformatie.nl/Agenda/Document/ef980ee1-ec6e-4083-ae94-e020a28046c0?documentId=d37f1508-1aeb-4339-860e-fa4b6348ae36&amp;agendaItemId=a79222cc-46da-4352-9553-6f47913782af</w:t>
        </w:r>
      </w:hyperlink>
      <w:r w:rsidRPr="00950312">
        <w:rPr>
          <w:rFonts w:cstheme="minorHAnsi"/>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2CDF5" w14:textId="77777777" w:rsidR="00435D9F" w:rsidRDefault="00435D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C2441B" w14:paraId="64470F39" w14:textId="77777777" w:rsidTr="00A50CF6">
      <w:tc>
        <w:tcPr>
          <w:tcW w:w="2156" w:type="dxa"/>
          <w:shd w:val="clear" w:color="auto" w:fill="auto"/>
        </w:tcPr>
        <w:p w14:paraId="66BC63A1" w14:textId="77777777" w:rsidR="00527BD4" w:rsidRPr="005819CE" w:rsidRDefault="001E47B6" w:rsidP="00A50CF6">
          <w:pPr>
            <w:pStyle w:val="Huisstijl-Adres"/>
            <w:rPr>
              <w:b/>
            </w:rPr>
          </w:pPr>
          <w:r>
            <w:rPr>
              <w:b/>
            </w:rPr>
            <w:t>Directoraat-generaal Klimaat en Energie</w:t>
          </w:r>
          <w:r w:rsidRPr="005819CE">
            <w:rPr>
              <w:b/>
            </w:rPr>
            <w:br/>
          </w:r>
          <w:r>
            <w:t>Directie Realisatie Energietransitie</w:t>
          </w:r>
        </w:p>
      </w:tc>
    </w:tr>
    <w:tr w:rsidR="00C2441B" w14:paraId="031E1635" w14:textId="77777777" w:rsidTr="00A50CF6">
      <w:trPr>
        <w:trHeight w:hRule="exact" w:val="200"/>
      </w:trPr>
      <w:tc>
        <w:tcPr>
          <w:tcW w:w="2156" w:type="dxa"/>
          <w:shd w:val="clear" w:color="auto" w:fill="auto"/>
        </w:tcPr>
        <w:p w14:paraId="151FE197" w14:textId="77777777" w:rsidR="00527BD4" w:rsidRPr="005819CE" w:rsidRDefault="00527BD4" w:rsidP="00A50CF6"/>
      </w:tc>
    </w:tr>
    <w:tr w:rsidR="00C2441B" w14:paraId="4442CF60" w14:textId="77777777" w:rsidTr="00502512">
      <w:trPr>
        <w:trHeight w:hRule="exact" w:val="774"/>
      </w:trPr>
      <w:tc>
        <w:tcPr>
          <w:tcW w:w="2156" w:type="dxa"/>
          <w:shd w:val="clear" w:color="auto" w:fill="auto"/>
        </w:tcPr>
        <w:p w14:paraId="34469325" w14:textId="77777777" w:rsidR="00527BD4" w:rsidRDefault="001E47B6" w:rsidP="003A5290">
          <w:pPr>
            <w:pStyle w:val="Huisstijl-Kopje"/>
          </w:pPr>
          <w:r>
            <w:t>Ons kenmerk</w:t>
          </w:r>
        </w:p>
        <w:p w14:paraId="1287CC83" w14:textId="77777777" w:rsidR="00502512" w:rsidRPr="00502512" w:rsidRDefault="001E47B6" w:rsidP="003A5290">
          <w:pPr>
            <w:pStyle w:val="Huisstijl-Kopje"/>
            <w:rPr>
              <w:b w:val="0"/>
            </w:rPr>
          </w:pPr>
          <w:r>
            <w:rPr>
              <w:b w:val="0"/>
            </w:rPr>
            <w:t>DGKE-DRE</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65369456</w:t>
              </w:r>
              <w:r w:rsidR="00721AE1">
                <w:rPr>
                  <w:b w:val="0"/>
                </w:rPr>
                <w:fldChar w:fldCharType="end"/>
              </w:r>
            </w:sdtContent>
          </w:sdt>
        </w:p>
        <w:p w14:paraId="7EBD6E71" w14:textId="77777777" w:rsidR="00527BD4" w:rsidRPr="005819CE" w:rsidRDefault="00527BD4" w:rsidP="00361A56">
          <w:pPr>
            <w:pStyle w:val="Huisstijl-Kopje"/>
          </w:pPr>
        </w:p>
      </w:tc>
    </w:tr>
  </w:tbl>
  <w:p w14:paraId="521A661F" w14:textId="77777777" w:rsidR="00527BD4" w:rsidRDefault="00527BD4" w:rsidP="008C356D">
    <w:pPr>
      <w:pStyle w:val="Koptekst"/>
      <w:rPr>
        <w:rFonts w:cs="Verdana-Bold"/>
        <w:b/>
        <w:bCs/>
        <w:smallCaps/>
        <w:szCs w:val="18"/>
      </w:rPr>
    </w:pPr>
  </w:p>
  <w:p w14:paraId="59CCA1B4" w14:textId="77777777" w:rsidR="00527BD4" w:rsidRDefault="00527BD4" w:rsidP="008C356D"/>
  <w:p w14:paraId="1A646C8E" w14:textId="77777777" w:rsidR="00527BD4" w:rsidRPr="00740712" w:rsidRDefault="00527BD4" w:rsidP="008C356D"/>
  <w:p w14:paraId="19A54839" w14:textId="77777777" w:rsidR="00527BD4" w:rsidRPr="00217880" w:rsidRDefault="00527BD4" w:rsidP="008C356D">
    <w:pPr>
      <w:spacing w:line="0" w:lineRule="atLeast"/>
      <w:rPr>
        <w:sz w:val="2"/>
        <w:szCs w:val="2"/>
      </w:rPr>
    </w:pPr>
  </w:p>
  <w:p w14:paraId="74D074DE" w14:textId="77777777" w:rsidR="00527BD4" w:rsidRDefault="00527BD4" w:rsidP="004F44C2">
    <w:pPr>
      <w:pStyle w:val="Koptekst"/>
      <w:rPr>
        <w:rFonts w:cs="Verdana-Bold"/>
        <w:b/>
        <w:bCs/>
        <w:smallCaps/>
        <w:szCs w:val="18"/>
      </w:rPr>
    </w:pPr>
  </w:p>
  <w:p w14:paraId="7C205165" w14:textId="77777777" w:rsidR="00527BD4" w:rsidRDefault="00527BD4" w:rsidP="004F44C2"/>
  <w:p w14:paraId="7EDF8D7E" w14:textId="77777777" w:rsidR="00527BD4" w:rsidRPr="00740712" w:rsidRDefault="00527BD4" w:rsidP="004F44C2"/>
  <w:p w14:paraId="61441A13"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C2441B" w14:paraId="4F962BE4" w14:textId="77777777" w:rsidTr="00751A6A">
      <w:trPr>
        <w:trHeight w:val="2636"/>
      </w:trPr>
      <w:tc>
        <w:tcPr>
          <w:tcW w:w="737" w:type="dxa"/>
          <w:shd w:val="clear" w:color="auto" w:fill="auto"/>
        </w:tcPr>
        <w:p w14:paraId="75B22125"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4DAE7397" w14:textId="77777777" w:rsidR="00527BD4" w:rsidRDefault="001E47B6" w:rsidP="00651CEE">
          <w:pPr>
            <w:framePr w:w="6340" w:h="2750" w:hRule="exact" w:hSpace="180" w:wrap="around" w:vAnchor="page" w:hAnchor="text" w:x="3873" w:y="-140"/>
            <w:spacing w:line="240" w:lineRule="auto"/>
          </w:pPr>
          <w:r>
            <w:t xml:space="preserve">   </w:t>
          </w:r>
          <w:r w:rsidRPr="00AA0C1B">
            <w:rPr>
              <w:sz w:val="2"/>
              <w:szCs w:val="2"/>
            </w:rPr>
            <w:t xml:space="preserve"> </w:t>
          </w:r>
          <w:r>
            <w:rPr>
              <w:noProof/>
            </w:rPr>
            <w:drawing>
              <wp:inline distT="0" distB="0" distL="0" distR="0" wp14:anchorId="547A732A" wp14:editId="78A105DE">
                <wp:extent cx="2340000" cy="1584000"/>
                <wp:effectExtent l="0" t="0" r="3175" b="0"/>
                <wp:docPr id="1" name="Afbeelding 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p w14:paraId="3895381B" w14:textId="77777777" w:rsidR="00F4553F" w:rsidRDefault="00F4553F" w:rsidP="00651CEE">
          <w:pPr>
            <w:framePr w:w="6340" w:h="2750" w:hRule="exact" w:hSpace="180" w:wrap="around" w:vAnchor="page" w:hAnchor="text" w:x="3873" w:y="-140"/>
            <w:spacing w:line="240" w:lineRule="auto"/>
          </w:pPr>
        </w:p>
      </w:tc>
    </w:tr>
  </w:tbl>
  <w:p w14:paraId="4F1E99A0" w14:textId="77777777" w:rsidR="00527BD4" w:rsidRDefault="00527BD4" w:rsidP="00D0609E">
    <w:pPr>
      <w:framePr w:w="6340" w:h="2750" w:hRule="exact" w:hSpace="180" w:wrap="around" w:vAnchor="page" w:hAnchor="text" w:x="3873" w:y="-140"/>
    </w:pPr>
  </w:p>
  <w:p w14:paraId="63F87A1F"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C2441B" w:rsidRPr="00517BD2" w14:paraId="1069AE7E" w14:textId="77777777" w:rsidTr="00A50CF6">
      <w:tc>
        <w:tcPr>
          <w:tcW w:w="2160" w:type="dxa"/>
          <w:shd w:val="clear" w:color="auto" w:fill="auto"/>
        </w:tcPr>
        <w:p w14:paraId="4E71DFC9" w14:textId="77777777" w:rsidR="00527BD4" w:rsidRPr="005819CE" w:rsidRDefault="001E47B6" w:rsidP="00A50CF6">
          <w:pPr>
            <w:pStyle w:val="Huisstijl-Adres"/>
            <w:rPr>
              <w:b/>
            </w:rPr>
          </w:pPr>
          <w:r>
            <w:rPr>
              <w:b/>
            </w:rPr>
            <w:t>Directoraat-generaal Klimaat en Energie</w:t>
          </w:r>
          <w:r w:rsidRPr="005819CE">
            <w:rPr>
              <w:b/>
            </w:rPr>
            <w:br/>
          </w:r>
          <w:r>
            <w:t>Directie Realisatie Energietransitie</w:t>
          </w:r>
        </w:p>
        <w:p w14:paraId="01A30AC6" w14:textId="77777777" w:rsidR="00527BD4" w:rsidRPr="00BE5ED9" w:rsidRDefault="001E47B6" w:rsidP="00A50CF6">
          <w:pPr>
            <w:pStyle w:val="Huisstijl-Adres"/>
          </w:pPr>
          <w:r>
            <w:rPr>
              <w:b/>
            </w:rPr>
            <w:t>Bezoekadres</w:t>
          </w:r>
          <w:r>
            <w:rPr>
              <w:b/>
            </w:rPr>
            <w:br/>
          </w:r>
          <w:r>
            <w:t>Bezuidenhoutseweg 73</w:t>
          </w:r>
          <w:r w:rsidRPr="005819CE">
            <w:br/>
          </w:r>
          <w:r>
            <w:t>2594 AC Den Haag</w:t>
          </w:r>
        </w:p>
        <w:p w14:paraId="66E0FEDB" w14:textId="77777777" w:rsidR="00EF495B" w:rsidRDefault="001E47B6" w:rsidP="0098788A">
          <w:pPr>
            <w:pStyle w:val="Huisstijl-Adres"/>
          </w:pPr>
          <w:r>
            <w:rPr>
              <w:b/>
            </w:rPr>
            <w:t>Postadres</w:t>
          </w:r>
          <w:r>
            <w:rPr>
              <w:b/>
            </w:rPr>
            <w:br/>
          </w:r>
          <w:r>
            <w:t>Postbus 20401</w:t>
          </w:r>
          <w:r w:rsidRPr="005819CE">
            <w:br/>
            <w:t>2500 E</w:t>
          </w:r>
          <w:r>
            <w:t>K</w:t>
          </w:r>
          <w:r w:rsidRPr="005819CE">
            <w:t xml:space="preserve"> Den Haag</w:t>
          </w:r>
        </w:p>
        <w:p w14:paraId="609E08DA" w14:textId="77777777" w:rsidR="00EF495B" w:rsidRPr="005B3814" w:rsidRDefault="001E47B6" w:rsidP="0098788A">
          <w:pPr>
            <w:pStyle w:val="Huisstijl-Adres"/>
          </w:pPr>
          <w:r>
            <w:rPr>
              <w:b/>
            </w:rPr>
            <w:t>Overheidsidentificatienr</w:t>
          </w:r>
          <w:r>
            <w:rPr>
              <w:b/>
            </w:rPr>
            <w:br/>
          </w:r>
          <w:r w:rsidR="00F323ED" w:rsidRPr="00F323ED">
            <w:t>00000001003214369000</w:t>
          </w:r>
        </w:p>
        <w:p w14:paraId="4D4FFB54" w14:textId="22001F83" w:rsidR="00527BD4" w:rsidRPr="00950312" w:rsidRDefault="001E47B6"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www.rijksoverheid.nl/kgg</w:t>
          </w:r>
        </w:p>
      </w:tc>
    </w:tr>
    <w:tr w:rsidR="00C2441B" w:rsidRPr="00517BD2" w14:paraId="62DD683C" w14:textId="77777777" w:rsidTr="00950312">
      <w:trPr>
        <w:trHeight w:hRule="exact" w:val="80"/>
      </w:trPr>
      <w:tc>
        <w:tcPr>
          <w:tcW w:w="2160" w:type="dxa"/>
          <w:shd w:val="clear" w:color="auto" w:fill="auto"/>
        </w:tcPr>
        <w:p w14:paraId="4157DD9B" w14:textId="77777777" w:rsidR="00527BD4" w:rsidRPr="005C66A5" w:rsidRDefault="00527BD4" w:rsidP="00A50CF6"/>
      </w:tc>
    </w:tr>
    <w:tr w:rsidR="00C2441B" w14:paraId="53E78424" w14:textId="77777777" w:rsidTr="00A50CF6">
      <w:tc>
        <w:tcPr>
          <w:tcW w:w="2160" w:type="dxa"/>
          <w:shd w:val="clear" w:color="auto" w:fill="auto"/>
        </w:tcPr>
        <w:p w14:paraId="62F4B956" w14:textId="77777777" w:rsidR="000C0163" w:rsidRPr="005819CE" w:rsidRDefault="001E47B6" w:rsidP="000C0163">
          <w:pPr>
            <w:pStyle w:val="Huisstijl-Kopje"/>
          </w:pPr>
          <w:r>
            <w:t>Ons kenmerk</w:t>
          </w:r>
          <w:r w:rsidRPr="005819CE">
            <w:t xml:space="preserve"> </w:t>
          </w:r>
        </w:p>
        <w:p w14:paraId="6176F587" w14:textId="77777777" w:rsidR="000C0163" w:rsidRPr="005819CE" w:rsidRDefault="001E47B6" w:rsidP="000C0163">
          <w:pPr>
            <w:pStyle w:val="Huisstijl-Gegeven"/>
          </w:pPr>
          <w:r>
            <w:t>DGKE-DRE</w:t>
          </w:r>
          <w:r w:rsidR="00926AE2">
            <w:t xml:space="preserve"> /</w:t>
          </w:r>
          <w:r w:rsidR="00EB4E8D">
            <w:t xml:space="preserve"> </w:t>
          </w:r>
          <w:r>
            <w:t>65369456</w:t>
          </w:r>
        </w:p>
        <w:p w14:paraId="2BB61B5A" w14:textId="77777777" w:rsidR="00527BD4" w:rsidRPr="005819CE" w:rsidRDefault="001E47B6" w:rsidP="00A50CF6">
          <w:pPr>
            <w:pStyle w:val="Huisstijl-Kopje"/>
          </w:pPr>
          <w:r>
            <w:t>Uw kenmerk</w:t>
          </w:r>
        </w:p>
        <w:p w14:paraId="04442756" w14:textId="77777777" w:rsidR="00527BD4" w:rsidRPr="005819CE" w:rsidRDefault="001E47B6" w:rsidP="00A50CF6">
          <w:pPr>
            <w:pStyle w:val="Huisstijl-Gegeven"/>
          </w:pPr>
          <w:r>
            <w:t>2024Z08978</w:t>
          </w:r>
        </w:p>
        <w:p w14:paraId="03DD17D2" w14:textId="77777777" w:rsidR="00527BD4" w:rsidRPr="005819CE" w:rsidRDefault="00527BD4" w:rsidP="00950312">
          <w:pPr>
            <w:pStyle w:val="Huisstijl-Kopje"/>
          </w:pPr>
        </w:p>
      </w:tc>
    </w:tr>
  </w:tbl>
  <w:p w14:paraId="73C54366"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C2441B" w14:paraId="2B19067C" w14:textId="77777777" w:rsidTr="007610AA">
      <w:trPr>
        <w:trHeight w:val="400"/>
      </w:trPr>
      <w:tc>
        <w:tcPr>
          <w:tcW w:w="7520" w:type="dxa"/>
          <w:gridSpan w:val="2"/>
          <w:shd w:val="clear" w:color="auto" w:fill="auto"/>
        </w:tcPr>
        <w:p w14:paraId="71B79697" w14:textId="77777777" w:rsidR="00527BD4" w:rsidRPr="00BC3B53" w:rsidRDefault="001E47B6" w:rsidP="00A50CF6">
          <w:pPr>
            <w:pStyle w:val="Huisstijl-Retouradres"/>
          </w:pPr>
          <w:r>
            <w:t>&gt; Retouradres Postbus 20401 2500 EK Den Haag</w:t>
          </w:r>
        </w:p>
      </w:tc>
    </w:tr>
    <w:tr w:rsidR="00C2441B" w14:paraId="65783662" w14:textId="77777777" w:rsidTr="007610AA">
      <w:tc>
        <w:tcPr>
          <w:tcW w:w="7520" w:type="dxa"/>
          <w:gridSpan w:val="2"/>
          <w:shd w:val="clear" w:color="auto" w:fill="auto"/>
        </w:tcPr>
        <w:p w14:paraId="7A1A7E9D" w14:textId="77777777" w:rsidR="00527BD4" w:rsidRPr="00983E8F" w:rsidRDefault="00527BD4" w:rsidP="00A50CF6">
          <w:pPr>
            <w:pStyle w:val="Huisstijl-Rubricering"/>
          </w:pPr>
        </w:p>
      </w:tc>
    </w:tr>
    <w:tr w:rsidR="00C2441B" w14:paraId="6E563AC0" w14:textId="77777777" w:rsidTr="007610AA">
      <w:trPr>
        <w:trHeight w:hRule="exact" w:val="2440"/>
      </w:trPr>
      <w:tc>
        <w:tcPr>
          <w:tcW w:w="7520" w:type="dxa"/>
          <w:gridSpan w:val="2"/>
          <w:shd w:val="clear" w:color="auto" w:fill="auto"/>
        </w:tcPr>
        <w:p w14:paraId="4FCB366D" w14:textId="77777777" w:rsidR="00527BD4" w:rsidRDefault="001E47B6" w:rsidP="00A50CF6">
          <w:pPr>
            <w:pStyle w:val="Huisstijl-NAW"/>
          </w:pPr>
          <w:r>
            <w:t xml:space="preserve">De Voorzitter van de Tweede Kamer </w:t>
          </w:r>
        </w:p>
        <w:p w14:paraId="41F3D1DC" w14:textId="77777777" w:rsidR="00D87195" w:rsidRDefault="001E47B6" w:rsidP="00D87195">
          <w:pPr>
            <w:pStyle w:val="Huisstijl-NAW"/>
          </w:pPr>
          <w:r>
            <w:t>der Staten-Generaal</w:t>
          </w:r>
        </w:p>
        <w:p w14:paraId="41C6ABBB" w14:textId="77777777" w:rsidR="00EA0F13" w:rsidRDefault="001E47B6" w:rsidP="00EA0F13">
          <w:pPr>
            <w:rPr>
              <w:szCs w:val="18"/>
            </w:rPr>
          </w:pPr>
          <w:r>
            <w:rPr>
              <w:szCs w:val="18"/>
            </w:rPr>
            <w:t>Prinses Irenestraat 6</w:t>
          </w:r>
        </w:p>
        <w:p w14:paraId="7DB6F15B" w14:textId="77777777" w:rsidR="00985E56" w:rsidRDefault="001E47B6" w:rsidP="00EA0F13">
          <w:r>
            <w:rPr>
              <w:szCs w:val="18"/>
            </w:rPr>
            <w:t>2595 BD  DEN HAAG</w:t>
          </w:r>
        </w:p>
      </w:tc>
    </w:tr>
    <w:tr w:rsidR="00C2441B" w14:paraId="38A3B11E" w14:textId="77777777" w:rsidTr="007610AA">
      <w:trPr>
        <w:trHeight w:hRule="exact" w:val="400"/>
      </w:trPr>
      <w:tc>
        <w:tcPr>
          <w:tcW w:w="7520" w:type="dxa"/>
          <w:gridSpan w:val="2"/>
          <w:shd w:val="clear" w:color="auto" w:fill="auto"/>
        </w:tcPr>
        <w:p w14:paraId="7D18B9FA"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C2441B" w14:paraId="2F41FF8C" w14:textId="77777777" w:rsidTr="007610AA">
      <w:trPr>
        <w:trHeight w:val="240"/>
      </w:trPr>
      <w:tc>
        <w:tcPr>
          <w:tcW w:w="900" w:type="dxa"/>
          <w:shd w:val="clear" w:color="auto" w:fill="auto"/>
        </w:tcPr>
        <w:p w14:paraId="7ACEAB21" w14:textId="77777777" w:rsidR="00527BD4" w:rsidRPr="007709EF" w:rsidRDefault="001E47B6" w:rsidP="00A50CF6">
          <w:pPr>
            <w:rPr>
              <w:szCs w:val="18"/>
            </w:rPr>
          </w:pPr>
          <w:r>
            <w:rPr>
              <w:szCs w:val="18"/>
            </w:rPr>
            <w:t>Datum</w:t>
          </w:r>
        </w:p>
      </w:tc>
      <w:tc>
        <w:tcPr>
          <w:tcW w:w="6620" w:type="dxa"/>
          <w:shd w:val="clear" w:color="auto" w:fill="auto"/>
        </w:tcPr>
        <w:p w14:paraId="65880C05" w14:textId="01D2A741" w:rsidR="00527BD4" w:rsidRPr="007709EF" w:rsidRDefault="00435D9F" w:rsidP="00A50CF6">
          <w:r>
            <w:t>22 juli 2024</w:t>
          </w:r>
        </w:p>
      </w:tc>
    </w:tr>
    <w:tr w:rsidR="00C2441B" w14:paraId="5733A2A5" w14:textId="77777777" w:rsidTr="007610AA">
      <w:trPr>
        <w:trHeight w:val="240"/>
      </w:trPr>
      <w:tc>
        <w:tcPr>
          <w:tcW w:w="900" w:type="dxa"/>
          <w:shd w:val="clear" w:color="auto" w:fill="auto"/>
        </w:tcPr>
        <w:p w14:paraId="11F56EA3" w14:textId="77777777" w:rsidR="00527BD4" w:rsidRPr="007709EF" w:rsidRDefault="001E47B6" w:rsidP="00A50CF6">
          <w:pPr>
            <w:rPr>
              <w:szCs w:val="18"/>
            </w:rPr>
          </w:pPr>
          <w:r>
            <w:rPr>
              <w:szCs w:val="18"/>
            </w:rPr>
            <w:t>Betreft</w:t>
          </w:r>
        </w:p>
      </w:tc>
      <w:tc>
        <w:tcPr>
          <w:tcW w:w="6620" w:type="dxa"/>
          <w:shd w:val="clear" w:color="auto" w:fill="auto"/>
        </w:tcPr>
        <w:p w14:paraId="0FA20F5A" w14:textId="77777777" w:rsidR="00527BD4" w:rsidRPr="007709EF" w:rsidRDefault="001E47B6" w:rsidP="00A50CF6">
          <w:r>
            <w:t xml:space="preserve">Beantwoording Kamervragen zonne-atollen IJsselmeer </w:t>
          </w:r>
        </w:p>
      </w:tc>
    </w:tr>
  </w:tbl>
  <w:p w14:paraId="72F3818F"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CE90236C">
      <w:start w:val="1"/>
      <w:numFmt w:val="bullet"/>
      <w:pStyle w:val="Lijstopsomteken"/>
      <w:lvlText w:val="•"/>
      <w:lvlJc w:val="left"/>
      <w:pPr>
        <w:tabs>
          <w:tab w:val="num" w:pos="227"/>
        </w:tabs>
        <w:ind w:left="227" w:hanging="227"/>
      </w:pPr>
      <w:rPr>
        <w:rFonts w:ascii="Verdana" w:hAnsi="Verdana" w:hint="default"/>
        <w:sz w:val="18"/>
        <w:szCs w:val="18"/>
      </w:rPr>
    </w:lvl>
    <w:lvl w:ilvl="1" w:tplc="281C1736" w:tentative="1">
      <w:start w:val="1"/>
      <w:numFmt w:val="bullet"/>
      <w:lvlText w:val="o"/>
      <w:lvlJc w:val="left"/>
      <w:pPr>
        <w:tabs>
          <w:tab w:val="num" w:pos="1440"/>
        </w:tabs>
        <w:ind w:left="1440" w:hanging="360"/>
      </w:pPr>
      <w:rPr>
        <w:rFonts w:ascii="Courier New" w:hAnsi="Courier New" w:cs="Courier New" w:hint="default"/>
      </w:rPr>
    </w:lvl>
    <w:lvl w:ilvl="2" w:tplc="B524B062" w:tentative="1">
      <w:start w:val="1"/>
      <w:numFmt w:val="bullet"/>
      <w:lvlText w:val=""/>
      <w:lvlJc w:val="left"/>
      <w:pPr>
        <w:tabs>
          <w:tab w:val="num" w:pos="2160"/>
        </w:tabs>
        <w:ind w:left="2160" w:hanging="360"/>
      </w:pPr>
      <w:rPr>
        <w:rFonts w:ascii="Wingdings" w:hAnsi="Wingdings" w:hint="default"/>
      </w:rPr>
    </w:lvl>
    <w:lvl w:ilvl="3" w:tplc="5336B8C2" w:tentative="1">
      <w:start w:val="1"/>
      <w:numFmt w:val="bullet"/>
      <w:lvlText w:val=""/>
      <w:lvlJc w:val="left"/>
      <w:pPr>
        <w:tabs>
          <w:tab w:val="num" w:pos="2880"/>
        </w:tabs>
        <w:ind w:left="2880" w:hanging="360"/>
      </w:pPr>
      <w:rPr>
        <w:rFonts w:ascii="Symbol" w:hAnsi="Symbol" w:hint="default"/>
      </w:rPr>
    </w:lvl>
    <w:lvl w:ilvl="4" w:tplc="6ACC8D56" w:tentative="1">
      <w:start w:val="1"/>
      <w:numFmt w:val="bullet"/>
      <w:lvlText w:val="o"/>
      <w:lvlJc w:val="left"/>
      <w:pPr>
        <w:tabs>
          <w:tab w:val="num" w:pos="3600"/>
        </w:tabs>
        <w:ind w:left="3600" w:hanging="360"/>
      </w:pPr>
      <w:rPr>
        <w:rFonts w:ascii="Courier New" w:hAnsi="Courier New" w:cs="Courier New" w:hint="default"/>
      </w:rPr>
    </w:lvl>
    <w:lvl w:ilvl="5" w:tplc="972E2A90" w:tentative="1">
      <w:start w:val="1"/>
      <w:numFmt w:val="bullet"/>
      <w:lvlText w:val=""/>
      <w:lvlJc w:val="left"/>
      <w:pPr>
        <w:tabs>
          <w:tab w:val="num" w:pos="4320"/>
        </w:tabs>
        <w:ind w:left="4320" w:hanging="360"/>
      </w:pPr>
      <w:rPr>
        <w:rFonts w:ascii="Wingdings" w:hAnsi="Wingdings" w:hint="default"/>
      </w:rPr>
    </w:lvl>
    <w:lvl w:ilvl="6" w:tplc="1A56B206" w:tentative="1">
      <w:start w:val="1"/>
      <w:numFmt w:val="bullet"/>
      <w:lvlText w:val=""/>
      <w:lvlJc w:val="left"/>
      <w:pPr>
        <w:tabs>
          <w:tab w:val="num" w:pos="5040"/>
        </w:tabs>
        <w:ind w:left="5040" w:hanging="360"/>
      </w:pPr>
      <w:rPr>
        <w:rFonts w:ascii="Symbol" w:hAnsi="Symbol" w:hint="default"/>
      </w:rPr>
    </w:lvl>
    <w:lvl w:ilvl="7" w:tplc="27A2EC9C" w:tentative="1">
      <w:start w:val="1"/>
      <w:numFmt w:val="bullet"/>
      <w:lvlText w:val="o"/>
      <w:lvlJc w:val="left"/>
      <w:pPr>
        <w:tabs>
          <w:tab w:val="num" w:pos="5760"/>
        </w:tabs>
        <w:ind w:left="5760" w:hanging="360"/>
      </w:pPr>
      <w:rPr>
        <w:rFonts w:ascii="Courier New" w:hAnsi="Courier New" w:cs="Courier New" w:hint="default"/>
      </w:rPr>
    </w:lvl>
    <w:lvl w:ilvl="8" w:tplc="C14AEC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E54A08E6">
      <w:start w:val="1"/>
      <w:numFmt w:val="bullet"/>
      <w:pStyle w:val="Lijstopsomteken2"/>
      <w:lvlText w:val="–"/>
      <w:lvlJc w:val="left"/>
      <w:pPr>
        <w:tabs>
          <w:tab w:val="num" w:pos="227"/>
        </w:tabs>
        <w:ind w:left="227" w:firstLine="0"/>
      </w:pPr>
      <w:rPr>
        <w:rFonts w:ascii="Verdana" w:hAnsi="Verdana" w:hint="default"/>
      </w:rPr>
    </w:lvl>
    <w:lvl w:ilvl="1" w:tplc="990A8378" w:tentative="1">
      <w:start w:val="1"/>
      <w:numFmt w:val="bullet"/>
      <w:lvlText w:val="o"/>
      <w:lvlJc w:val="left"/>
      <w:pPr>
        <w:tabs>
          <w:tab w:val="num" w:pos="1440"/>
        </w:tabs>
        <w:ind w:left="1440" w:hanging="360"/>
      </w:pPr>
      <w:rPr>
        <w:rFonts w:ascii="Courier New" w:hAnsi="Courier New" w:cs="Courier New" w:hint="default"/>
      </w:rPr>
    </w:lvl>
    <w:lvl w:ilvl="2" w:tplc="13EC9708" w:tentative="1">
      <w:start w:val="1"/>
      <w:numFmt w:val="bullet"/>
      <w:lvlText w:val=""/>
      <w:lvlJc w:val="left"/>
      <w:pPr>
        <w:tabs>
          <w:tab w:val="num" w:pos="2160"/>
        </w:tabs>
        <w:ind w:left="2160" w:hanging="360"/>
      </w:pPr>
      <w:rPr>
        <w:rFonts w:ascii="Wingdings" w:hAnsi="Wingdings" w:hint="default"/>
      </w:rPr>
    </w:lvl>
    <w:lvl w:ilvl="3" w:tplc="99E68AA8" w:tentative="1">
      <w:start w:val="1"/>
      <w:numFmt w:val="bullet"/>
      <w:lvlText w:val=""/>
      <w:lvlJc w:val="left"/>
      <w:pPr>
        <w:tabs>
          <w:tab w:val="num" w:pos="2880"/>
        </w:tabs>
        <w:ind w:left="2880" w:hanging="360"/>
      </w:pPr>
      <w:rPr>
        <w:rFonts w:ascii="Symbol" w:hAnsi="Symbol" w:hint="default"/>
      </w:rPr>
    </w:lvl>
    <w:lvl w:ilvl="4" w:tplc="CA3868AE" w:tentative="1">
      <w:start w:val="1"/>
      <w:numFmt w:val="bullet"/>
      <w:lvlText w:val="o"/>
      <w:lvlJc w:val="left"/>
      <w:pPr>
        <w:tabs>
          <w:tab w:val="num" w:pos="3600"/>
        </w:tabs>
        <w:ind w:left="3600" w:hanging="360"/>
      </w:pPr>
      <w:rPr>
        <w:rFonts w:ascii="Courier New" w:hAnsi="Courier New" w:cs="Courier New" w:hint="default"/>
      </w:rPr>
    </w:lvl>
    <w:lvl w:ilvl="5" w:tplc="33F23C0E" w:tentative="1">
      <w:start w:val="1"/>
      <w:numFmt w:val="bullet"/>
      <w:lvlText w:val=""/>
      <w:lvlJc w:val="left"/>
      <w:pPr>
        <w:tabs>
          <w:tab w:val="num" w:pos="4320"/>
        </w:tabs>
        <w:ind w:left="4320" w:hanging="360"/>
      </w:pPr>
      <w:rPr>
        <w:rFonts w:ascii="Wingdings" w:hAnsi="Wingdings" w:hint="default"/>
      </w:rPr>
    </w:lvl>
    <w:lvl w:ilvl="6" w:tplc="63DED21E" w:tentative="1">
      <w:start w:val="1"/>
      <w:numFmt w:val="bullet"/>
      <w:lvlText w:val=""/>
      <w:lvlJc w:val="left"/>
      <w:pPr>
        <w:tabs>
          <w:tab w:val="num" w:pos="5040"/>
        </w:tabs>
        <w:ind w:left="5040" w:hanging="360"/>
      </w:pPr>
      <w:rPr>
        <w:rFonts w:ascii="Symbol" w:hAnsi="Symbol" w:hint="default"/>
      </w:rPr>
    </w:lvl>
    <w:lvl w:ilvl="7" w:tplc="5FB4E522" w:tentative="1">
      <w:start w:val="1"/>
      <w:numFmt w:val="bullet"/>
      <w:lvlText w:val="o"/>
      <w:lvlJc w:val="left"/>
      <w:pPr>
        <w:tabs>
          <w:tab w:val="num" w:pos="5760"/>
        </w:tabs>
        <w:ind w:left="5760" w:hanging="360"/>
      </w:pPr>
      <w:rPr>
        <w:rFonts w:ascii="Courier New" w:hAnsi="Courier New" w:cs="Courier New" w:hint="default"/>
      </w:rPr>
    </w:lvl>
    <w:lvl w:ilvl="8" w:tplc="FA7855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37411135">
    <w:abstractNumId w:val="10"/>
  </w:num>
  <w:num w:numId="2" w16cid:durableId="1834179156">
    <w:abstractNumId w:val="7"/>
  </w:num>
  <w:num w:numId="3" w16cid:durableId="289556651">
    <w:abstractNumId w:val="6"/>
  </w:num>
  <w:num w:numId="4" w16cid:durableId="417559838">
    <w:abstractNumId w:val="5"/>
  </w:num>
  <w:num w:numId="5" w16cid:durableId="226571546">
    <w:abstractNumId w:val="4"/>
  </w:num>
  <w:num w:numId="6" w16cid:durableId="1664509794">
    <w:abstractNumId w:val="8"/>
  </w:num>
  <w:num w:numId="7" w16cid:durableId="167059997">
    <w:abstractNumId w:val="3"/>
  </w:num>
  <w:num w:numId="8" w16cid:durableId="477575554">
    <w:abstractNumId w:val="2"/>
  </w:num>
  <w:num w:numId="9" w16cid:durableId="839464673">
    <w:abstractNumId w:val="1"/>
  </w:num>
  <w:num w:numId="10" w16cid:durableId="1247760936">
    <w:abstractNumId w:val="0"/>
  </w:num>
  <w:num w:numId="11" w16cid:durableId="1606963789">
    <w:abstractNumId w:val="9"/>
  </w:num>
  <w:num w:numId="12" w16cid:durableId="2054498607">
    <w:abstractNumId w:val="11"/>
  </w:num>
  <w:num w:numId="13" w16cid:durableId="869494814">
    <w:abstractNumId w:val="13"/>
  </w:num>
  <w:num w:numId="14" w16cid:durableId="64076715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346D"/>
    <w:rsid w:val="00185576"/>
    <w:rsid w:val="00185951"/>
    <w:rsid w:val="00196B8B"/>
    <w:rsid w:val="001A2BEA"/>
    <w:rsid w:val="001A6D93"/>
    <w:rsid w:val="001C32EC"/>
    <w:rsid w:val="001C38BD"/>
    <w:rsid w:val="001C4D5A"/>
    <w:rsid w:val="001E34C6"/>
    <w:rsid w:val="001E47B6"/>
    <w:rsid w:val="001E5581"/>
    <w:rsid w:val="001F3C70"/>
    <w:rsid w:val="00200D88"/>
    <w:rsid w:val="00201F68"/>
    <w:rsid w:val="00212F2A"/>
    <w:rsid w:val="00214F2B"/>
    <w:rsid w:val="00217880"/>
    <w:rsid w:val="00222D66"/>
    <w:rsid w:val="00224A8A"/>
    <w:rsid w:val="00225675"/>
    <w:rsid w:val="002309A8"/>
    <w:rsid w:val="00236CFE"/>
    <w:rsid w:val="002428E3"/>
    <w:rsid w:val="00243031"/>
    <w:rsid w:val="0025042A"/>
    <w:rsid w:val="00260BAF"/>
    <w:rsid w:val="002650F7"/>
    <w:rsid w:val="00273F3B"/>
    <w:rsid w:val="00274DB7"/>
    <w:rsid w:val="00275984"/>
    <w:rsid w:val="00280F74"/>
    <w:rsid w:val="002822CA"/>
    <w:rsid w:val="00286998"/>
    <w:rsid w:val="0029019C"/>
    <w:rsid w:val="00291AB7"/>
    <w:rsid w:val="00292EB2"/>
    <w:rsid w:val="0029422B"/>
    <w:rsid w:val="002A0938"/>
    <w:rsid w:val="002B153C"/>
    <w:rsid w:val="002B1977"/>
    <w:rsid w:val="002B52FC"/>
    <w:rsid w:val="002C2830"/>
    <w:rsid w:val="002D001A"/>
    <w:rsid w:val="002D28E2"/>
    <w:rsid w:val="002D317B"/>
    <w:rsid w:val="002D3587"/>
    <w:rsid w:val="002D502D"/>
    <w:rsid w:val="002E0F69"/>
    <w:rsid w:val="002F5147"/>
    <w:rsid w:val="002F7ABD"/>
    <w:rsid w:val="00312597"/>
    <w:rsid w:val="00312BF1"/>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57994"/>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118E"/>
    <w:rsid w:val="003D1726"/>
    <w:rsid w:val="003D39EC"/>
    <w:rsid w:val="003D5DED"/>
    <w:rsid w:val="003E3DD5"/>
    <w:rsid w:val="003F07C6"/>
    <w:rsid w:val="003F1F6B"/>
    <w:rsid w:val="003F3757"/>
    <w:rsid w:val="003F38BD"/>
    <w:rsid w:val="003F44B7"/>
    <w:rsid w:val="004008E9"/>
    <w:rsid w:val="00413D48"/>
    <w:rsid w:val="00423A19"/>
    <w:rsid w:val="00435D9F"/>
    <w:rsid w:val="00441AC2"/>
    <w:rsid w:val="0044249B"/>
    <w:rsid w:val="0045023C"/>
    <w:rsid w:val="00451A5B"/>
    <w:rsid w:val="00452BCD"/>
    <w:rsid w:val="00452CEA"/>
    <w:rsid w:val="004644A7"/>
    <w:rsid w:val="00465B52"/>
    <w:rsid w:val="0046708E"/>
    <w:rsid w:val="00472A65"/>
    <w:rsid w:val="00474463"/>
    <w:rsid w:val="00474B75"/>
    <w:rsid w:val="00483F0B"/>
    <w:rsid w:val="00496319"/>
    <w:rsid w:val="00497279"/>
    <w:rsid w:val="004A163B"/>
    <w:rsid w:val="004A670A"/>
    <w:rsid w:val="004B5465"/>
    <w:rsid w:val="004B70F0"/>
    <w:rsid w:val="004C21A8"/>
    <w:rsid w:val="004C4F26"/>
    <w:rsid w:val="004D505E"/>
    <w:rsid w:val="004D72CA"/>
    <w:rsid w:val="004E2242"/>
    <w:rsid w:val="004E505E"/>
    <w:rsid w:val="004F42FF"/>
    <w:rsid w:val="004F44C2"/>
    <w:rsid w:val="00502512"/>
    <w:rsid w:val="00503FD2"/>
    <w:rsid w:val="00505262"/>
    <w:rsid w:val="00516022"/>
    <w:rsid w:val="00517BD2"/>
    <w:rsid w:val="00521CEE"/>
    <w:rsid w:val="00524FB4"/>
    <w:rsid w:val="00527BD4"/>
    <w:rsid w:val="00537095"/>
    <w:rsid w:val="005403C8"/>
    <w:rsid w:val="005429DC"/>
    <w:rsid w:val="005461DA"/>
    <w:rsid w:val="005565F9"/>
    <w:rsid w:val="00573041"/>
    <w:rsid w:val="0057388D"/>
    <w:rsid w:val="00575B80"/>
    <w:rsid w:val="0057620F"/>
    <w:rsid w:val="005819CE"/>
    <w:rsid w:val="0058298D"/>
    <w:rsid w:val="00584C1A"/>
    <w:rsid w:val="00591E4A"/>
    <w:rsid w:val="00593C2B"/>
    <w:rsid w:val="00595231"/>
    <w:rsid w:val="00596166"/>
    <w:rsid w:val="00597F64"/>
    <w:rsid w:val="005A207F"/>
    <w:rsid w:val="005A2F35"/>
    <w:rsid w:val="005B3814"/>
    <w:rsid w:val="005B463E"/>
    <w:rsid w:val="005C34E1"/>
    <w:rsid w:val="005C3FE0"/>
    <w:rsid w:val="005C65B5"/>
    <w:rsid w:val="005C66A5"/>
    <w:rsid w:val="005C740C"/>
    <w:rsid w:val="005D625B"/>
    <w:rsid w:val="005E0E06"/>
    <w:rsid w:val="005E6FDA"/>
    <w:rsid w:val="005F0D54"/>
    <w:rsid w:val="005F62D3"/>
    <w:rsid w:val="005F6D11"/>
    <w:rsid w:val="00600CF0"/>
    <w:rsid w:val="006048F4"/>
    <w:rsid w:val="0060660A"/>
    <w:rsid w:val="006077D9"/>
    <w:rsid w:val="00613B1D"/>
    <w:rsid w:val="00617A44"/>
    <w:rsid w:val="006202B6"/>
    <w:rsid w:val="00625CD0"/>
    <w:rsid w:val="0062627D"/>
    <w:rsid w:val="00627432"/>
    <w:rsid w:val="00627B4C"/>
    <w:rsid w:val="006448E4"/>
    <w:rsid w:val="00645414"/>
    <w:rsid w:val="006456D5"/>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A36"/>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473B7"/>
    <w:rsid w:val="00747885"/>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3645"/>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12B6"/>
    <w:rsid w:val="00872271"/>
    <w:rsid w:val="00876818"/>
    <w:rsid w:val="00883137"/>
    <w:rsid w:val="00894A3B"/>
    <w:rsid w:val="008A1424"/>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27DD"/>
    <w:rsid w:val="008F3246"/>
    <w:rsid w:val="008F3C1B"/>
    <w:rsid w:val="008F508C"/>
    <w:rsid w:val="00901BE9"/>
    <w:rsid w:val="0090271B"/>
    <w:rsid w:val="00910642"/>
    <w:rsid w:val="00910DDF"/>
    <w:rsid w:val="00923CBD"/>
    <w:rsid w:val="00926AE2"/>
    <w:rsid w:val="00930B13"/>
    <w:rsid w:val="009311C8"/>
    <w:rsid w:val="00933376"/>
    <w:rsid w:val="00933A2F"/>
    <w:rsid w:val="00950312"/>
    <w:rsid w:val="00962C44"/>
    <w:rsid w:val="009716D8"/>
    <w:rsid w:val="009718F9"/>
    <w:rsid w:val="00971F42"/>
    <w:rsid w:val="00972FB9"/>
    <w:rsid w:val="00975112"/>
    <w:rsid w:val="00981768"/>
    <w:rsid w:val="00983E8F"/>
    <w:rsid w:val="00985E56"/>
    <w:rsid w:val="0098788A"/>
    <w:rsid w:val="00994FDA"/>
    <w:rsid w:val="009A31BF"/>
    <w:rsid w:val="009A3B71"/>
    <w:rsid w:val="009A61BC"/>
    <w:rsid w:val="009B0138"/>
    <w:rsid w:val="009B0FE9"/>
    <w:rsid w:val="009B173A"/>
    <w:rsid w:val="009C3F20"/>
    <w:rsid w:val="009C7CA1"/>
    <w:rsid w:val="009D043D"/>
    <w:rsid w:val="009F3146"/>
    <w:rsid w:val="009F3259"/>
    <w:rsid w:val="00A037D5"/>
    <w:rsid w:val="00A056DE"/>
    <w:rsid w:val="00A1247D"/>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0C1B"/>
    <w:rsid w:val="00AA7FC9"/>
    <w:rsid w:val="00AB237D"/>
    <w:rsid w:val="00AB5933"/>
    <w:rsid w:val="00AE013D"/>
    <w:rsid w:val="00AE11B7"/>
    <w:rsid w:val="00AE311A"/>
    <w:rsid w:val="00AE7F68"/>
    <w:rsid w:val="00AF2321"/>
    <w:rsid w:val="00AF52F6"/>
    <w:rsid w:val="00AF52FD"/>
    <w:rsid w:val="00AF54A8"/>
    <w:rsid w:val="00AF7237"/>
    <w:rsid w:val="00B0043A"/>
    <w:rsid w:val="00B00D75"/>
    <w:rsid w:val="00B070CB"/>
    <w:rsid w:val="00B12456"/>
    <w:rsid w:val="00B145F0"/>
    <w:rsid w:val="00B156A5"/>
    <w:rsid w:val="00B23B21"/>
    <w:rsid w:val="00B23C77"/>
    <w:rsid w:val="00B259C8"/>
    <w:rsid w:val="00B26CCF"/>
    <w:rsid w:val="00B30FC2"/>
    <w:rsid w:val="00B331A2"/>
    <w:rsid w:val="00B425F0"/>
    <w:rsid w:val="00B42DFA"/>
    <w:rsid w:val="00B531DD"/>
    <w:rsid w:val="00B55014"/>
    <w:rsid w:val="00B55136"/>
    <w:rsid w:val="00B62232"/>
    <w:rsid w:val="00B70BF3"/>
    <w:rsid w:val="00B71DC2"/>
    <w:rsid w:val="00B820CF"/>
    <w:rsid w:val="00B849F5"/>
    <w:rsid w:val="00B91CFC"/>
    <w:rsid w:val="00B93893"/>
    <w:rsid w:val="00BA1397"/>
    <w:rsid w:val="00BA51E1"/>
    <w:rsid w:val="00BA7E0A"/>
    <w:rsid w:val="00BC2C00"/>
    <w:rsid w:val="00BC3B53"/>
    <w:rsid w:val="00BC3B96"/>
    <w:rsid w:val="00BC4AE3"/>
    <w:rsid w:val="00BC5B28"/>
    <w:rsid w:val="00BD2370"/>
    <w:rsid w:val="00BE170E"/>
    <w:rsid w:val="00BE3F88"/>
    <w:rsid w:val="00BE4756"/>
    <w:rsid w:val="00BE5ED9"/>
    <w:rsid w:val="00BE7B41"/>
    <w:rsid w:val="00C15A91"/>
    <w:rsid w:val="00C206F1"/>
    <w:rsid w:val="00C217E1"/>
    <w:rsid w:val="00C219B1"/>
    <w:rsid w:val="00C2441B"/>
    <w:rsid w:val="00C4015B"/>
    <w:rsid w:val="00C40C60"/>
    <w:rsid w:val="00C435ED"/>
    <w:rsid w:val="00C5258E"/>
    <w:rsid w:val="00C530C9"/>
    <w:rsid w:val="00C619A7"/>
    <w:rsid w:val="00C73D5F"/>
    <w:rsid w:val="00C82AFE"/>
    <w:rsid w:val="00C834BE"/>
    <w:rsid w:val="00C83DBC"/>
    <w:rsid w:val="00C90702"/>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E78E9"/>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2A07"/>
    <w:rsid w:val="00D86EEA"/>
    <w:rsid w:val="00D87195"/>
    <w:rsid w:val="00D87D03"/>
    <w:rsid w:val="00D9360B"/>
    <w:rsid w:val="00D95C88"/>
    <w:rsid w:val="00D97B2E"/>
    <w:rsid w:val="00DA241E"/>
    <w:rsid w:val="00DB36FE"/>
    <w:rsid w:val="00DB533A"/>
    <w:rsid w:val="00DB60AE"/>
    <w:rsid w:val="00DB6307"/>
    <w:rsid w:val="00DC66E7"/>
    <w:rsid w:val="00DD1DCD"/>
    <w:rsid w:val="00DD338F"/>
    <w:rsid w:val="00DD66F2"/>
    <w:rsid w:val="00DD74D0"/>
    <w:rsid w:val="00DE3FE0"/>
    <w:rsid w:val="00DE578A"/>
    <w:rsid w:val="00DF2583"/>
    <w:rsid w:val="00DF54D9"/>
    <w:rsid w:val="00DF7283"/>
    <w:rsid w:val="00E01A59"/>
    <w:rsid w:val="00E10DC6"/>
    <w:rsid w:val="00E11F8E"/>
    <w:rsid w:val="00E15881"/>
    <w:rsid w:val="00E16A8F"/>
    <w:rsid w:val="00E21DE3"/>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A0F13"/>
    <w:rsid w:val="00EB4E8D"/>
    <w:rsid w:val="00EC0DFF"/>
    <w:rsid w:val="00EC237D"/>
    <w:rsid w:val="00EC2918"/>
    <w:rsid w:val="00EC4D0E"/>
    <w:rsid w:val="00EC4E2B"/>
    <w:rsid w:val="00ED072A"/>
    <w:rsid w:val="00ED539E"/>
    <w:rsid w:val="00EE4A1F"/>
    <w:rsid w:val="00EE4C2D"/>
    <w:rsid w:val="00EF1B5A"/>
    <w:rsid w:val="00EF24FB"/>
    <w:rsid w:val="00EF2CCA"/>
    <w:rsid w:val="00EF495B"/>
    <w:rsid w:val="00EF60DC"/>
    <w:rsid w:val="00EF6D37"/>
    <w:rsid w:val="00F00F54"/>
    <w:rsid w:val="00F03963"/>
    <w:rsid w:val="00F11068"/>
    <w:rsid w:val="00F11E7C"/>
    <w:rsid w:val="00F1256D"/>
    <w:rsid w:val="00F13A4E"/>
    <w:rsid w:val="00F172BB"/>
    <w:rsid w:val="00F17B10"/>
    <w:rsid w:val="00F21BEF"/>
    <w:rsid w:val="00F2315B"/>
    <w:rsid w:val="00F323ED"/>
    <w:rsid w:val="00F41A6F"/>
    <w:rsid w:val="00F4553F"/>
    <w:rsid w:val="00F45A25"/>
    <w:rsid w:val="00F50F86"/>
    <w:rsid w:val="00F53F91"/>
    <w:rsid w:val="00F57229"/>
    <w:rsid w:val="00F61569"/>
    <w:rsid w:val="00F61A72"/>
    <w:rsid w:val="00F62B67"/>
    <w:rsid w:val="00F66F13"/>
    <w:rsid w:val="00F74073"/>
    <w:rsid w:val="00F75603"/>
    <w:rsid w:val="00F845B4"/>
    <w:rsid w:val="00F8713B"/>
    <w:rsid w:val="00F93F9E"/>
    <w:rsid w:val="00FA2CD7"/>
    <w:rsid w:val="00FA5AAE"/>
    <w:rsid w:val="00FB06ED"/>
    <w:rsid w:val="00FB6D50"/>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1AC0B"/>
  <w15:docId w15:val="{4B8829C5-539D-43E0-907A-9C89DE1F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Zwaar">
    <w:name w:val="Strong"/>
    <w:basedOn w:val="Standaardalinea-lettertype"/>
    <w:uiPriority w:val="22"/>
    <w:qFormat/>
    <w:rsid w:val="00E166B8"/>
    <w:rPr>
      <w:b/>
      <w:bCs/>
    </w:rPr>
  </w:style>
  <w:style w:type="character" w:customStyle="1" w:styleId="cf01">
    <w:name w:val="cf01"/>
    <w:basedOn w:val="Standaardalinea-lettertype"/>
    <w:rsid w:val="002B1977"/>
    <w:rPr>
      <w:rFonts w:ascii="Segoe UI" w:hAnsi="Segoe UI" w:cs="Segoe UI" w:hint="default"/>
      <w:sz w:val="18"/>
      <w:szCs w:val="18"/>
    </w:rPr>
  </w:style>
  <w:style w:type="character" w:styleId="Voetnootmarkering">
    <w:name w:val="footnote reference"/>
    <w:basedOn w:val="Standaardalinea-lettertype"/>
    <w:uiPriority w:val="99"/>
    <w:semiHidden/>
    <w:unhideWhenUsed/>
    <w:rsid w:val="002B1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file:///C:\Users\LautanC\AppData\Roaming\OpenText\OTEdit\EC_eimp\c65753084\hollandskroon.bestuurlijkeinformatie.nl\Agenda\Document\ef980ee1-ec6e-4083-ae94-e020a28046c0%3fdocumentId=d37f1508-1aeb-4339-860e-fa4b6348ae36&amp;agendaItemId=a79222cc-46da-4352-9553-6f47913782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977C8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32A72"/>
    <w:rsid w:val="00042A5B"/>
    <w:rsid w:val="004C4F26"/>
    <w:rsid w:val="005E0E06"/>
    <w:rsid w:val="00627B4C"/>
    <w:rsid w:val="007473B7"/>
    <w:rsid w:val="007F1E5D"/>
    <w:rsid w:val="00977C86"/>
    <w:rsid w:val="00A2056C"/>
    <w:rsid w:val="00A22FC5"/>
    <w:rsid w:val="00A74508"/>
    <w:rsid w:val="00B23B21"/>
    <w:rsid w:val="00B23C77"/>
    <w:rsid w:val="00C834BE"/>
    <w:rsid w:val="00C96DF8"/>
    <w:rsid w:val="00D82A07"/>
    <w:rsid w:val="00DC66E7"/>
    <w:rsid w:val="00F57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1944</ap:Words>
  <ap:Characters>10697</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12616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2024-07-22T15:01:00.0000000Z</dcterms:created>
  <dcterms:modified xsi:type="dcterms:W3CDTF">2024-07-22T15:01:00.0000000Z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sonm1</vt:lpwstr>
  </property>
  <property fmtid="{D5CDD505-2E9C-101B-9397-08002B2CF9AE}" pid="3" name="AUTHOR_ID">
    <vt:lpwstr>sonm1</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2024Z08978</vt:lpwstr>
  </property>
  <property fmtid="{D5CDD505-2E9C-101B-9397-08002B2CF9AE}" pid="7" name="DOCNAME">
    <vt:lpwstr>Beantwoording Kamervragen zonne-atollen IJsselmeer </vt:lpwstr>
  </property>
  <property fmtid="{D5CDD505-2E9C-101B-9397-08002B2CF9AE}" pid="8" name="documentId">
    <vt:lpwstr>65369456</vt:lpwstr>
  </property>
  <property fmtid="{D5CDD505-2E9C-101B-9397-08002B2CF9AE}" pid="9" name="Header">
    <vt:lpwstr>Kamervragen beantwoording - KGG</vt:lpwstr>
  </property>
  <property fmtid="{D5CDD505-2E9C-101B-9397-08002B2CF9AE}" pid="10" name="HeaderId">
    <vt:lpwstr>69FB0ED8AA99408ABF153C9D87013B37</vt:lpwstr>
  </property>
  <property fmtid="{D5CDD505-2E9C-101B-9397-08002B2CF9AE}" pid="11" name="MSIP_Label_4bde8109-f994-4a60-a1d3-5c95e2ff3620_ActionId">
    <vt:lpwstr>d4a1f58f-86ba-4543-8a3c-d82a1c30be95</vt:lpwstr>
  </property>
  <property fmtid="{D5CDD505-2E9C-101B-9397-08002B2CF9AE}" pid="12" name="MSIP_Label_4bde8109-f994-4a60-a1d3-5c95e2ff3620_ContentBits">
    <vt:lpwstr>0</vt:lpwstr>
  </property>
  <property fmtid="{D5CDD505-2E9C-101B-9397-08002B2CF9AE}" pid="13" name="MSIP_Label_4bde8109-f994-4a60-a1d3-5c95e2ff3620_Enabled">
    <vt:lpwstr>true</vt:lpwstr>
  </property>
  <property fmtid="{D5CDD505-2E9C-101B-9397-08002B2CF9AE}" pid="14" name="MSIP_Label_4bde8109-f994-4a60-a1d3-5c95e2ff3620_Method">
    <vt:lpwstr>Privileged</vt:lpwstr>
  </property>
  <property fmtid="{D5CDD505-2E9C-101B-9397-08002B2CF9AE}" pid="15" name="MSIP_Label_4bde8109-f994-4a60-a1d3-5c95e2ff3620_Name">
    <vt:lpwstr>FLPubliek</vt:lpwstr>
  </property>
  <property fmtid="{D5CDD505-2E9C-101B-9397-08002B2CF9AE}" pid="16" name="MSIP_Label_4bde8109-f994-4a60-a1d3-5c95e2ff3620_SetDate">
    <vt:lpwstr>2022-11-15T08:07:44Z</vt:lpwstr>
  </property>
  <property fmtid="{D5CDD505-2E9C-101B-9397-08002B2CF9AE}" pid="17" name="MSIP_Label_4bde8109-f994-4a60-a1d3-5c95e2ff3620_SiteId">
    <vt:lpwstr>1321633e-f6b9-44e2-a44f-59b9d264ecb7</vt:lpwstr>
  </property>
  <property fmtid="{D5CDD505-2E9C-101B-9397-08002B2CF9AE}" pid="18" name="Template">
    <vt:lpwstr>Kamervragen beantwoording - KGG</vt:lpwstr>
  </property>
  <property fmtid="{D5CDD505-2E9C-101B-9397-08002B2CF9AE}" pid="19" name="TemplateId">
    <vt:lpwstr>3164513BC475452CA23DA24C4F9E83E3</vt:lpwstr>
  </property>
  <property fmtid="{D5CDD505-2E9C-101B-9397-08002B2CF9AE}" pid="20" name="TYPE_ID">
    <vt:lpwstr>Brief</vt:lpwstr>
  </property>
  <property fmtid="{D5CDD505-2E9C-101B-9397-08002B2CF9AE}" pid="21" name="Typist">
    <vt:lpwstr>sonm1</vt:lpwstr>
  </property>
</Properties>
</file>