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124A92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6F6E14" w14:paraId="6C2ECD27" w14:textId="48A9CC27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124A92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3F76849F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6F6E14">
              <w:t>het gebruik van dwangmiddelen bij begeleide terugkeer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Pr="006F6E14" w:rsidR="006F6E14" w:rsidP="006F6E14" w:rsidRDefault="006F6E14" w14:paraId="2F480D19" w14:textId="43B71346">
            <w:pPr>
              <w:pStyle w:val="afzendgegevens"/>
              <w:rPr>
                <w:rFonts w:ascii="Helvetica" w:hAnsi="Helvetica" w:cs="Helvetica"/>
                <w:b/>
                <w:bCs/>
                <w:color w:val="393A3F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color w:val="393A3F"/>
                <w:sz w:val="36"/>
                <w:szCs w:val="36"/>
              </w:rPr>
              <w:t xml:space="preserve"> </w:t>
            </w:r>
            <w:r w:rsidRPr="006F6E14">
              <w:rPr>
                <w:lang w:val="de-DE"/>
              </w:rPr>
              <w:t>5564787</w:t>
            </w:r>
          </w:p>
          <w:p w:rsidR="00FB3BC7" w:rsidP="006F6E14" w:rsidRDefault="006F6E14" w14:paraId="2A2BBFB1" w14:textId="2E5D1338">
            <w:pPr>
              <w:pStyle w:val="referentiegegevens"/>
            </w:pPr>
            <w:r w:rsidRPr="006F6E14">
              <w:rPr>
                <w:rFonts w:ascii="Helvetica" w:hAnsi="Helvetica" w:cs="Helvetica"/>
                <w:color w:val="393A3F"/>
                <w:sz w:val="20"/>
                <w:szCs w:val="20"/>
                <w:shd w:val="clear" w:color="auto" w:fill="FFFFFF"/>
              </w:rPr>
              <w:t> 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6F6E14" w:rsidR="00C6487D" w:rsidP="006F6E14" w:rsidRDefault="006F6E14" w14:paraId="7E785020" w14:textId="3004A204">
            <w:pPr>
              <w:pStyle w:val="afzendgegevens"/>
              <w:rPr>
                <w:lang w:val="de-DE"/>
              </w:rPr>
            </w:pPr>
            <w:r w:rsidRPr="006F6E14">
              <w:rPr>
                <w:lang w:val="de-DE"/>
              </w:rPr>
              <w:t xml:space="preserve"> 2024Z10878 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53764716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6F6E14">
        <w:rPr>
          <w:rFonts w:cs="Utopia"/>
          <w:color w:val="000000"/>
        </w:rPr>
        <w:t>de leden</w:t>
      </w:r>
      <w:r w:rsidR="00F64F6A">
        <w:t xml:space="preserve"> </w:t>
      </w:r>
      <w:r w:rsidR="006F6E14">
        <w:t>Koekkoek (Volt) en Teunissen (PvdD)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6F6E14">
        <w:rPr>
          <w:rFonts w:cs="Utopia"/>
          <w:color w:val="000000"/>
        </w:rPr>
        <w:t>minister van Asiel en Migratie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 </w:t>
      </w:r>
      <w:r w:rsidR="006F6E14">
        <w:t>het gebruik van dwangmiddelen bij begeleide terugkeer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6F6E14">
        <w:t>19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54CC6888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6F6E14">
        <w:t>Minister van Asiel en Migratie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6F6E14" w14:paraId="6B6473DD" w14:textId="1B7A58C3">
          <w:pPr>
            <w:pStyle w:val="broodtekst"/>
            <w:rPr>
              <w:szCs w:val="24"/>
            </w:rPr>
          </w:pPr>
          <w:r>
            <w:t>M.H.M. Faber - Van de Klashorst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24A92">
            <w:fldChar w:fldCharType="begin"/>
          </w:r>
          <w:r w:rsidR="00124A92">
            <w:instrText xml:space="preserve"> NUMPAGES   \* MERGEFORMAT </w:instrText>
          </w:r>
          <w:r w:rsidR="00124A92">
            <w:fldChar w:fldCharType="separate"/>
          </w:r>
          <w:r w:rsidR="00FC0F20">
            <w:t>1</w:t>
          </w:r>
          <w:r w:rsidR="00124A9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24A92">
            <w:fldChar w:fldCharType="begin"/>
          </w:r>
          <w:r w:rsidR="00124A92">
            <w:instrText xml:space="preserve"> SECTIONPAGES   \* MERGEFORMAT </w:instrText>
          </w:r>
          <w:r w:rsidR="00124A92">
            <w:fldChar w:fldCharType="separate"/>
          </w:r>
          <w:r>
            <w:t>1</w:t>
          </w:r>
          <w:r w:rsidR="00124A92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24A92">
            <w:fldChar w:fldCharType="begin"/>
          </w:r>
          <w:r w:rsidR="00124A92">
            <w:instrText xml:space="preserve"> SECTIONPAGES   \* MERGEFORMAT </w:instrText>
          </w:r>
          <w:r w:rsidR="00124A92">
            <w:fldChar w:fldCharType="separate"/>
          </w:r>
          <w:r w:rsidR="003604F9">
            <w:t>2</w:t>
          </w:r>
          <w:r w:rsidR="00124A92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11139A0C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124A92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24A92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6E14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1123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2024-07-19T13:11:00.0000000Z</dcterms:created>
  <dcterms:modified xsi:type="dcterms:W3CDTF">2024-07-19T13:11:00.0000000Z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