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6F09E2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661A86" w14:paraId="6C2ECD27" w14:textId="56B9FC7A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6F09E2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4C804007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661A86">
              <w:t>het tekort aan sociaal advocaten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FB3BC7" w:rsidP="00133AE9" w:rsidRDefault="00661A86" w14:paraId="2A2BBFB1" w14:textId="54B3C1E2">
            <w:pPr>
              <w:pStyle w:val="referentiegegevens"/>
            </w:pPr>
            <w:r>
              <w:t>5607089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661A86" w:rsidR="00C6487D" w:rsidP="00133AE9" w:rsidRDefault="00661A86" w14:paraId="7E785020" w14:textId="3E6C03A3">
            <w:pPr>
              <w:pStyle w:val="referentiegegevens"/>
            </w:pPr>
            <w:r w:rsidRPr="00661A86">
              <w:t>2024Z10283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5E1DA764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661A86">
        <w:rPr>
          <w:rFonts w:cs="Utopia"/>
          <w:color w:val="000000"/>
        </w:rPr>
        <w:t>het lid</w:t>
      </w:r>
      <w:r w:rsidR="00F64F6A">
        <w:t xml:space="preserve"> </w:t>
      </w:r>
      <w:r w:rsidR="00661A86">
        <w:t>Van Nispen (SP)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661A86">
        <w:rPr>
          <w:rFonts w:cs="Utopia"/>
          <w:color w:val="000000"/>
        </w:rPr>
        <w:t xml:space="preserve">staatssecretaris Rechtsbescherming </w:t>
      </w:r>
      <w:r w:rsidR="00FE72B2">
        <w:rPr>
          <w:rFonts w:cs="Utopia"/>
          <w:color w:val="000000"/>
        </w:rPr>
        <w:t>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661A86">
        <w:t>het tekort aan sociaal advocaten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661A86">
        <w:t>12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11D201A0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661A86">
        <w:t>Staatssecretaris van Justitie en Veiligheid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661A86" w14:paraId="6B6473DD" w14:textId="33AA2641">
          <w:pPr>
            <w:pStyle w:val="broodtekst"/>
            <w:rPr>
              <w:szCs w:val="24"/>
            </w:rPr>
          </w:pPr>
          <w:r>
            <w:t>T.H.D. Struycken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F09E2">
            <w:fldChar w:fldCharType="begin"/>
          </w:r>
          <w:r w:rsidR="006F09E2">
            <w:instrText xml:space="preserve"> NUMPAGES   \* MERGEFORMAT </w:instrText>
          </w:r>
          <w:r w:rsidR="006F09E2">
            <w:fldChar w:fldCharType="separate"/>
          </w:r>
          <w:r w:rsidR="00FC0F20">
            <w:t>1</w:t>
          </w:r>
          <w:r w:rsidR="006F09E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F09E2">
            <w:fldChar w:fldCharType="begin"/>
          </w:r>
          <w:r w:rsidR="006F09E2">
            <w:instrText xml:space="preserve"> SECTIONPAGES   \* MERGEFORMAT </w:instrText>
          </w:r>
          <w:r w:rsidR="006F09E2">
            <w:fldChar w:fldCharType="separate"/>
          </w:r>
          <w:r>
            <w:t>1</w:t>
          </w:r>
          <w:r w:rsidR="006F09E2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F09E2">
            <w:fldChar w:fldCharType="begin"/>
          </w:r>
          <w:r w:rsidR="006F09E2">
            <w:instrText xml:space="preserve"> SECTIONPAGES   \* MERGEFORMAT </w:instrText>
          </w:r>
          <w:r w:rsidR="006F09E2">
            <w:fldChar w:fldCharType="separate"/>
          </w:r>
          <w:r w:rsidR="003604F9">
            <w:t>2</w:t>
          </w:r>
          <w:r w:rsidR="006F09E2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337FED41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6F09E2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61A86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09E2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193</ap:Words>
  <ap:Characters>1067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2024-07-19T12:24:00.0000000Z</dcterms:created>
  <dcterms:modified xsi:type="dcterms:W3CDTF">2024-07-19T12:24:00.0000000Z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