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02017" w:rsidTr="00302017" w14:paraId="274BCD27" w14:textId="77777777">
        <w:sdt>
          <w:sdtPr>
            <w:tag w:val="bmZaakNummerAdvies"/>
            <w:id w:val="-1329433730"/>
            <w:lock w:val="sdtLocked"/>
            <w:placeholder>
              <w:docPart w:val="DefaultPlaceholder_-1854013440"/>
            </w:placeholder>
          </w:sdtPr>
          <w:sdtEndPr/>
          <w:sdtContent>
            <w:tc>
              <w:tcPr>
                <w:tcW w:w="4251" w:type="dxa"/>
              </w:tcPr>
              <w:p w:rsidR="00302017" w:rsidRDefault="00302017" w14:paraId="07B96039" w14:textId="01E42A6B">
                <w:r>
                  <w:t>No. W04.23.00207/I/K</w:t>
                </w:r>
              </w:p>
            </w:tc>
          </w:sdtContent>
        </w:sdt>
        <w:sdt>
          <w:sdtPr>
            <w:tag w:val="bmDatumAdvies"/>
            <w:id w:val="1138304375"/>
            <w:lock w:val="sdtLocked"/>
            <w:placeholder>
              <w:docPart w:val="DefaultPlaceholder_-1854013440"/>
            </w:placeholder>
          </w:sdtPr>
          <w:sdtEndPr/>
          <w:sdtContent>
            <w:tc>
              <w:tcPr>
                <w:tcW w:w="4252" w:type="dxa"/>
              </w:tcPr>
              <w:p w:rsidR="00302017" w:rsidRDefault="00302017" w14:paraId="6DAD2AB1" w14:textId="57D663CA">
                <w:r>
                  <w:t xml:space="preserve">'s-Gravenhage, </w:t>
                </w:r>
                <w:r w:rsidR="004104F3">
                  <w:t>6</w:t>
                </w:r>
                <w:r>
                  <w:t xml:space="preserve"> september 2023</w:t>
                </w:r>
              </w:p>
            </w:tc>
          </w:sdtContent>
        </w:sdt>
      </w:tr>
    </w:tbl>
    <w:p w:rsidR="00302017" w:rsidRDefault="00302017" w14:paraId="50F95927" w14:textId="77777777"/>
    <w:p w:rsidR="00302017" w:rsidRDefault="00302017" w14:paraId="47A03655" w14:textId="77777777"/>
    <w:p w:rsidR="006D1F8D" w:rsidRDefault="00F163EF" w14:paraId="256088DC" w14:textId="0CC9B1BB">
      <w:pPr>
        <w:rPr>
          <w:bdr w:val="nil"/>
        </w:rPr>
      </w:pPr>
      <w:sdt>
        <w:sdtPr>
          <w:tag w:val="bmAanhef"/>
          <w:id w:val="-1293756143"/>
          <w:lock w:val="sdtLocked"/>
          <w:placeholder>
            <w:docPart w:val="DefaultPlaceholder_-1854013440"/>
          </w:placeholder>
        </w:sdtPr>
        <w:sdtEndPr/>
        <w:sdtContent>
          <w:r w:rsidR="00302017">
            <w:rPr>
              <w:color w:val="000000"/>
            </w:rPr>
            <w:t xml:space="preserve">Bij Kabinetsmissive van 19 juli 2023, no.2023001745, heeft Uwe Majesteit, op voordracht van de Staatssecretaris </w:t>
          </w:r>
          <w:r w:rsidR="00B13A9C">
            <w:rPr>
              <w:color w:val="000000"/>
            </w:rPr>
            <w:t>van Binnenlandse Zaken en Koninkrijksrelaties</w:t>
          </w:r>
          <w:r w:rsidR="00302017">
            <w:rPr>
              <w:color w:val="000000"/>
            </w:rPr>
            <w:t>, bij de Afdeling advisering van de Raad van State van het Koninkrijk ter overweging aanhangig gemaakt het voorstel van rijkswet houdende wijziging van de Paspoortwet in verband met het schrappen van de geslachtsvermelding op de Nederlandse identiteitskaart, met memorie van toelichting.</w:t>
          </w:r>
        </w:sdtContent>
      </w:sdt>
    </w:p>
    <w:p w:rsidR="00842299" w:rsidRDefault="00842299" w14:paraId="256088DD" w14:textId="77777777"/>
    <w:sdt>
      <w:sdtPr>
        <w:tag w:val="bmVrijeTekst1"/>
        <w:id w:val="1435249528"/>
        <w:lock w:val="sdtLocked"/>
        <w:placeholder>
          <w:docPart w:val="DefaultPlaceholder_-1854013440"/>
        </w:placeholder>
      </w:sdtPr>
      <w:sdtEndPr/>
      <w:sdtContent>
        <w:p w:rsidR="000D036C" w:rsidRDefault="00902D6D" w14:paraId="6E280CFC" w14:textId="35ADEC2D">
          <w:r>
            <w:t xml:space="preserve">Het </w:t>
          </w:r>
          <w:r w:rsidR="00DD461E">
            <w:t>wetsvoorstel</w:t>
          </w:r>
          <w:r>
            <w:t xml:space="preserve"> bepaalt </w:t>
          </w:r>
          <w:r w:rsidR="005138B9">
            <w:t>dat op de Nederlandse identiteitskaart en de vervangende identiteitskaart het geslacht van de houder niet langer word</w:t>
          </w:r>
          <w:r w:rsidR="000313A4">
            <w:t>t</w:t>
          </w:r>
          <w:r w:rsidR="005138B9">
            <w:t xml:space="preserve"> vermeld.</w:t>
          </w:r>
          <w:r w:rsidR="005138B9">
            <w:rPr>
              <w:rStyle w:val="Voetnootmarkering"/>
            </w:rPr>
            <w:footnoteReference w:id="2"/>
          </w:r>
          <w:r w:rsidR="00526A14">
            <w:t xml:space="preserve"> Daarnaast regelt het </w:t>
          </w:r>
          <w:r w:rsidR="00DD461E">
            <w:t>wetsvoorstel</w:t>
          </w:r>
          <w:r w:rsidR="00526A14">
            <w:t xml:space="preserve"> dat</w:t>
          </w:r>
          <w:r w:rsidR="0098095C">
            <w:t xml:space="preserve"> </w:t>
          </w:r>
          <w:r w:rsidR="00D23742">
            <w:t>de</w:t>
          </w:r>
          <w:r w:rsidR="0098095C">
            <w:t xml:space="preserve"> nieuwe identiteitskaart of vervangende identiteitskaart</w:t>
          </w:r>
          <w:r w:rsidR="00D23742">
            <w:t xml:space="preserve"> niet vervalt </w:t>
          </w:r>
          <w:r w:rsidR="00957A67">
            <w:t>als het geslacht va</w:t>
          </w:r>
          <w:r w:rsidR="00005522">
            <w:t>n</w:t>
          </w:r>
          <w:r w:rsidR="00AA68E5">
            <w:t xml:space="preserve"> de houder wijzigt</w:t>
          </w:r>
          <w:r w:rsidR="00725697">
            <w:t>.</w:t>
          </w:r>
          <w:r w:rsidR="00725697">
            <w:rPr>
              <w:rStyle w:val="Voetnootmarkering"/>
            </w:rPr>
            <w:footnoteReference w:id="3"/>
          </w:r>
          <w:r w:rsidR="00005522">
            <w:t xml:space="preserve"> </w:t>
          </w:r>
          <w:r w:rsidR="0098095C">
            <w:t xml:space="preserve"> </w:t>
          </w:r>
          <w:r w:rsidR="005138B9">
            <w:t xml:space="preserve"> </w:t>
          </w:r>
        </w:p>
        <w:p w:rsidR="000D036C" w:rsidRDefault="000D036C" w14:paraId="5D023565" w14:textId="77777777"/>
        <w:p w:rsidR="004C555E" w:rsidRDefault="000D036C" w14:paraId="45CBE8A8" w14:textId="45B98A42">
          <w:r>
            <w:t xml:space="preserve">De Afdeling advisering van de Raad van State van het Koninkrijk maakt een opmerking </w:t>
          </w:r>
          <w:r w:rsidR="00167FC8">
            <w:t>over</w:t>
          </w:r>
          <w:r w:rsidR="00977F83">
            <w:t xml:space="preserve"> </w:t>
          </w:r>
          <w:r w:rsidR="00167FC8">
            <w:t xml:space="preserve">de beschrijving in de toelichting van de </w:t>
          </w:r>
          <w:r w:rsidR="00540E2E">
            <w:t>(on)misbaarheid</w:t>
          </w:r>
          <w:r w:rsidR="00F25FEA">
            <w:t xml:space="preserve"> van de </w:t>
          </w:r>
          <w:r w:rsidR="00540E2E">
            <w:t>geslachtsvermelding op de identiteitskaart</w:t>
          </w:r>
          <w:r w:rsidR="008D2C3E">
            <w:t>.</w:t>
          </w:r>
          <w:r w:rsidR="00F25FEA">
            <w:t xml:space="preserve"> </w:t>
          </w:r>
          <w:r w:rsidR="00CF755E">
            <w:t>I</w:t>
          </w:r>
          <w:r w:rsidR="00F25FEA">
            <w:t xml:space="preserve">n verband daarmee </w:t>
          </w:r>
          <w:r w:rsidR="00CF755E">
            <w:t xml:space="preserve">is </w:t>
          </w:r>
          <w:r w:rsidR="003E5B55">
            <w:t>aanpassing van de toelichting wenselijk.</w:t>
          </w:r>
        </w:p>
        <w:p w:rsidR="0073769B" w:rsidRDefault="0073769B" w14:paraId="331C7B75" w14:textId="77777777"/>
        <w:p w:rsidRPr="00F163EF" w:rsidR="00081E6D" w:rsidRDefault="00B80911" w14:paraId="0F846E59" w14:textId="01FAE761">
          <w:r>
            <w:t>In de toelichting worden de (financiële) gevolgen voor de burger beschreven.</w:t>
          </w:r>
          <w:r w:rsidR="009D5633">
            <w:rPr>
              <w:rStyle w:val="Voetnootmarkering"/>
            </w:rPr>
            <w:footnoteReference w:id="4"/>
          </w:r>
          <w:r>
            <w:t xml:space="preserve"> </w:t>
          </w:r>
          <w:r w:rsidRPr="00F163EF" w:rsidR="009C5310">
            <w:t xml:space="preserve">Daarbij </w:t>
          </w:r>
          <w:r w:rsidRPr="00F163EF" w:rsidR="000E5249">
            <w:t xml:space="preserve">gaat de toelichting </w:t>
          </w:r>
          <w:r w:rsidRPr="00F163EF" w:rsidR="00DD461E">
            <w:t xml:space="preserve">onvoldoende in </w:t>
          </w:r>
          <w:r w:rsidRPr="00F163EF" w:rsidR="000E5249">
            <w:t xml:space="preserve">op de vraag </w:t>
          </w:r>
          <w:r w:rsidRPr="00F163EF" w:rsidR="00C22ED3">
            <w:t>of vermelding van het geslacht op de identiteitskaart</w:t>
          </w:r>
          <w:r w:rsidRPr="00F163EF" w:rsidR="00291C92">
            <w:t xml:space="preserve"> gemist kan worden en, in verband daarmee, </w:t>
          </w:r>
          <w:r w:rsidRPr="00F163EF" w:rsidR="000E5249">
            <w:t xml:space="preserve">welke huidige </w:t>
          </w:r>
          <w:r w:rsidRPr="00F163EF" w:rsidR="00CB75F6">
            <w:t xml:space="preserve">(wettelijke) verplichtingen voor een burger bestaan om een </w:t>
          </w:r>
          <w:r w:rsidRPr="00F163EF" w:rsidR="0039517B">
            <w:t>identiteitsbewijs of ander document</w:t>
          </w:r>
          <w:r w:rsidRPr="00F163EF" w:rsidR="00CB75F6">
            <w:t xml:space="preserve"> te overleggen</w:t>
          </w:r>
          <w:r w:rsidRPr="00F163EF" w:rsidR="004D75F5">
            <w:t xml:space="preserve"> waarop het geslacht staa</w:t>
          </w:r>
          <w:r w:rsidRPr="00F163EF" w:rsidR="009B79E2">
            <w:t>t</w:t>
          </w:r>
          <w:r w:rsidRPr="00F163EF" w:rsidR="004D75F5">
            <w:t xml:space="preserve"> vermeld. Verderop </w:t>
          </w:r>
          <w:r w:rsidRPr="00F163EF" w:rsidR="0063372A">
            <w:t>in de toelichting staat dat deze verplichting in ieder</w:t>
          </w:r>
          <w:r w:rsidRPr="00F163EF" w:rsidR="0039517B">
            <w:t xml:space="preserve"> geval bestaat</w:t>
          </w:r>
          <w:r w:rsidRPr="00F163EF" w:rsidR="00FF7C1F">
            <w:t xml:space="preserve"> bij inschrijving </w:t>
          </w:r>
          <w:r w:rsidRPr="00F163EF" w:rsidR="007C0751">
            <w:t>bij onderwijsinstellingen</w:t>
          </w:r>
          <w:r w:rsidRPr="00F163EF" w:rsidR="00FF7C1F">
            <w:t>.</w:t>
          </w:r>
          <w:r w:rsidRPr="00F163EF" w:rsidR="00012483">
            <w:rPr>
              <w:rStyle w:val="Voetnootmarkering"/>
            </w:rPr>
            <w:footnoteReference w:id="5"/>
          </w:r>
          <w:r w:rsidRPr="00F163EF" w:rsidR="00FF7C1F">
            <w:t xml:space="preserve"> Hierbij wordt verwezen naar de mogelijkheid die in het hoger onderwijs bestaat </w:t>
          </w:r>
          <w:r w:rsidRPr="00F163EF" w:rsidR="00F134B5">
            <w:t>om</w:t>
          </w:r>
          <w:r w:rsidRPr="00F163EF" w:rsidR="007C0751">
            <w:t xml:space="preserve"> </w:t>
          </w:r>
          <w:r w:rsidRPr="00F163EF" w:rsidR="00012483">
            <w:t xml:space="preserve">in te schrijven </w:t>
          </w:r>
          <w:proofErr w:type="gramStart"/>
          <w:r w:rsidRPr="00F163EF" w:rsidR="00012483">
            <w:t>middels</w:t>
          </w:r>
          <w:proofErr w:type="gramEnd"/>
          <w:r w:rsidRPr="00F163EF" w:rsidR="00012483">
            <w:t xml:space="preserve"> </w:t>
          </w:r>
          <w:proofErr w:type="spellStart"/>
          <w:r w:rsidRPr="00F163EF" w:rsidR="00012483">
            <w:t>DigiD</w:t>
          </w:r>
          <w:proofErr w:type="spellEnd"/>
          <w:r w:rsidRPr="00F163EF" w:rsidR="00012483">
            <w:t>.</w:t>
          </w:r>
          <w:r w:rsidRPr="00F163EF" w:rsidR="00E679C0">
            <w:rPr>
              <w:rStyle w:val="Voetnootmarkering"/>
            </w:rPr>
            <w:footnoteReference w:id="6"/>
          </w:r>
          <w:r w:rsidRPr="00F163EF" w:rsidR="008E1CEC">
            <w:t xml:space="preserve"> </w:t>
          </w:r>
        </w:p>
        <w:p w:rsidRPr="00F163EF" w:rsidR="00081E6D" w:rsidRDefault="00081E6D" w14:paraId="632C2F1E" w14:textId="77777777"/>
        <w:p w:rsidRPr="00F163EF" w:rsidR="00725697" w:rsidRDefault="008E1CEC" w14:paraId="599B5602" w14:textId="4C288C5A">
          <w:r w:rsidRPr="00F163EF">
            <w:t xml:space="preserve">De Afdeling wijst erop dat de verplichting om </w:t>
          </w:r>
          <w:r w:rsidRPr="00F163EF" w:rsidR="00F77CEC">
            <w:t xml:space="preserve">een van overheidswege verstrekt document te overleggen waarop onder andere het geslacht staat vermeld, </w:t>
          </w:r>
          <w:r w:rsidRPr="00F163EF" w:rsidR="00E25C4D">
            <w:t xml:space="preserve">niet </w:t>
          </w:r>
          <w:r w:rsidRPr="00F163EF" w:rsidR="004B4BF0">
            <w:t xml:space="preserve">alleen </w:t>
          </w:r>
          <w:r w:rsidRPr="00F163EF" w:rsidR="00E25C4D">
            <w:t>in het hoger onderwijs geldt.</w:t>
          </w:r>
          <w:r w:rsidRPr="00F163EF" w:rsidR="00E25C4D">
            <w:rPr>
              <w:rStyle w:val="Voetnootmarkering"/>
            </w:rPr>
            <w:footnoteReference w:id="7"/>
          </w:r>
          <w:r w:rsidRPr="00F163EF" w:rsidR="00E25C4D">
            <w:t xml:space="preserve"> </w:t>
          </w:r>
          <w:r w:rsidRPr="00F163EF" w:rsidR="00D63D85">
            <w:t xml:space="preserve">Voor de andere onderwijsvormen </w:t>
          </w:r>
          <w:r w:rsidRPr="00F163EF" w:rsidR="00DE13A7">
            <w:t xml:space="preserve">en mogelijk andere sectoren </w:t>
          </w:r>
          <w:r w:rsidRPr="00F163EF" w:rsidR="00D63D85">
            <w:t>blijkt uit de toelichting niet wat de alternatieven zi</w:t>
          </w:r>
          <w:r w:rsidRPr="00F163EF" w:rsidR="00F257F4">
            <w:t>jn voor het overleggen van een identiteitskaart</w:t>
          </w:r>
          <w:r w:rsidRPr="00F163EF" w:rsidR="00CD073B">
            <w:t xml:space="preserve">. Daarbij </w:t>
          </w:r>
          <w:r w:rsidRPr="00F163EF" w:rsidR="00F63C1E">
            <w:t>merkt</w:t>
          </w:r>
          <w:r w:rsidRPr="00F163EF" w:rsidR="00CD073B">
            <w:t xml:space="preserve"> de Afdeling </w:t>
          </w:r>
          <w:r w:rsidRPr="00F163EF" w:rsidR="00F63C1E">
            <w:t xml:space="preserve">op </w:t>
          </w:r>
          <w:r w:rsidRPr="00F163EF" w:rsidR="00CD073B">
            <w:t>dat aan het aanvragen van een paspoort, of een uit</w:t>
          </w:r>
          <w:r w:rsidRPr="00F163EF" w:rsidR="006302A5">
            <w:t>t</w:t>
          </w:r>
          <w:r w:rsidRPr="00F163EF" w:rsidR="00CD073B">
            <w:t xml:space="preserve">reksel uit </w:t>
          </w:r>
          <w:r w:rsidRPr="00F163EF" w:rsidR="00FC3A70">
            <w:t>de</w:t>
          </w:r>
          <w:r w:rsidRPr="00F163EF" w:rsidR="00CD073B">
            <w:t xml:space="preserve"> </w:t>
          </w:r>
          <w:r w:rsidRPr="00F163EF" w:rsidR="00DC10E6">
            <w:t>Basisregistratie Personen</w:t>
          </w:r>
          <w:r w:rsidRPr="00F163EF" w:rsidR="00CD073B">
            <w:t xml:space="preserve">, kosten voor de burger zijn verbonden. </w:t>
          </w:r>
        </w:p>
        <w:p w:rsidRPr="00F163EF" w:rsidR="000E7B6B" w:rsidRDefault="000E7B6B" w14:paraId="646DBCC0" w14:textId="77777777"/>
        <w:p w:rsidR="00AA5FFC" w:rsidRDefault="000E7B6B" w14:paraId="2BAD53ED" w14:textId="4A7207B9">
          <w:r w:rsidRPr="00F163EF">
            <w:lastRenderedPageBreak/>
            <w:t xml:space="preserve">De Afdeling adviseert </w:t>
          </w:r>
          <w:r w:rsidRPr="00F163EF" w:rsidR="0034143B">
            <w:t>in de paragraaf</w:t>
          </w:r>
          <w:r w:rsidRPr="00F163EF" w:rsidR="00331C15">
            <w:t xml:space="preserve"> </w:t>
          </w:r>
          <w:r w:rsidRPr="00F163EF" w:rsidR="00B31DCB">
            <w:t>‘g</w:t>
          </w:r>
          <w:r w:rsidRPr="00F163EF" w:rsidR="00331C15">
            <w:t>evolgen voor de burger</w:t>
          </w:r>
          <w:r w:rsidRPr="00F163EF" w:rsidR="00B31DCB">
            <w:t>’</w:t>
          </w:r>
          <w:r w:rsidRPr="00F163EF" w:rsidR="00331C15">
            <w:t xml:space="preserve"> in te gaan op de </w:t>
          </w:r>
          <w:r w:rsidRPr="00F163EF" w:rsidR="00035C06">
            <w:t>(on)misbaarheid van het geslacht op de identiteitskaart en</w:t>
          </w:r>
          <w:r w:rsidRPr="00F163EF" w:rsidR="00331C15">
            <w:t xml:space="preserve"> de </w:t>
          </w:r>
          <w:r w:rsidRPr="00F163EF" w:rsidR="00CD073B">
            <w:t xml:space="preserve">bestaande </w:t>
          </w:r>
          <w:r w:rsidRPr="00F163EF" w:rsidR="00331C15">
            <w:t>wettelijke verplichting</w:t>
          </w:r>
          <w:r w:rsidRPr="00F163EF" w:rsidR="005A7A36">
            <w:t>en om een</w:t>
          </w:r>
          <w:r w:rsidRPr="00F163EF" w:rsidR="0089413B">
            <w:t xml:space="preserve"> van overheidswege verstrekt document te overleggen waarop </w:t>
          </w:r>
          <w:r w:rsidRPr="00F163EF" w:rsidR="005D4586">
            <w:t>het geslacht</w:t>
          </w:r>
          <w:r w:rsidRPr="00F163EF" w:rsidR="0089413B">
            <w:t xml:space="preserve"> vermeld staa</w:t>
          </w:r>
          <w:r w:rsidRPr="00F163EF" w:rsidR="005D4586">
            <w:t>t</w:t>
          </w:r>
          <w:r w:rsidRPr="00F163EF" w:rsidR="009003E6">
            <w:t xml:space="preserve">. Daarnaast adviseert zij </w:t>
          </w:r>
          <w:r w:rsidRPr="00F163EF" w:rsidR="00B31DCB">
            <w:t xml:space="preserve">toe te lichten </w:t>
          </w:r>
          <w:r w:rsidRPr="00F163EF" w:rsidR="00F94409">
            <w:t xml:space="preserve">welke </w:t>
          </w:r>
          <w:r w:rsidRPr="00F163EF" w:rsidR="00DE13A7">
            <w:t xml:space="preserve">alternatieve </w:t>
          </w:r>
          <w:r w:rsidRPr="00F163EF" w:rsidR="00F94409">
            <w:t>mogelijkheden voor de burger</w:t>
          </w:r>
          <w:r w:rsidRPr="00F163EF" w:rsidR="000A1A3F">
            <w:t xml:space="preserve"> die beschikt over een identiteitskaart</w:t>
          </w:r>
          <w:r w:rsidRPr="00F163EF" w:rsidR="00F94409">
            <w:t xml:space="preserve"> voorhanden zijn om aan deze verplichting te voldoen</w:t>
          </w:r>
          <w:r w:rsidRPr="00F163EF" w:rsidR="009003E6">
            <w:t>, en</w:t>
          </w:r>
          <w:r w:rsidRPr="00F163EF" w:rsidR="00477AFB">
            <w:t xml:space="preserve"> wat hiervan mogelijk de financiële gevolgen zijn</w:t>
          </w:r>
          <w:r w:rsidRPr="00F163EF" w:rsidR="00F94409">
            <w:t>.</w:t>
          </w:r>
        </w:p>
        <w:p w:rsidR="00AB6046" w:rsidRDefault="00AB6046" w14:paraId="032E0FDB" w14:textId="77777777"/>
        <w:p w:rsidR="00725697" w:rsidRDefault="00AB6046" w14:paraId="4E403EF3" w14:textId="11322F1C">
          <w:r>
            <w:t xml:space="preserve">De Afdeling adviseert de toelichting </w:t>
          </w:r>
          <w:r w:rsidR="001A6DEB">
            <w:t>aan te passen.</w:t>
          </w:r>
        </w:p>
      </w:sdtContent>
    </w:sdt>
    <w:p w:rsidR="00FD2A4B" w:rsidRDefault="00FD2A4B" w14:paraId="5775D064" w14:textId="403F91F8"/>
    <w:sdt>
      <w:sdtPr>
        <w:tag w:val="bmDictum"/>
        <w:id w:val="-826667011"/>
        <w:lock w:val="sdtLocked"/>
        <w:placeholder>
          <w:docPart w:val="DefaultPlaceholder_-1854013440"/>
        </w:placeholder>
      </w:sdtPr>
      <w:sdtEndPr/>
      <w:sdtContent>
        <w:p w:rsidR="008B53CE" w:rsidRDefault="006C5630" w14:paraId="61CFB6A0" w14:textId="18CC11BD">
          <w:r>
            <w:t xml:space="preserve">De Afdeling advisering van de Raad van State van het Koninkrijk heeft een opmerking bij het voorstel van rijkswet en adviseert daarmee rekening te houden </w:t>
          </w:r>
          <w:proofErr w:type="gramStart"/>
          <w:r>
            <w:t>voordat  het</w:t>
          </w:r>
          <w:proofErr w:type="gramEnd"/>
          <w:r>
            <w:t xml:space="preserve"> voorstel van rijkswet bij de Tweede Kamer der Staten-Generaal wordt ingediend en aan de Staten van Aruba, die van Curaçao en die van Sint Maarten wordt overgelegd. </w:t>
          </w:r>
          <w:r>
            <w:br/>
          </w:r>
          <w:r>
            <w:br/>
          </w:r>
          <w:r>
            <w:br/>
          </w:r>
          <w:r>
            <w:br/>
          </w:r>
          <w:r>
            <w:br/>
          </w:r>
          <w:r>
            <w:br/>
            <w:t>De vice-president van de Raad van State van het Koninkrijk,</w:t>
          </w:r>
        </w:p>
      </w:sdtContent>
    </w:sdt>
    <w:sectPr w:rsidR="008B53CE" w:rsidSect="00302017">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E5CC" w14:textId="77777777" w:rsidR="00FD459F" w:rsidRDefault="00FD459F">
      <w:r>
        <w:separator/>
      </w:r>
    </w:p>
  </w:endnote>
  <w:endnote w:type="continuationSeparator" w:id="0">
    <w:p w14:paraId="37378264" w14:textId="77777777" w:rsidR="00FD459F" w:rsidRDefault="00FD459F">
      <w:r>
        <w:continuationSeparator/>
      </w:r>
    </w:p>
  </w:endnote>
  <w:endnote w:type="continuationNotice" w:id="1">
    <w:p w14:paraId="65E29D10" w14:textId="77777777" w:rsidR="00FD459F" w:rsidRDefault="00FD4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6F38" w14:textId="77777777" w:rsidR="002B2129" w:rsidRDefault="002B21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D1F8D" w14:paraId="256088E6" w14:textId="77777777" w:rsidTr="00842299">
      <w:tc>
        <w:tcPr>
          <w:tcW w:w="4815" w:type="dxa"/>
        </w:tcPr>
        <w:p w14:paraId="256088E4" w14:textId="77777777" w:rsidR="00842299" w:rsidRDefault="00842299" w:rsidP="00842299">
          <w:pPr>
            <w:pStyle w:val="Voettekst"/>
          </w:pPr>
        </w:p>
      </w:tc>
      <w:tc>
        <w:tcPr>
          <w:tcW w:w="4247" w:type="dxa"/>
        </w:tcPr>
        <w:p w14:paraId="256088E5" w14:textId="77777777" w:rsidR="00842299" w:rsidRDefault="00842299" w:rsidP="00842299">
          <w:pPr>
            <w:pStyle w:val="Voettekst"/>
            <w:jc w:val="right"/>
          </w:pPr>
        </w:p>
      </w:tc>
    </w:tr>
  </w:tbl>
  <w:p w14:paraId="256088E7" w14:textId="77777777" w:rsidR="00842299" w:rsidRDefault="008422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0C37" w14:textId="14E81410" w:rsidR="00302017" w:rsidRPr="00302017" w:rsidRDefault="00302017">
    <w:pPr>
      <w:pStyle w:val="Voettekst"/>
      <w:rPr>
        <w:rFonts w:ascii="Bembo" w:hAnsi="Bembo"/>
        <w:sz w:val="32"/>
      </w:rPr>
    </w:pPr>
    <w:r w:rsidRPr="00302017">
      <w:rPr>
        <w:rFonts w:ascii="Bembo" w:hAnsi="Bembo"/>
        <w:sz w:val="32"/>
      </w:rPr>
      <w:t>AAN DE KONING</w:t>
    </w:r>
  </w:p>
  <w:p w14:paraId="7EE65BAE" w14:textId="77777777" w:rsidR="00302017" w:rsidRDefault="003020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42D4" w14:textId="77777777" w:rsidR="00FD459F" w:rsidRDefault="00FD459F">
      <w:r>
        <w:separator/>
      </w:r>
    </w:p>
  </w:footnote>
  <w:footnote w:type="continuationSeparator" w:id="0">
    <w:p w14:paraId="11762E0F" w14:textId="77777777" w:rsidR="00FD459F" w:rsidRDefault="00FD459F">
      <w:r>
        <w:continuationSeparator/>
      </w:r>
    </w:p>
  </w:footnote>
  <w:footnote w:type="continuationNotice" w:id="1">
    <w:p w14:paraId="707B100F" w14:textId="77777777" w:rsidR="00FD459F" w:rsidRDefault="00FD459F"/>
  </w:footnote>
  <w:footnote w:id="2">
    <w:p w14:paraId="2D0810E4" w14:textId="3D75E857" w:rsidR="005138B9" w:rsidRDefault="005138B9">
      <w:pPr>
        <w:pStyle w:val="Voetnoottekst"/>
      </w:pPr>
      <w:r>
        <w:rPr>
          <w:rStyle w:val="Voetnootmarkering"/>
        </w:rPr>
        <w:footnoteRef/>
      </w:r>
      <w:r>
        <w:t xml:space="preserve"> </w:t>
      </w:r>
      <w:r w:rsidR="00725697">
        <w:t xml:space="preserve">Onderdeel A van het ontwerpbesluit. </w:t>
      </w:r>
      <w:r w:rsidR="00725697">
        <w:tab/>
      </w:r>
    </w:p>
  </w:footnote>
  <w:footnote w:id="3">
    <w:p w14:paraId="616D6AAE" w14:textId="1F28A934" w:rsidR="00725697" w:rsidRDefault="00725697">
      <w:pPr>
        <w:pStyle w:val="Voetnoottekst"/>
      </w:pPr>
      <w:r>
        <w:rPr>
          <w:rStyle w:val="Voetnootmarkering"/>
        </w:rPr>
        <w:footnoteRef/>
      </w:r>
      <w:r>
        <w:t xml:space="preserve"> Onderdeel B van het ontwerpbesluit.</w:t>
      </w:r>
    </w:p>
  </w:footnote>
  <w:footnote w:id="4">
    <w:p w14:paraId="4DF489A0" w14:textId="5C6F2380" w:rsidR="009D5633" w:rsidRDefault="009D5633">
      <w:pPr>
        <w:pStyle w:val="Voetnoottekst"/>
      </w:pPr>
      <w:r>
        <w:rPr>
          <w:rStyle w:val="Voetnootmarkering"/>
        </w:rPr>
        <w:footnoteRef/>
      </w:r>
      <w:r>
        <w:t xml:space="preserve"> </w:t>
      </w:r>
      <w:r w:rsidR="003B49C5">
        <w:t xml:space="preserve">Punt </w:t>
      </w:r>
      <w:r w:rsidR="00293DE4">
        <w:t xml:space="preserve">4.1.3 en </w:t>
      </w:r>
      <w:r w:rsidR="003B49C5">
        <w:t xml:space="preserve">4.3.3 van de toelichting. </w:t>
      </w:r>
    </w:p>
  </w:footnote>
  <w:footnote w:id="5">
    <w:p w14:paraId="7C3B3DC7" w14:textId="66F71263" w:rsidR="00012483" w:rsidRDefault="00012483">
      <w:pPr>
        <w:pStyle w:val="Voetnoottekst"/>
      </w:pPr>
      <w:r>
        <w:rPr>
          <w:rStyle w:val="Voetnootmarkering"/>
        </w:rPr>
        <w:footnoteRef/>
      </w:r>
      <w:r>
        <w:t xml:space="preserve"> Punt </w:t>
      </w:r>
      <w:r w:rsidR="008331C6">
        <w:t xml:space="preserve">6.2 </w:t>
      </w:r>
      <w:proofErr w:type="gramStart"/>
      <w:r w:rsidR="008331C6">
        <w:t>inzake</w:t>
      </w:r>
      <w:proofErr w:type="gramEnd"/>
      <w:r w:rsidR="008331C6">
        <w:t xml:space="preserve"> het advies van </w:t>
      </w:r>
      <w:r w:rsidR="008E1CEC">
        <w:t xml:space="preserve">het Adviescollege toetsing regeldruk. </w:t>
      </w:r>
    </w:p>
  </w:footnote>
  <w:footnote w:id="6">
    <w:p w14:paraId="16EE4012" w14:textId="7D7C97A4" w:rsidR="00E679C0" w:rsidRDefault="00E679C0">
      <w:pPr>
        <w:pStyle w:val="Voetnoottekst"/>
      </w:pPr>
      <w:r>
        <w:rPr>
          <w:rStyle w:val="Voetnootmarkering"/>
        </w:rPr>
        <w:footnoteRef/>
      </w:r>
      <w:r>
        <w:t xml:space="preserve"> </w:t>
      </w:r>
      <w:r w:rsidR="009003E6">
        <w:rPr>
          <w:shd w:val="clear" w:color="auto" w:fill="FFFFFF"/>
        </w:rPr>
        <w:t>A</w:t>
      </w:r>
      <w:r w:rsidR="009003E6" w:rsidRPr="005325D1">
        <w:rPr>
          <w:shd w:val="clear" w:color="auto" w:fill="FFFFFF"/>
        </w:rPr>
        <w:t>rtikel 4.1</w:t>
      </w:r>
      <w:r w:rsidR="009003E6">
        <w:rPr>
          <w:shd w:val="clear" w:color="auto" w:fill="FFFFFF"/>
        </w:rPr>
        <w:t>, eerste lid,</w:t>
      </w:r>
      <w:r w:rsidR="009003E6" w:rsidRPr="005325D1">
        <w:rPr>
          <w:shd w:val="clear" w:color="auto" w:fill="FFFFFF"/>
        </w:rPr>
        <w:t xml:space="preserve"> van de </w:t>
      </w:r>
      <w:r w:rsidR="009003E6">
        <w:rPr>
          <w:shd w:val="clear" w:color="auto" w:fill="FFFFFF"/>
        </w:rPr>
        <w:t>R</w:t>
      </w:r>
      <w:r w:rsidR="009003E6" w:rsidRPr="005325D1">
        <w:rPr>
          <w:shd w:val="clear" w:color="auto" w:fill="FFFFFF"/>
        </w:rPr>
        <w:t>egeling aanmelding en toelating hoger onderwijs</w:t>
      </w:r>
      <w:r w:rsidR="009003E6">
        <w:rPr>
          <w:shd w:val="clear" w:color="auto" w:fill="FFFFFF"/>
        </w:rPr>
        <w:t>.</w:t>
      </w:r>
    </w:p>
  </w:footnote>
  <w:footnote w:id="7">
    <w:p w14:paraId="46DEC4C2" w14:textId="2F03AA39" w:rsidR="00E25C4D" w:rsidRDefault="00E25C4D">
      <w:pPr>
        <w:pStyle w:val="Voetnoottekst"/>
      </w:pPr>
      <w:r>
        <w:rPr>
          <w:rStyle w:val="Voetnootmarkering"/>
        </w:rPr>
        <w:footnoteRef/>
      </w:r>
      <w:r>
        <w:t xml:space="preserve"> Zie </w:t>
      </w:r>
      <w:r w:rsidR="001119E9">
        <w:t xml:space="preserve">artikel </w:t>
      </w:r>
      <w:r w:rsidR="001F3B55">
        <w:t xml:space="preserve">4a, vierde lid, van de Leerplichtwet 1969, artikel 8.0.3 Wet Educatie en Beroepsonderwijs, artikel </w:t>
      </w:r>
      <w:r w:rsidR="008D6318">
        <w:t xml:space="preserve">42a Wet op de Expertisecentra, artikel 40b Wet op het primair onderwijs en artikel 8.10 Wet op het primair onderwijs.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D291" w14:textId="77777777" w:rsidR="002B2129" w:rsidRDefault="002B21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88E2" w14:textId="77777777" w:rsidR="00842299" w:rsidRDefault="00CD073B" w:rsidP="00842299">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88E8" w14:textId="77777777" w:rsidR="00842299" w:rsidRDefault="00CD073B" w:rsidP="00842299">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56088E9" w14:textId="77777777" w:rsidR="00842299" w:rsidRDefault="00CD073B">
    <w:pPr>
      <w:pStyle w:val="Koptekst"/>
    </w:pPr>
    <w:r>
      <w:rPr>
        <w:noProof/>
      </w:rPr>
      <w:drawing>
        <wp:anchor distT="0" distB="0" distL="114300" distR="114300" simplePos="0" relativeHeight="251658240" behindDoc="1" locked="0" layoutInCell="1" allowOverlap="1" wp14:anchorId="256088F4" wp14:editId="256088F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8D"/>
    <w:rsid w:val="0000111C"/>
    <w:rsid w:val="00005522"/>
    <w:rsid w:val="00012483"/>
    <w:rsid w:val="00014B93"/>
    <w:rsid w:val="000260D7"/>
    <w:rsid w:val="000313A4"/>
    <w:rsid w:val="00035C06"/>
    <w:rsid w:val="000813C9"/>
    <w:rsid w:val="00081E6D"/>
    <w:rsid w:val="000828F3"/>
    <w:rsid w:val="000903AE"/>
    <w:rsid w:val="000A1A3F"/>
    <w:rsid w:val="000D036C"/>
    <w:rsid w:val="000D3615"/>
    <w:rsid w:val="000D64AD"/>
    <w:rsid w:val="000E5249"/>
    <w:rsid w:val="000E7B6B"/>
    <w:rsid w:val="001031E0"/>
    <w:rsid w:val="001119E9"/>
    <w:rsid w:val="00115E61"/>
    <w:rsid w:val="00167FC8"/>
    <w:rsid w:val="0018001B"/>
    <w:rsid w:val="001A6DEB"/>
    <w:rsid w:val="001F3B55"/>
    <w:rsid w:val="001F4732"/>
    <w:rsid w:val="00204457"/>
    <w:rsid w:val="002508A2"/>
    <w:rsid w:val="002575F6"/>
    <w:rsid w:val="00291C92"/>
    <w:rsid w:val="00293DE4"/>
    <w:rsid w:val="00294687"/>
    <w:rsid w:val="002B2129"/>
    <w:rsid w:val="002B6845"/>
    <w:rsid w:val="00302017"/>
    <w:rsid w:val="003137F0"/>
    <w:rsid w:val="00320DDB"/>
    <w:rsid w:val="00331C15"/>
    <w:rsid w:val="0034143B"/>
    <w:rsid w:val="003750F4"/>
    <w:rsid w:val="00384BBB"/>
    <w:rsid w:val="003929E2"/>
    <w:rsid w:val="0039517B"/>
    <w:rsid w:val="003B49C5"/>
    <w:rsid w:val="003E5B55"/>
    <w:rsid w:val="003F7343"/>
    <w:rsid w:val="004104F3"/>
    <w:rsid w:val="0047497F"/>
    <w:rsid w:val="00477AFB"/>
    <w:rsid w:val="00483343"/>
    <w:rsid w:val="004B4BF0"/>
    <w:rsid w:val="004C555E"/>
    <w:rsid w:val="004D75F5"/>
    <w:rsid w:val="005138B9"/>
    <w:rsid w:val="0051563D"/>
    <w:rsid w:val="00526A14"/>
    <w:rsid w:val="00540E2E"/>
    <w:rsid w:val="005825F5"/>
    <w:rsid w:val="00585156"/>
    <w:rsid w:val="005A7A36"/>
    <w:rsid w:val="005D433F"/>
    <w:rsid w:val="005D4586"/>
    <w:rsid w:val="006034C3"/>
    <w:rsid w:val="00614E0F"/>
    <w:rsid w:val="006302A5"/>
    <w:rsid w:val="0063372A"/>
    <w:rsid w:val="00635D01"/>
    <w:rsid w:val="00654671"/>
    <w:rsid w:val="00672A5D"/>
    <w:rsid w:val="006C0873"/>
    <w:rsid w:val="006C37ED"/>
    <w:rsid w:val="006C5630"/>
    <w:rsid w:val="006D1F8D"/>
    <w:rsid w:val="006D4A0B"/>
    <w:rsid w:val="00725697"/>
    <w:rsid w:val="0073769B"/>
    <w:rsid w:val="00742259"/>
    <w:rsid w:val="00776ED6"/>
    <w:rsid w:val="0078181E"/>
    <w:rsid w:val="007C0751"/>
    <w:rsid w:val="007C328C"/>
    <w:rsid w:val="007D34B2"/>
    <w:rsid w:val="008162E9"/>
    <w:rsid w:val="00830976"/>
    <w:rsid w:val="00832203"/>
    <w:rsid w:val="008331C6"/>
    <w:rsid w:val="00842299"/>
    <w:rsid w:val="008428AE"/>
    <w:rsid w:val="00890F2D"/>
    <w:rsid w:val="0089413B"/>
    <w:rsid w:val="008A114F"/>
    <w:rsid w:val="008A6006"/>
    <w:rsid w:val="008B53CE"/>
    <w:rsid w:val="008D2C3E"/>
    <w:rsid w:val="008D6318"/>
    <w:rsid w:val="008E1CEC"/>
    <w:rsid w:val="008F2465"/>
    <w:rsid w:val="009003E6"/>
    <w:rsid w:val="00901949"/>
    <w:rsid w:val="00902D6D"/>
    <w:rsid w:val="00914C6F"/>
    <w:rsid w:val="00920A3B"/>
    <w:rsid w:val="00922BBB"/>
    <w:rsid w:val="00957A67"/>
    <w:rsid w:val="00977F83"/>
    <w:rsid w:val="0098095C"/>
    <w:rsid w:val="00997D52"/>
    <w:rsid w:val="009B79E2"/>
    <w:rsid w:val="009C5310"/>
    <w:rsid w:val="009D5633"/>
    <w:rsid w:val="00A0768B"/>
    <w:rsid w:val="00A20EA9"/>
    <w:rsid w:val="00A5667D"/>
    <w:rsid w:val="00A568BF"/>
    <w:rsid w:val="00A60FBA"/>
    <w:rsid w:val="00A8176E"/>
    <w:rsid w:val="00AA4131"/>
    <w:rsid w:val="00AA5FFC"/>
    <w:rsid w:val="00AA68E5"/>
    <w:rsid w:val="00AB6046"/>
    <w:rsid w:val="00AC47DC"/>
    <w:rsid w:val="00B13A9C"/>
    <w:rsid w:val="00B31DCB"/>
    <w:rsid w:val="00B321E3"/>
    <w:rsid w:val="00B80911"/>
    <w:rsid w:val="00B95C8B"/>
    <w:rsid w:val="00BC1E5A"/>
    <w:rsid w:val="00C22ED3"/>
    <w:rsid w:val="00C2301A"/>
    <w:rsid w:val="00C32251"/>
    <w:rsid w:val="00C558B5"/>
    <w:rsid w:val="00CB75F6"/>
    <w:rsid w:val="00CD073B"/>
    <w:rsid w:val="00CE5121"/>
    <w:rsid w:val="00CF755E"/>
    <w:rsid w:val="00D23742"/>
    <w:rsid w:val="00D30215"/>
    <w:rsid w:val="00D31F29"/>
    <w:rsid w:val="00D63D85"/>
    <w:rsid w:val="00D74ADC"/>
    <w:rsid w:val="00D80480"/>
    <w:rsid w:val="00D807A6"/>
    <w:rsid w:val="00D84C41"/>
    <w:rsid w:val="00D96CAD"/>
    <w:rsid w:val="00DC10E6"/>
    <w:rsid w:val="00DD461E"/>
    <w:rsid w:val="00DE0AC5"/>
    <w:rsid w:val="00DE13A7"/>
    <w:rsid w:val="00E25C4D"/>
    <w:rsid w:val="00E42616"/>
    <w:rsid w:val="00E5434B"/>
    <w:rsid w:val="00E6094E"/>
    <w:rsid w:val="00E62599"/>
    <w:rsid w:val="00E679C0"/>
    <w:rsid w:val="00E92DBC"/>
    <w:rsid w:val="00E950D9"/>
    <w:rsid w:val="00EB38A2"/>
    <w:rsid w:val="00ED6DFF"/>
    <w:rsid w:val="00EE6CD2"/>
    <w:rsid w:val="00F134B5"/>
    <w:rsid w:val="00F14DA0"/>
    <w:rsid w:val="00F163EF"/>
    <w:rsid w:val="00F257F4"/>
    <w:rsid w:val="00F25FEA"/>
    <w:rsid w:val="00F63C1E"/>
    <w:rsid w:val="00F77CEC"/>
    <w:rsid w:val="00F86A7E"/>
    <w:rsid w:val="00F87748"/>
    <w:rsid w:val="00F94409"/>
    <w:rsid w:val="00FA28A7"/>
    <w:rsid w:val="00FC3A70"/>
    <w:rsid w:val="00FD2A4B"/>
    <w:rsid w:val="00FD459F"/>
    <w:rsid w:val="00FF1079"/>
    <w:rsid w:val="00FF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088D2"/>
  <w15:docId w15:val="{614E1762-3A93-4E6F-84B9-92617B00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54671"/>
    <w:rPr>
      <w:color w:val="808080"/>
    </w:rPr>
  </w:style>
  <w:style w:type="paragraph" w:styleId="Revisie">
    <w:name w:val="Revision"/>
    <w:hidden/>
    <w:uiPriority w:val="99"/>
    <w:semiHidden/>
    <w:rsid w:val="00654671"/>
    <w:rPr>
      <w:rFonts w:ascii="Univers" w:hAnsi="Univers"/>
      <w:sz w:val="22"/>
      <w:szCs w:val="24"/>
    </w:rPr>
  </w:style>
  <w:style w:type="paragraph" w:styleId="Voetnoottekst">
    <w:name w:val="footnote text"/>
    <w:basedOn w:val="Standaard"/>
    <w:link w:val="VoetnoottekstChar"/>
    <w:uiPriority w:val="99"/>
    <w:semiHidden/>
    <w:unhideWhenUsed/>
    <w:rsid w:val="005138B9"/>
    <w:rPr>
      <w:sz w:val="20"/>
      <w:szCs w:val="20"/>
    </w:rPr>
  </w:style>
  <w:style w:type="character" w:customStyle="1" w:styleId="VoetnoottekstChar">
    <w:name w:val="Voetnoottekst Char"/>
    <w:basedOn w:val="Standaardalinea-lettertype"/>
    <w:link w:val="Voetnoottekst"/>
    <w:uiPriority w:val="99"/>
    <w:semiHidden/>
    <w:rsid w:val="005138B9"/>
    <w:rPr>
      <w:rFonts w:ascii="Univers" w:hAnsi="Univers"/>
    </w:rPr>
  </w:style>
  <w:style w:type="character" w:styleId="Voetnootmarkering">
    <w:name w:val="footnote reference"/>
    <w:basedOn w:val="Standaardalinea-lettertype"/>
    <w:uiPriority w:val="99"/>
    <w:semiHidden/>
    <w:unhideWhenUsed/>
    <w:rsid w:val="00513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AE0AB651-2A77-4A51-A835-39CD1B5C4314}"/>
      </w:docPartPr>
      <w:docPartBody>
        <w:p w:rsidR="009D4892" w:rsidRDefault="002C7F59">
          <w:r w:rsidRPr="008A49D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59"/>
    <w:rsid w:val="002C7F59"/>
    <w:rsid w:val="00794C28"/>
    <w:rsid w:val="007E0C0A"/>
    <w:rsid w:val="009D4892"/>
    <w:rsid w:val="009E65AB"/>
    <w:rsid w:val="00B228B7"/>
    <w:rsid w:val="00D03904"/>
    <w:rsid w:val="00FE4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C7F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458</ap:Words>
  <ap:Characters>2720</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2023-09-11T11:42:00.0000000Z</lastPrinted>
  <dcterms:created xsi:type="dcterms:W3CDTF">2023-09-07T13:43:00.0000000Z</dcterms:created>
  <dcterms:modified xsi:type="dcterms:W3CDTF">2023-09-11T14:30:00.0000000Z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Ja</vt:lpwstr>
  </property>
  <property fmtid="{D5CDD505-2E9C-101B-9397-08002B2CF9AE}" pid="4" name="zaaknummer">
    <vt:lpwstr>W04.23.00207/I/K</vt:lpwstr>
  </property>
  <property fmtid="{D5CDD505-2E9C-101B-9397-08002B2CF9AE}" pid="5" name="zaaktype">
    <vt:lpwstr>RWET</vt:lpwstr>
  </property>
  <property fmtid="{D5CDD505-2E9C-101B-9397-08002B2CF9AE}" pid="6" name="ContentTypeId">
    <vt:lpwstr>0x010100FA5A77795FEADA4EA51227303613444600566934D33482EE4597F0959527D3C528</vt:lpwstr>
  </property>
  <property fmtid="{D5CDD505-2E9C-101B-9397-08002B2CF9AE}" pid="7" name="Bestemming">
    <vt:lpwstr>2;#Corsa|a7721b99-8166-4953-a37e-7c8574fb4b8b</vt:lpwstr>
  </property>
  <property fmtid="{D5CDD505-2E9C-101B-9397-08002B2CF9AE}" pid="8" name="_dlc_DocIdItemGuid">
    <vt:lpwstr>c56459c3-26d1-44d0-9a43-5e32c7f5b812</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