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2024Z11861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5 juli 2024)</w:t>
        <w:br/>
      </w:r>
    </w:p>
    <w:p>
      <w:r>
        <w:t xml:space="preserve">Vragen van het lid Piri (GroenLinks-PvdA) aan de minister van Buitenlandse Zaken over het bericht dat een medeweker van de Nederlandse ambassade in Jemen is gearresteerd</w:t>
      </w:r>
      <w:r>
        <w:br/>
      </w:r>
    </w:p>
    <w:p>
      <w:pPr>
        <w:pStyle w:val="ListParagraph"/>
        <w:numPr>
          <w:ilvl w:val="0"/>
          <w:numId w:val="100449350"/>
        </w:numPr>
        <w:ind w:left="360"/>
      </w:pPr>
      <w:r>
        <w:t>Klopt het dat de Houthi’s een medewerker van de Nederlandse ambassade in Jemen hebben gearresteerd?</w:t>
      </w:r>
      <w:r>
        <w:br/>
      </w:r>
    </w:p>
    <w:p>
      <w:pPr>
        <w:pStyle w:val="ListParagraph"/>
        <w:numPr>
          <w:ilvl w:val="0"/>
          <w:numId w:val="100449350"/>
        </w:numPr>
        <w:ind w:left="360"/>
      </w:pPr>
      <w:r>
        <w:t>Welke informatie is bij u bekend over de reden van arrestatie, de plaats van detentie en het contact van de medewerker met zijn familie en de ambassade?</w:t>
      </w:r>
      <w:r>
        <w:br/>
      </w:r>
    </w:p>
    <w:p>
      <w:pPr>
        <w:pStyle w:val="ListParagraph"/>
        <w:numPr>
          <w:ilvl w:val="0"/>
          <w:numId w:val="100449350"/>
        </w:numPr>
        <w:ind w:left="360"/>
      </w:pPr>
      <w:r>
        <w:t>Kunt u deze vragen met spoed beantwoorden?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  ﻿
  <w:abstractNum xmlns:w="http://schemas.openxmlformats.org/wordprocessingml/2006/main" w:abstractNumId="10044930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0449300">
    <w:abstractNumId w:val="100449300"/>
  </w: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