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021DE" w:rsidR="00CB3578" w:rsidTr="00F021DE" w14:paraId="7AEB113E" w14:textId="77777777">
        <w:trPr>
          <w:cantSplit/>
          <w:trHeight w:val="74"/>
        </w:trPr>
        <w:tc>
          <w:tcPr>
            <w:tcW w:w="9142" w:type="dxa"/>
            <w:gridSpan w:val="2"/>
            <w:tcBorders>
              <w:top w:val="nil"/>
              <w:left w:val="nil"/>
              <w:bottom w:val="nil"/>
              <w:right w:val="nil"/>
            </w:tcBorders>
          </w:tcPr>
          <w:p w:rsidRPr="00B05952" w:rsidR="00B05952" w:rsidP="004474D9" w:rsidRDefault="00B05952" w14:paraId="5FDE1508" w14:textId="77777777">
            <w:pPr>
              <w:tabs>
                <w:tab w:val="left" w:pos="-1440"/>
                <w:tab w:val="left" w:pos="-720"/>
              </w:tabs>
              <w:suppressAutoHyphens/>
              <w:rPr>
                <w:rFonts w:ascii="Times New Roman" w:hAnsi="Times New Roman"/>
              </w:rPr>
            </w:pPr>
            <w:r w:rsidRPr="00B05952">
              <w:rPr>
                <w:rFonts w:ascii="Times New Roman" w:hAnsi="Times New Roman"/>
              </w:rPr>
              <w:t>De Tweede Kamer der Staten-</w:t>
            </w:r>
            <w:r w:rsidRPr="00B05952">
              <w:rPr>
                <w:rFonts w:ascii="Times New Roman" w:hAnsi="Times New Roman"/>
              </w:rPr>
              <w:fldChar w:fldCharType="begin"/>
            </w:r>
            <w:r w:rsidRPr="00B05952">
              <w:rPr>
                <w:rFonts w:ascii="Times New Roman" w:hAnsi="Times New Roman"/>
              </w:rPr>
              <w:instrText xml:space="preserve">PRIVATE </w:instrText>
            </w:r>
            <w:r w:rsidRPr="00B05952">
              <w:rPr>
                <w:rFonts w:ascii="Times New Roman" w:hAnsi="Times New Roman"/>
              </w:rPr>
              <w:fldChar w:fldCharType="end"/>
            </w:r>
          </w:p>
          <w:p w:rsidRPr="00B05952" w:rsidR="00B05952" w:rsidP="004474D9" w:rsidRDefault="00B05952" w14:paraId="65D9CB1D" w14:textId="77777777">
            <w:pPr>
              <w:tabs>
                <w:tab w:val="left" w:pos="-1440"/>
                <w:tab w:val="left" w:pos="-720"/>
              </w:tabs>
              <w:suppressAutoHyphens/>
              <w:rPr>
                <w:rFonts w:ascii="Times New Roman" w:hAnsi="Times New Roman"/>
              </w:rPr>
            </w:pPr>
            <w:r w:rsidRPr="00B05952">
              <w:rPr>
                <w:rFonts w:ascii="Times New Roman" w:hAnsi="Times New Roman"/>
              </w:rPr>
              <w:t>Generaal zendt bijgaand door</w:t>
            </w:r>
          </w:p>
          <w:p w:rsidRPr="00B05952" w:rsidR="00B05952" w:rsidP="004474D9" w:rsidRDefault="00B05952" w14:paraId="6F52175C" w14:textId="77777777">
            <w:pPr>
              <w:tabs>
                <w:tab w:val="left" w:pos="-1440"/>
                <w:tab w:val="left" w:pos="-720"/>
              </w:tabs>
              <w:suppressAutoHyphens/>
              <w:rPr>
                <w:rFonts w:ascii="Times New Roman" w:hAnsi="Times New Roman"/>
              </w:rPr>
            </w:pPr>
            <w:r w:rsidRPr="00B05952">
              <w:rPr>
                <w:rFonts w:ascii="Times New Roman" w:hAnsi="Times New Roman"/>
              </w:rPr>
              <w:t>haar aangenomen wetsvoorstel</w:t>
            </w:r>
          </w:p>
          <w:p w:rsidRPr="00B05952" w:rsidR="00B05952" w:rsidP="004474D9" w:rsidRDefault="00B05952" w14:paraId="3B571FFB" w14:textId="77777777">
            <w:pPr>
              <w:tabs>
                <w:tab w:val="left" w:pos="-1440"/>
                <w:tab w:val="left" w:pos="-720"/>
              </w:tabs>
              <w:suppressAutoHyphens/>
              <w:rPr>
                <w:rFonts w:ascii="Times New Roman" w:hAnsi="Times New Roman"/>
              </w:rPr>
            </w:pPr>
            <w:r w:rsidRPr="00B05952">
              <w:rPr>
                <w:rFonts w:ascii="Times New Roman" w:hAnsi="Times New Roman"/>
              </w:rPr>
              <w:t>aan de Eerste Kamer.</w:t>
            </w:r>
          </w:p>
          <w:p w:rsidRPr="00B05952" w:rsidR="00B05952" w:rsidP="004474D9" w:rsidRDefault="00B05952" w14:paraId="1872A7E5" w14:textId="77777777">
            <w:pPr>
              <w:tabs>
                <w:tab w:val="left" w:pos="-1440"/>
                <w:tab w:val="left" w:pos="-720"/>
              </w:tabs>
              <w:suppressAutoHyphens/>
              <w:rPr>
                <w:rFonts w:ascii="Times New Roman" w:hAnsi="Times New Roman"/>
              </w:rPr>
            </w:pPr>
          </w:p>
          <w:p w:rsidRPr="00B05952" w:rsidR="00B05952" w:rsidP="004474D9" w:rsidRDefault="00B05952" w14:paraId="019FA927" w14:textId="77777777">
            <w:pPr>
              <w:tabs>
                <w:tab w:val="left" w:pos="-1440"/>
                <w:tab w:val="left" w:pos="-720"/>
              </w:tabs>
              <w:suppressAutoHyphens/>
              <w:rPr>
                <w:rFonts w:ascii="Times New Roman" w:hAnsi="Times New Roman"/>
              </w:rPr>
            </w:pPr>
            <w:r w:rsidRPr="00B05952">
              <w:rPr>
                <w:rFonts w:ascii="Times New Roman" w:hAnsi="Times New Roman"/>
              </w:rPr>
              <w:t>De Voorzitter,</w:t>
            </w:r>
          </w:p>
          <w:p w:rsidRPr="00B05952" w:rsidR="00B05952" w:rsidP="004474D9" w:rsidRDefault="00B05952" w14:paraId="6528F00B" w14:textId="77777777">
            <w:pPr>
              <w:tabs>
                <w:tab w:val="left" w:pos="-1440"/>
                <w:tab w:val="left" w:pos="-720"/>
              </w:tabs>
              <w:suppressAutoHyphens/>
              <w:rPr>
                <w:rFonts w:ascii="Times New Roman" w:hAnsi="Times New Roman"/>
              </w:rPr>
            </w:pPr>
          </w:p>
          <w:p w:rsidRPr="00B05952" w:rsidR="00B05952" w:rsidP="004474D9" w:rsidRDefault="00B05952" w14:paraId="6E8DBCA6" w14:textId="77777777">
            <w:pPr>
              <w:tabs>
                <w:tab w:val="left" w:pos="-1440"/>
                <w:tab w:val="left" w:pos="-720"/>
              </w:tabs>
              <w:suppressAutoHyphens/>
              <w:rPr>
                <w:rFonts w:ascii="Times New Roman" w:hAnsi="Times New Roman"/>
              </w:rPr>
            </w:pPr>
          </w:p>
          <w:p w:rsidRPr="00B05952" w:rsidR="00B05952" w:rsidP="004474D9" w:rsidRDefault="00B05952" w14:paraId="4E8B0BC3" w14:textId="77777777">
            <w:pPr>
              <w:tabs>
                <w:tab w:val="left" w:pos="-1440"/>
                <w:tab w:val="left" w:pos="-720"/>
              </w:tabs>
              <w:suppressAutoHyphens/>
              <w:rPr>
                <w:rFonts w:ascii="Times New Roman" w:hAnsi="Times New Roman"/>
              </w:rPr>
            </w:pPr>
          </w:p>
          <w:p w:rsidRPr="00B05952" w:rsidR="00B05952" w:rsidP="004474D9" w:rsidRDefault="00B05952" w14:paraId="474F2190" w14:textId="77777777">
            <w:pPr>
              <w:tabs>
                <w:tab w:val="left" w:pos="-1440"/>
                <w:tab w:val="left" w:pos="-720"/>
              </w:tabs>
              <w:suppressAutoHyphens/>
              <w:rPr>
                <w:rFonts w:ascii="Times New Roman" w:hAnsi="Times New Roman"/>
              </w:rPr>
            </w:pPr>
          </w:p>
          <w:p w:rsidRPr="00B05952" w:rsidR="00B05952" w:rsidP="004474D9" w:rsidRDefault="00B05952" w14:paraId="41C77677" w14:textId="77777777">
            <w:pPr>
              <w:tabs>
                <w:tab w:val="left" w:pos="-1440"/>
                <w:tab w:val="left" w:pos="-720"/>
              </w:tabs>
              <w:suppressAutoHyphens/>
              <w:rPr>
                <w:rFonts w:ascii="Times New Roman" w:hAnsi="Times New Roman"/>
              </w:rPr>
            </w:pPr>
          </w:p>
          <w:p w:rsidRPr="00B05952" w:rsidR="00B05952" w:rsidP="004474D9" w:rsidRDefault="00B05952" w14:paraId="1C189550" w14:textId="77777777">
            <w:pPr>
              <w:tabs>
                <w:tab w:val="left" w:pos="-1440"/>
                <w:tab w:val="left" w:pos="-720"/>
              </w:tabs>
              <w:suppressAutoHyphens/>
              <w:rPr>
                <w:rFonts w:ascii="Times New Roman" w:hAnsi="Times New Roman"/>
              </w:rPr>
            </w:pPr>
          </w:p>
          <w:p w:rsidRPr="00B05952" w:rsidR="00B05952" w:rsidP="004474D9" w:rsidRDefault="00B05952" w14:paraId="7624EEFB" w14:textId="77777777">
            <w:pPr>
              <w:tabs>
                <w:tab w:val="left" w:pos="-1440"/>
                <w:tab w:val="left" w:pos="-720"/>
              </w:tabs>
              <w:suppressAutoHyphens/>
              <w:rPr>
                <w:rFonts w:ascii="Times New Roman" w:hAnsi="Times New Roman"/>
              </w:rPr>
            </w:pPr>
          </w:p>
          <w:p w:rsidRPr="00B05952" w:rsidR="00B05952" w:rsidP="004474D9" w:rsidRDefault="00B05952" w14:paraId="01F119FC" w14:textId="77777777">
            <w:pPr>
              <w:tabs>
                <w:tab w:val="left" w:pos="-1440"/>
                <w:tab w:val="left" w:pos="-720"/>
              </w:tabs>
              <w:suppressAutoHyphens/>
              <w:rPr>
                <w:rFonts w:ascii="Times New Roman" w:hAnsi="Times New Roman"/>
              </w:rPr>
            </w:pPr>
          </w:p>
          <w:p w:rsidRPr="00B05952" w:rsidR="00B05952" w:rsidP="004474D9" w:rsidRDefault="00B05952" w14:paraId="197E8355" w14:textId="77777777">
            <w:pPr>
              <w:rPr>
                <w:rFonts w:ascii="Times New Roman" w:hAnsi="Times New Roman"/>
              </w:rPr>
            </w:pPr>
          </w:p>
          <w:p w:rsidRPr="00B05952" w:rsidR="00CB3578" w:rsidP="00D0023B" w:rsidRDefault="00B05952" w14:paraId="33F93821" w14:textId="0E22DCF4">
            <w:pPr>
              <w:pStyle w:val="Amendement"/>
              <w:rPr>
                <w:rFonts w:ascii="Times New Roman" w:hAnsi="Times New Roman" w:cs="Times New Roman"/>
                <w:b w:val="0"/>
                <w:bCs w:val="0"/>
              </w:rPr>
            </w:pPr>
            <w:r>
              <w:rPr>
                <w:rFonts w:ascii="Times New Roman" w:hAnsi="Times New Roman" w:cs="Times New Roman"/>
                <w:b w:val="0"/>
                <w:bCs w:val="0"/>
                <w:sz w:val="20"/>
              </w:rPr>
              <w:t>20 juni 2024</w:t>
            </w:r>
          </w:p>
        </w:tc>
      </w:tr>
      <w:tr w:rsidRPr="00F021DE" w:rsidR="00CB3578" w:rsidTr="00A11E73" w14:paraId="36969C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21DE" w:rsidR="00CB3578" w:rsidRDefault="00CB3578" w14:paraId="27016DC3" w14:textId="77777777">
            <w:pPr>
              <w:pStyle w:val="Amendement"/>
              <w:rPr>
                <w:rFonts w:ascii="Times New Roman" w:hAnsi="Times New Roman" w:cs="Times New Roman"/>
              </w:rPr>
            </w:pPr>
          </w:p>
        </w:tc>
        <w:tc>
          <w:tcPr>
            <w:tcW w:w="6590" w:type="dxa"/>
            <w:tcBorders>
              <w:top w:val="nil"/>
              <w:left w:val="nil"/>
              <w:bottom w:val="nil"/>
              <w:right w:val="nil"/>
            </w:tcBorders>
          </w:tcPr>
          <w:p w:rsidRPr="00F021DE" w:rsidR="00CB3578" w:rsidRDefault="00CB3578" w14:paraId="7CDC9D97" w14:textId="77777777">
            <w:pPr>
              <w:tabs>
                <w:tab w:val="left" w:pos="-1440"/>
                <w:tab w:val="left" w:pos="-720"/>
              </w:tabs>
              <w:suppressAutoHyphens/>
              <w:rPr>
                <w:rFonts w:ascii="Times New Roman" w:hAnsi="Times New Roman"/>
                <w:b/>
                <w:bCs/>
                <w:sz w:val="24"/>
              </w:rPr>
            </w:pPr>
          </w:p>
        </w:tc>
      </w:tr>
      <w:tr w:rsidRPr="00F021DE" w:rsidR="00B05952" w:rsidTr="00A11E73" w14:paraId="378CF7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21DE" w:rsidR="00B05952" w:rsidRDefault="00B05952" w14:paraId="2DBABF05" w14:textId="77777777">
            <w:pPr>
              <w:pStyle w:val="Amendement"/>
              <w:rPr>
                <w:rFonts w:ascii="Times New Roman" w:hAnsi="Times New Roman" w:cs="Times New Roman"/>
              </w:rPr>
            </w:pPr>
          </w:p>
        </w:tc>
        <w:tc>
          <w:tcPr>
            <w:tcW w:w="6590" w:type="dxa"/>
            <w:tcBorders>
              <w:top w:val="nil"/>
              <w:left w:val="nil"/>
              <w:bottom w:val="nil"/>
              <w:right w:val="nil"/>
            </w:tcBorders>
          </w:tcPr>
          <w:p w:rsidRPr="00F021DE" w:rsidR="00B05952" w:rsidRDefault="00B05952" w14:paraId="703EE2BA" w14:textId="77777777">
            <w:pPr>
              <w:tabs>
                <w:tab w:val="left" w:pos="-1440"/>
                <w:tab w:val="left" w:pos="-720"/>
              </w:tabs>
              <w:suppressAutoHyphens/>
              <w:rPr>
                <w:rFonts w:ascii="Times New Roman" w:hAnsi="Times New Roman"/>
                <w:b/>
                <w:bCs/>
                <w:sz w:val="24"/>
              </w:rPr>
            </w:pPr>
          </w:p>
        </w:tc>
      </w:tr>
      <w:tr w:rsidRPr="00F021DE" w:rsidR="00B05952" w:rsidTr="0030187E" w14:paraId="74BE2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21DE" w:rsidR="00B05952" w:rsidP="000D5BC4" w:rsidRDefault="00B05952" w14:paraId="69015F9E" w14:textId="77777777">
            <w:pPr>
              <w:rPr>
                <w:rFonts w:ascii="Times New Roman" w:hAnsi="Times New Roman"/>
                <w:b/>
                <w:sz w:val="24"/>
              </w:rPr>
            </w:pPr>
            <w:r w:rsidRPr="00F021DE">
              <w:rPr>
                <w:rFonts w:ascii="Times New Roman" w:hAnsi="Times New Roman"/>
                <w:b/>
                <w:sz w:val="24"/>
              </w:rPr>
              <w:t>Wijziging van de Overleveringswet, de Wet wederzijdse erkenning en tenuitvoerlegging vrijheidsbenemende en voorwaardelijke sancties en het Wetboek van Strafrecht ter herimplementatie van onderdelen van het kaderbesluit 2002/584/JBZ betreffende het Europees aanhoudingsbevel, van onderdelen van het kaderbesluit 2008/913/JBZ betreffende de bestrijding van bepaalde vormen en uitingen van racisme en vreemdelingenhaat, van onderdelen van de richtlijn (EU) 2013/48 betreffende het recht op toegang tot een advocaat in strafprocedures en in procedures ter uitvoering van een Europees aanhoudingsbevel en van onderdelen van de richtlijn (EU) 2017/1371 betreffende de strafrechtelijke bestrijding van fraude die de financiële belangen van de Unie schaadt (Wet herimplementatie Europees strafrecht)</w:t>
            </w:r>
          </w:p>
        </w:tc>
      </w:tr>
      <w:tr w:rsidRPr="00F021DE" w:rsidR="00CB3578" w:rsidTr="00A11E73" w14:paraId="574E7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21DE" w:rsidR="00CB3578" w:rsidRDefault="00CB3578" w14:paraId="3D7E2B16" w14:textId="77777777">
            <w:pPr>
              <w:pStyle w:val="Amendement"/>
              <w:rPr>
                <w:rFonts w:ascii="Times New Roman" w:hAnsi="Times New Roman" w:cs="Times New Roman"/>
              </w:rPr>
            </w:pPr>
          </w:p>
        </w:tc>
        <w:tc>
          <w:tcPr>
            <w:tcW w:w="6590" w:type="dxa"/>
            <w:tcBorders>
              <w:top w:val="nil"/>
              <w:left w:val="nil"/>
              <w:bottom w:val="nil"/>
              <w:right w:val="nil"/>
            </w:tcBorders>
          </w:tcPr>
          <w:p w:rsidRPr="00F021DE" w:rsidR="00CB3578" w:rsidRDefault="00CB3578" w14:paraId="2C47BDF0" w14:textId="77777777">
            <w:pPr>
              <w:pStyle w:val="Amendement"/>
              <w:rPr>
                <w:rFonts w:ascii="Times New Roman" w:hAnsi="Times New Roman" w:cs="Times New Roman"/>
              </w:rPr>
            </w:pPr>
          </w:p>
        </w:tc>
      </w:tr>
      <w:tr w:rsidRPr="00F021DE" w:rsidR="00CB3578" w:rsidTr="00A11E73" w14:paraId="42704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21DE" w:rsidR="00CB3578" w:rsidRDefault="00CB3578" w14:paraId="791C4B2B" w14:textId="77777777">
            <w:pPr>
              <w:pStyle w:val="Amendement"/>
              <w:rPr>
                <w:rFonts w:ascii="Times New Roman" w:hAnsi="Times New Roman" w:cs="Times New Roman"/>
              </w:rPr>
            </w:pPr>
          </w:p>
        </w:tc>
        <w:tc>
          <w:tcPr>
            <w:tcW w:w="6590" w:type="dxa"/>
            <w:tcBorders>
              <w:top w:val="nil"/>
              <w:left w:val="nil"/>
              <w:bottom w:val="nil"/>
              <w:right w:val="nil"/>
            </w:tcBorders>
          </w:tcPr>
          <w:p w:rsidRPr="00F021DE" w:rsidR="00CB3578" w:rsidRDefault="00CB3578" w14:paraId="4D7CA91B" w14:textId="77777777">
            <w:pPr>
              <w:pStyle w:val="Amendement"/>
              <w:rPr>
                <w:rFonts w:ascii="Times New Roman" w:hAnsi="Times New Roman" w:cs="Times New Roman"/>
              </w:rPr>
            </w:pPr>
          </w:p>
        </w:tc>
      </w:tr>
      <w:tr w:rsidRPr="00F021DE" w:rsidR="00B05952" w:rsidTr="009E4DB4" w14:paraId="2F6EE8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21DE" w:rsidR="00B05952" w:rsidRDefault="00B05952" w14:paraId="11F642D7" w14:textId="0B10B6E1">
            <w:pPr>
              <w:pStyle w:val="Amendement"/>
              <w:rPr>
                <w:rFonts w:ascii="Times New Roman" w:hAnsi="Times New Roman" w:cs="Times New Roman"/>
              </w:rPr>
            </w:pPr>
            <w:r>
              <w:rPr>
                <w:rFonts w:ascii="Times New Roman" w:hAnsi="Times New Roman" w:cs="Times New Roman"/>
              </w:rPr>
              <w:t xml:space="preserve">GEWIJZIGD </w:t>
            </w:r>
            <w:r w:rsidRPr="00F021DE">
              <w:rPr>
                <w:rFonts w:ascii="Times New Roman" w:hAnsi="Times New Roman" w:cs="Times New Roman"/>
              </w:rPr>
              <w:t>VOORSTEL VAN WET</w:t>
            </w:r>
          </w:p>
        </w:tc>
      </w:tr>
      <w:tr w:rsidRPr="00F021DE" w:rsidR="00CB3578" w:rsidTr="00A11E73" w14:paraId="30ED38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21DE" w:rsidR="00CB3578" w:rsidP="00D55648" w:rsidRDefault="00CB3578" w14:paraId="4CEBB0FB" w14:textId="77777777">
            <w:pPr>
              <w:pStyle w:val="Amendement"/>
              <w:rPr>
                <w:rFonts w:ascii="Times New Roman" w:hAnsi="Times New Roman" w:cs="Times New Roman"/>
              </w:rPr>
            </w:pPr>
          </w:p>
        </w:tc>
        <w:tc>
          <w:tcPr>
            <w:tcW w:w="6590" w:type="dxa"/>
            <w:tcBorders>
              <w:top w:val="nil"/>
              <w:left w:val="nil"/>
              <w:bottom w:val="nil"/>
              <w:right w:val="nil"/>
            </w:tcBorders>
          </w:tcPr>
          <w:p w:rsidRPr="00F021DE" w:rsidR="00CB3578" w:rsidRDefault="00CB3578" w14:paraId="08F16CF2" w14:textId="77777777">
            <w:pPr>
              <w:pStyle w:val="Amendement"/>
              <w:rPr>
                <w:rFonts w:ascii="Times New Roman" w:hAnsi="Times New Roman" w:cs="Times New Roman"/>
              </w:rPr>
            </w:pPr>
          </w:p>
        </w:tc>
      </w:tr>
    </w:tbl>
    <w:p w:rsidRPr="00F021DE" w:rsidR="00F021DE" w:rsidP="00F021DE" w:rsidRDefault="00F021DE" w14:paraId="17A28BF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Wij Willem-Alexander, bij de gratie Gods, Koning der Nederlanden, Prins van Oranje-Nassau, enz. enz. enz.</w:t>
      </w:r>
    </w:p>
    <w:p w:rsidRPr="00F021DE" w:rsidR="00F021DE" w:rsidP="00F021DE" w:rsidRDefault="00F021DE" w14:paraId="51DFAEBC" w14:textId="77777777">
      <w:pPr>
        <w:spacing w:line="259" w:lineRule="auto"/>
        <w:rPr>
          <w:rFonts w:ascii="Times New Roman" w:hAnsi="Times New Roman" w:eastAsia="Calibri"/>
          <w:sz w:val="24"/>
          <w:lang w:eastAsia="en-US"/>
        </w:rPr>
      </w:pPr>
    </w:p>
    <w:p w:rsidRPr="00F021DE" w:rsidR="00F021DE" w:rsidP="00F021DE" w:rsidRDefault="00F021DE" w14:paraId="0D3F4AC0"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Allen, die deze zullen zien of horen lezen, saluut! doen te weten:</w:t>
      </w:r>
    </w:p>
    <w:p w:rsidRPr="00F021DE" w:rsidR="00F021DE" w:rsidP="00F021DE" w:rsidRDefault="00F021DE" w14:paraId="5023632B"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Alzo Wij in overweging genomen hebben dat het noodzakelijk is de Overleveringswet en de WETS op onderdelen te wijzigen en in overeenstemming te brengen met het kaderbesluit 2002/584/JBZ van de Raad van de Europese Unie van 13 juni 2002 betreffende het Europees aanhoudingsbevel en de procedures van overlevering tussen de lidstaten van de Europese Unie (</w:t>
      </w:r>
      <w:proofErr w:type="spellStart"/>
      <w:r w:rsidRPr="00F021DE">
        <w:rPr>
          <w:rFonts w:ascii="Times New Roman" w:hAnsi="Times New Roman" w:eastAsia="Calibri"/>
          <w:sz w:val="24"/>
          <w:lang w:eastAsia="en-US"/>
        </w:rPr>
        <w:t>PbEG</w:t>
      </w:r>
      <w:proofErr w:type="spellEnd"/>
      <w:r w:rsidRPr="00F021DE">
        <w:rPr>
          <w:rFonts w:ascii="Times New Roman" w:hAnsi="Times New Roman" w:eastAsia="Calibri"/>
          <w:sz w:val="24"/>
          <w:lang w:eastAsia="en-US"/>
        </w:rPr>
        <w:t xml:space="preserve"> 2002, L 190), en wijzigingen door te voeren in het Wetboek van Strafrecht tot herimplementatie van het kaderbesluit 2008/913/JBZ van de Raad van 28 november 2008 betreffende de bestrijding van bepaalde vormen en uitingen van racisme en vreemdelingenhaat door middel van het strafrecht (</w:t>
      </w:r>
      <w:proofErr w:type="spellStart"/>
      <w:r w:rsidRPr="00F021DE">
        <w:rPr>
          <w:rFonts w:ascii="Times New Roman" w:hAnsi="Times New Roman" w:eastAsia="Calibri"/>
          <w:sz w:val="24"/>
          <w:lang w:eastAsia="en-US"/>
        </w:rPr>
        <w:t>PbEU</w:t>
      </w:r>
      <w:proofErr w:type="spellEnd"/>
      <w:r w:rsidRPr="00F021DE">
        <w:rPr>
          <w:rFonts w:ascii="Times New Roman" w:hAnsi="Times New Roman" w:eastAsia="Calibri"/>
          <w:sz w:val="24"/>
          <w:lang w:eastAsia="en-US"/>
        </w:rPr>
        <w:t xml:space="preserve"> 2008, L 328) en van</w:t>
      </w:r>
      <w:r w:rsidRPr="00F021DE">
        <w:rPr>
          <w:rFonts w:ascii="Times New Roman" w:hAnsi="Times New Roman" w:eastAsia="Calibri"/>
          <w:color w:val="211D1F"/>
          <w:sz w:val="24"/>
          <w:lang w:eastAsia="en-US"/>
        </w:rPr>
        <w:t xml:space="preserve"> richtlijn (EU) 2017/1371 van het Europees Parlement en de Raad van 5 juli 2017 betreffende de strafrechtelijke bestrijding van fraude die de financiële belangen van de Unie schaadt (</w:t>
      </w:r>
      <w:proofErr w:type="spellStart"/>
      <w:r w:rsidRPr="00F021DE">
        <w:rPr>
          <w:rFonts w:ascii="Times New Roman" w:hAnsi="Times New Roman" w:eastAsia="Calibri"/>
          <w:color w:val="211D1F"/>
          <w:sz w:val="24"/>
          <w:lang w:eastAsia="en-US"/>
        </w:rPr>
        <w:t>PbEU</w:t>
      </w:r>
      <w:proofErr w:type="spellEnd"/>
      <w:r w:rsidRPr="00F021DE">
        <w:rPr>
          <w:rFonts w:ascii="Times New Roman" w:hAnsi="Times New Roman" w:eastAsia="Calibri"/>
          <w:color w:val="211D1F"/>
          <w:sz w:val="24"/>
          <w:lang w:eastAsia="en-US"/>
        </w:rPr>
        <w:t xml:space="preserve"> 2017, L 198)</w:t>
      </w:r>
      <w:r w:rsidRPr="00F021DE">
        <w:rPr>
          <w:rFonts w:ascii="Times New Roman" w:hAnsi="Times New Roman" w:eastAsia="Calibri"/>
          <w:sz w:val="24"/>
          <w:lang w:eastAsia="en-US"/>
        </w:rPr>
        <w:t xml:space="preserve">; </w:t>
      </w:r>
    </w:p>
    <w:p w:rsidRPr="00F021DE" w:rsidR="00F021DE" w:rsidP="00F021DE" w:rsidRDefault="00F021DE" w14:paraId="78A0440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Pr="00F021DE" w:rsidR="00F021DE" w:rsidP="00F021DE" w:rsidRDefault="00F021DE" w14:paraId="375ED7D3" w14:textId="77777777">
      <w:pPr>
        <w:spacing w:line="259" w:lineRule="auto"/>
        <w:rPr>
          <w:rFonts w:ascii="Times New Roman" w:hAnsi="Times New Roman" w:eastAsia="Calibri"/>
          <w:b/>
          <w:bCs/>
          <w:sz w:val="24"/>
          <w:lang w:eastAsia="en-US"/>
        </w:rPr>
      </w:pPr>
    </w:p>
    <w:p w:rsidRPr="00F021DE" w:rsidR="00F021DE" w:rsidP="00F021DE" w:rsidRDefault="00F021DE" w14:paraId="4C8A894D" w14:textId="77777777">
      <w:pPr>
        <w:spacing w:line="259" w:lineRule="auto"/>
        <w:rPr>
          <w:rFonts w:ascii="Times New Roman" w:hAnsi="Times New Roman" w:eastAsia="Calibri"/>
          <w:b/>
          <w:bCs/>
          <w:sz w:val="24"/>
          <w:lang w:eastAsia="en-US"/>
        </w:rPr>
      </w:pPr>
    </w:p>
    <w:p w:rsidRPr="00F021DE" w:rsidR="00F021DE" w:rsidP="00F021DE" w:rsidRDefault="00F021DE" w14:paraId="79C22C08" w14:textId="77777777">
      <w:pPr>
        <w:spacing w:line="259" w:lineRule="auto"/>
        <w:rPr>
          <w:rFonts w:ascii="Times New Roman" w:hAnsi="Times New Roman" w:eastAsia="Calibri"/>
          <w:b/>
          <w:bCs/>
          <w:sz w:val="24"/>
          <w:lang w:eastAsia="en-US"/>
        </w:rPr>
      </w:pPr>
      <w:r w:rsidRPr="00F021DE">
        <w:rPr>
          <w:rFonts w:ascii="Times New Roman" w:hAnsi="Times New Roman" w:eastAsia="Calibri"/>
          <w:b/>
          <w:bCs/>
          <w:sz w:val="24"/>
          <w:lang w:eastAsia="en-US"/>
        </w:rPr>
        <w:t>ARTIKEL I</w:t>
      </w:r>
    </w:p>
    <w:p w:rsidRPr="00F021DE" w:rsidR="00F021DE" w:rsidP="00F021DE" w:rsidRDefault="00F021DE" w14:paraId="29201FAD" w14:textId="77777777">
      <w:pPr>
        <w:spacing w:line="259" w:lineRule="auto"/>
        <w:rPr>
          <w:rFonts w:ascii="Times New Roman" w:hAnsi="Times New Roman" w:eastAsia="Calibri"/>
          <w:b/>
          <w:bCs/>
          <w:sz w:val="24"/>
          <w:lang w:eastAsia="en-US"/>
        </w:rPr>
      </w:pPr>
    </w:p>
    <w:p w:rsidRPr="00F021DE" w:rsidR="00F021DE" w:rsidP="00F021DE" w:rsidRDefault="00F021DE" w14:paraId="506BF18F"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De Overleveringswet wordt als volgt gewijzigd:</w:t>
      </w:r>
    </w:p>
    <w:p w:rsidRPr="00F021DE" w:rsidR="00F021DE" w:rsidP="00F021DE" w:rsidRDefault="00F021DE" w14:paraId="581EE040" w14:textId="77777777">
      <w:pPr>
        <w:spacing w:line="259" w:lineRule="auto"/>
        <w:rPr>
          <w:rFonts w:ascii="Times New Roman" w:hAnsi="Times New Roman" w:eastAsia="Calibri"/>
          <w:sz w:val="24"/>
          <w:lang w:eastAsia="en-US"/>
        </w:rPr>
      </w:pPr>
    </w:p>
    <w:p w:rsidRPr="00F021DE" w:rsidR="00F021DE" w:rsidP="00F021DE" w:rsidRDefault="00F021DE" w14:paraId="338DE745"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A</w:t>
      </w:r>
    </w:p>
    <w:p w:rsidRPr="00F021DE" w:rsidR="00F021DE" w:rsidP="00F021DE" w:rsidRDefault="00F021DE" w14:paraId="65EE0ABF" w14:textId="77777777">
      <w:pPr>
        <w:spacing w:line="259" w:lineRule="auto"/>
        <w:rPr>
          <w:rFonts w:ascii="Times New Roman" w:hAnsi="Times New Roman" w:eastAsia="Calibri"/>
          <w:sz w:val="24"/>
          <w:lang w:eastAsia="en-US"/>
        </w:rPr>
      </w:pPr>
    </w:p>
    <w:p w:rsidRPr="00F021DE" w:rsidR="00F021DE" w:rsidP="00F021DE" w:rsidRDefault="00F021DE" w14:paraId="781F2291"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1 wordt als volgt gewijzigd: </w:t>
      </w:r>
    </w:p>
    <w:p w:rsidRPr="00F021DE" w:rsidR="00F021DE" w:rsidP="00F021DE" w:rsidRDefault="00F021DE" w14:paraId="5D7E0511" w14:textId="77777777">
      <w:pPr>
        <w:spacing w:line="259" w:lineRule="auto"/>
        <w:rPr>
          <w:rFonts w:ascii="Times New Roman" w:hAnsi="Times New Roman" w:eastAsia="Calibri"/>
          <w:sz w:val="24"/>
          <w:lang w:eastAsia="en-US"/>
        </w:rPr>
      </w:pPr>
    </w:p>
    <w:p w:rsidRPr="00F021DE" w:rsidR="00F021DE" w:rsidP="00F021DE" w:rsidRDefault="00F021DE" w14:paraId="469548B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onderdeel g wordt “de rechtbank Amsterdam” vervangen door “voor zover aldus vermeld, elke rechtbank, en overigens de rechtbank Amsterdam”. </w:t>
      </w:r>
    </w:p>
    <w:p w:rsidRPr="00F021DE" w:rsidR="00F021DE" w:rsidP="00F021DE" w:rsidRDefault="00F021DE" w14:paraId="6812C79A" w14:textId="77777777">
      <w:pPr>
        <w:spacing w:line="259" w:lineRule="auto"/>
        <w:rPr>
          <w:rFonts w:ascii="Times New Roman" w:hAnsi="Times New Roman" w:eastAsia="Calibri"/>
          <w:sz w:val="24"/>
          <w:lang w:eastAsia="en-US"/>
        </w:rPr>
      </w:pPr>
    </w:p>
    <w:p w:rsidRPr="00F021DE" w:rsidR="00F021DE" w:rsidP="00F021DE" w:rsidRDefault="00F021DE" w14:paraId="33805136"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onderdeel k, wordt na “een Europees aanhoudingsbevel” toegevoegd “en voor zover het artikel 39, tweede lid, betreft, elke rechtbank”. </w:t>
      </w:r>
    </w:p>
    <w:p w:rsidRPr="00F021DE" w:rsidR="00F021DE" w:rsidP="00F021DE" w:rsidRDefault="00F021DE" w14:paraId="5CB85E88" w14:textId="77777777">
      <w:pPr>
        <w:spacing w:line="259" w:lineRule="auto"/>
        <w:rPr>
          <w:rFonts w:ascii="Times New Roman" w:hAnsi="Times New Roman" w:eastAsia="Calibri"/>
          <w:sz w:val="24"/>
          <w:lang w:eastAsia="en-US"/>
        </w:rPr>
      </w:pPr>
    </w:p>
    <w:p w:rsidRPr="00F021DE" w:rsidR="00F021DE" w:rsidP="00F021DE" w:rsidRDefault="00F021DE" w14:paraId="280F600C"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B</w:t>
      </w:r>
    </w:p>
    <w:p w:rsidRPr="00F021DE" w:rsidR="00F021DE" w:rsidP="00F021DE" w:rsidRDefault="00F021DE" w14:paraId="70E481A0" w14:textId="77777777">
      <w:pPr>
        <w:spacing w:line="259" w:lineRule="auto"/>
        <w:rPr>
          <w:rFonts w:ascii="Times New Roman" w:hAnsi="Times New Roman" w:eastAsia="Calibri"/>
          <w:sz w:val="24"/>
          <w:lang w:eastAsia="en-US"/>
        </w:rPr>
      </w:pPr>
    </w:p>
    <w:p w:rsidRPr="00F021DE" w:rsidR="00F021DE" w:rsidP="00F021DE" w:rsidRDefault="00F021DE" w14:paraId="094DCC17"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6 wordt als volgt gewijzigd: </w:t>
      </w:r>
    </w:p>
    <w:p w:rsidRPr="00F021DE" w:rsidR="00F021DE" w:rsidP="00F021DE" w:rsidRDefault="00F021DE" w14:paraId="089B56AA" w14:textId="77777777">
      <w:pPr>
        <w:spacing w:line="259" w:lineRule="auto"/>
        <w:rPr>
          <w:rFonts w:ascii="Times New Roman" w:hAnsi="Times New Roman" w:eastAsia="Calibri"/>
          <w:sz w:val="24"/>
          <w:lang w:eastAsia="en-US"/>
        </w:rPr>
      </w:pPr>
    </w:p>
    <w:p w:rsidRPr="00F021DE" w:rsidR="00F021DE" w:rsidP="00F021DE" w:rsidRDefault="00F021DE" w14:paraId="4A58761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Het eerste lid komt te luiden:</w:t>
      </w:r>
    </w:p>
    <w:p w:rsidRPr="00F021DE" w:rsidR="00F021DE" w:rsidP="00F021DE" w:rsidRDefault="00F021DE" w14:paraId="3EB77BB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w:t>
      </w:r>
      <w:r w:rsidRPr="00F021DE">
        <w:rPr>
          <w:rFonts w:ascii="Times New Roman" w:hAnsi="Times New Roman" w:eastAsia="Calibri"/>
          <w:sz w:val="24"/>
          <w:shd w:val="clear" w:color="auto" w:fill="FFFFFF"/>
          <w:lang w:eastAsia="en-US"/>
        </w:rPr>
        <w:t xml:space="preserve">Overlevering van een Nederlander kan worden toegestaan voor zover deze is gevraagd ten behoeve van een tegen hem gericht strafrechtelijk onderzoek. </w:t>
      </w:r>
      <w:r w:rsidRPr="00F021DE">
        <w:rPr>
          <w:rFonts w:ascii="Times New Roman" w:hAnsi="Times New Roman" w:eastAsia="Calibri"/>
          <w:sz w:val="24"/>
          <w:lang w:eastAsia="en-US"/>
        </w:rPr>
        <w:t>De rechtbank kan, voor het geval dat de Nederlander ter zake van de feiten waarvoor de overlevering kan worden toegestaan in de uitvaardigende lidstaat tot een onvoorwaardelijke vrijheidsstraf wordt veroordeeld, de voorwaarde stellen dat de opgeëiste persoon zijn straf in Nederland mag ondergaan. De rechtbank beoordeelt daarbij in het bijzonder of het ondergaan van de straf in Nederland zal bijdragen aan de maatschappelijke re-integratie van de Nederlander.</w:t>
      </w:r>
    </w:p>
    <w:p w:rsidRPr="00F021DE" w:rsidR="00F021DE" w:rsidP="00F021DE" w:rsidRDefault="00F021DE" w14:paraId="20120522" w14:textId="77777777">
      <w:pPr>
        <w:spacing w:line="259" w:lineRule="auto"/>
        <w:rPr>
          <w:rFonts w:ascii="Times New Roman" w:hAnsi="Times New Roman" w:eastAsia="Calibri"/>
          <w:sz w:val="24"/>
          <w:lang w:eastAsia="en-US"/>
        </w:rPr>
      </w:pPr>
    </w:p>
    <w:p w:rsidRPr="00F021DE" w:rsidR="00F021DE" w:rsidP="00F021DE" w:rsidRDefault="00F021DE" w14:paraId="6E5BA12C"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derde lid vervalt “voor zover hij in Nederland kan worden vervolgd voor de feiten welke aan het Europees aanhoudingsbevel ten grondslag liggen en”. </w:t>
      </w:r>
    </w:p>
    <w:p w:rsidRPr="00F021DE" w:rsidR="00F021DE" w:rsidP="00F021DE" w:rsidRDefault="00F021DE" w14:paraId="4C42FB30" w14:textId="77777777">
      <w:pPr>
        <w:spacing w:line="259" w:lineRule="auto"/>
        <w:rPr>
          <w:rFonts w:ascii="Times New Roman" w:hAnsi="Times New Roman" w:eastAsia="Calibri"/>
          <w:sz w:val="24"/>
          <w:lang w:eastAsia="en-US"/>
        </w:rPr>
      </w:pPr>
    </w:p>
    <w:p w:rsidRPr="00F021DE" w:rsidR="00F021DE" w:rsidP="00F021DE" w:rsidRDefault="00F021DE" w14:paraId="40AB30FC"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C</w:t>
      </w:r>
    </w:p>
    <w:p w:rsidRPr="00F021DE" w:rsidR="00F021DE" w:rsidP="00F021DE" w:rsidRDefault="00F021DE" w14:paraId="02831781" w14:textId="77777777">
      <w:pPr>
        <w:spacing w:line="259" w:lineRule="auto"/>
        <w:rPr>
          <w:rFonts w:ascii="Times New Roman" w:hAnsi="Times New Roman" w:eastAsia="Calibri"/>
          <w:sz w:val="24"/>
          <w:lang w:eastAsia="en-US"/>
        </w:rPr>
      </w:pPr>
    </w:p>
    <w:p w:rsidRPr="00F021DE" w:rsidR="00F021DE" w:rsidP="00F021DE" w:rsidRDefault="00F021DE" w14:paraId="7A296F2D"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6a wordt als volgt gewijzigd: </w:t>
      </w:r>
    </w:p>
    <w:p w:rsidRPr="00F021DE" w:rsidR="00F021DE" w:rsidP="00F021DE" w:rsidRDefault="00F021DE" w14:paraId="229AFDD9" w14:textId="77777777">
      <w:pPr>
        <w:spacing w:line="259" w:lineRule="auto"/>
        <w:ind w:firstLine="284"/>
        <w:rPr>
          <w:rFonts w:ascii="Times New Roman" w:hAnsi="Times New Roman" w:eastAsia="Calibri"/>
          <w:sz w:val="24"/>
          <w:lang w:eastAsia="en-US"/>
        </w:rPr>
      </w:pPr>
    </w:p>
    <w:p w:rsidRPr="00F021DE" w:rsidR="00F021DE" w:rsidP="00F021DE" w:rsidRDefault="00F021DE" w14:paraId="2F0938FD"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In het tweede lid, wordt, onder vernummering van de onderdelen b en c tot onderdelen c en d, een onderdeel ingevoegd, luidende:</w:t>
      </w:r>
    </w:p>
    <w:p w:rsidRPr="00F021DE" w:rsidR="00F021DE" w:rsidP="00F021DE" w:rsidRDefault="00F021DE" w14:paraId="0FDBFC82"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b. of de overname van de tenuitvoerlegging van de vrijheidsstraf zal bijdragen aan de maatschappelijke re-integratie van de Nederlander; </w:t>
      </w:r>
    </w:p>
    <w:p w:rsidRPr="00F021DE" w:rsidR="00F021DE" w:rsidP="00F021DE" w:rsidRDefault="00F021DE" w14:paraId="0572BC5B" w14:textId="77777777">
      <w:pPr>
        <w:spacing w:line="259" w:lineRule="auto"/>
        <w:ind w:firstLine="284"/>
        <w:rPr>
          <w:rFonts w:ascii="Times New Roman" w:hAnsi="Times New Roman" w:eastAsia="Calibri"/>
          <w:sz w:val="24"/>
          <w:lang w:eastAsia="en-US"/>
        </w:rPr>
      </w:pPr>
    </w:p>
    <w:p w:rsidRPr="00F021DE" w:rsidR="00F021DE" w:rsidP="00F021DE" w:rsidRDefault="00F021DE" w14:paraId="1DB09A3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achtste lid wordt “met overeenkomstige toepassing van de artikelen 2:15, tweede lid, en 2:18 van de Wet wederzijdse erkenning en tenuitvoerlegging vrijheidsbenemende en voorwaardelijke sancties” vervangen door “met overeenkomstige toepassing van artikel 2:15, tweede lid, met dien verstande dat onder detentie wordt verstaan vrijheidsbeneming op grond van deze wet en van artikel 2:18 van de Wet wederzijdse erkenning en tenuitvoerlegging vrijheidsbenemende en voorwaardelijke sancties”. </w:t>
      </w:r>
    </w:p>
    <w:p w:rsidRPr="00F021DE" w:rsidR="00F021DE" w:rsidP="00F021DE" w:rsidRDefault="00F021DE" w14:paraId="1B1921CD" w14:textId="77777777">
      <w:pPr>
        <w:spacing w:line="259" w:lineRule="auto"/>
        <w:rPr>
          <w:rFonts w:ascii="Times New Roman" w:hAnsi="Times New Roman" w:eastAsia="Calibri"/>
          <w:sz w:val="24"/>
          <w:lang w:eastAsia="en-US"/>
        </w:rPr>
      </w:pPr>
    </w:p>
    <w:p w:rsidRPr="00F021DE" w:rsidR="00F021DE" w:rsidP="00F021DE" w:rsidRDefault="00F021DE" w14:paraId="2E326594"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D</w:t>
      </w:r>
    </w:p>
    <w:p w:rsidRPr="00F021DE" w:rsidR="00F021DE" w:rsidP="00F021DE" w:rsidRDefault="00F021DE" w14:paraId="5E6FA9C4" w14:textId="77777777">
      <w:pPr>
        <w:spacing w:line="259" w:lineRule="auto"/>
        <w:rPr>
          <w:rFonts w:ascii="Times New Roman" w:hAnsi="Times New Roman" w:eastAsia="Calibri"/>
          <w:sz w:val="24"/>
          <w:lang w:eastAsia="en-US"/>
        </w:rPr>
      </w:pPr>
    </w:p>
    <w:p w:rsidRPr="00F021DE" w:rsidR="00F021DE" w:rsidP="00F021DE" w:rsidRDefault="00F021DE" w14:paraId="7CD0BD95"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7 wordt als volgt gewijzigd:</w:t>
      </w:r>
    </w:p>
    <w:p w:rsidRPr="00F021DE" w:rsidR="00F021DE" w:rsidP="00F021DE" w:rsidRDefault="00F021DE" w14:paraId="6F060738" w14:textId="77777777">
      <w:pPr>
        <w:spacing w:line="259" w:lineRule="auto"/>
        <w:ind w:firstLine="284"/>
        <w:rPr>
          <w:rFonts w:ascii="Times New Roman" w:hAnsi="Times New Roman" w:eastAsia="Calibri"/>
          <w:sz w:val="24"/>
          <w:lang w:eastAsia="en-US"/>
        </w:rPr>
      </w:pPr>
    </w:p>
    <w:p w:rsidRPr="00F021DE" w:rsidR="00F021DE" w:rsidP="00F021DE" w:rsidRDefault="00F021DE" w14:paraId="554FE68E"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lid, onderdeel b, vervalt “of 2°” en wordt na “bedoeld” ingevoegd “of wegens een ander feit dat zowel naar het recht van de uitvaardigende lidstaat als naar dat van Nederland strafbaar is”. </w:t>
      </w:r>
    </w:p>
    <w:p w:rsidRPr="00F021DE" w:rsidR="00F021DE" w:rsidP="00F021DE" w:rsidRDefault="00F021DE" w14:paraId="754CAF1F" w14:textId="77777777">
      <w:pPr>
        <w:spacing w:line="259" w:lineRule="auto"/>
        <w:ind w:firstLine="284"/>
        <w:rPr>
          <w:rFonts w:ascii="Times New Roman" w:hAnsi="Times New Roman" w:eastAsia="Calibri"/>
          <w:sz w:val="24"/>
          <w:lang w:eastAsia="en-US"/>
        </w:rPr>
      </w:pPr>
    </w:p>
    <w:p w:rsidRPr="00F021DE" w:rsidR="00F021DE" w:rsidP="00F021DE" w:rsidRDefault="00F021DE" w14:paraId="19E73ACA"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Onder vernummering van het tweede tot en met vijfde lid tot vierde tot en met zevende lid worden twee leden ingevoegd, luidende:</w:t>
      </w:r>
    </w:p>
    <w:p w:rsidRPr="00F021DE" w:rsidR="00F021DE" w:rsidP="00F021DE" w:rsidRDefault="00F021DE" w14:paraId="56C71B0B"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Overlevering kan, behoudens het derde lid, worden geweigerd indien sprake is van:</w:t>
      </w:r>
    </w:p>
    <w:p w:rsidRPr="00F021DE" w:rsidR="00F021DE" w:rsidP="00F021DE" w:rsidRDefault="00F021DE" w14:paraId="2F654FA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 een ander feit als bedoeld in het eerste lid, onderdeel a, onder 2°, maar dat niet strafbaar is naar Nederlands recht, ongeacht de bestanddelen of de kwalificatie ervan; of </w:t>
      </w:r>
    </w:p>
    <w:p w:rsidRPr="00F021DE" w:rsidR="00F021DE" w:rsidP="00F021DE" w:rsidRDefault="00F021DE" w14:paraId="5CADD7FD"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b. de tenuitvoerlegging van een vrijheidsstraf van vier maanden, of van langere duur, door de opgeëiste persoon op het grondgebied van de uitvaardigende lidstaat te ondergaan wegens een ander feit als bedoeld in het eerste lid, onderdeel b, maar dat niet strafbaar is naar Nederlands recht, ongeacht de bestanddelen of de kwalificatie ervan. </w:t>
      </w:r>
    </w:p>
    <w:p w:rsidRPr="00F021DE" w:rsidR="00F021DE" w:rsidP="00F021DE" w:rsidRDefault="00F021DE" w14:paraId="1443FDB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Ter zake van retributies en belastingen, douane en deviezen mag de overlevering niet worden geweigerd op grond van het feit dat Nederland niet dezelfde soort retributies of belastingen heft, of niet dezelfde soort regelgeving inzake retributies, belastingen, douane en deviezen kent als de uitvaardigende lidstaat.</w:t>
      </w:r>
    </w:p>
    <w:p w:rsidRPr="00F021DE" w:rsidR="00F021DE" w:rsidP="00F021DE" w:rsidRDefault="00F021DE" w14:paraId="0F686803" w14:textId="77777777">
      <w:pPr>
        <w:spacing w:line="259" w:lineRule="auto"/>
        <w:ind w:firstLine="284"/>
        <w:rPr>
          <w:rFonts w:ascii="Times New Roman" w:hAnsi="Times New Roman" w:eastAsia="Calibri"/>
          <w:sz w:val="24"/>
          <w:lang w:eastAsia="en-US"/>
        </w:rPr>
      </w:pPr>
    </w:p>
    <w:p w:rsidRPr="00F021DE" w:rsidR="00F021DE" w:rsidP="00F021DE" w:rsidRDefault="00F021DE" w14:paraId="336B067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Het zesde lid (nieuw) komt te luiden:</w:t>
      </w:r>
    </w:p>
    <w:p w:rsidRPr="00F021DE" w:rsidR="00F021DE" w:rsidP="00F021DE" w:rsidRDefault="00F021DE" w14:paraId="2BE3F91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6. Indien het Europees aanhoudingsbevel betrekking heeft op verscheidene afzonderlijke feiten die hetzij naar het recht van zowel de uitvaardigende als de uitvoerende lidstaat strafbaar zijn, hetzij uitsluitend naar het recht van de uitvaardigende lidstaat strafbaar zijn, maar waarvan één of meer van die feiten niet voldoen aan de voorwaarde met betrekking tot de hoogte van de straf, bedoeld in het eerste lid, onderdeel a, onder 2°, of onderdeel b, kan de overlevering ook voor deze feiten worden toegestaan, gelijktijdig met de overlevering voor het feit dat wel voldoet of de feiten die wel voldoen aan die voorwaarde. </w:t>
      </w:r>
    </w:p>
    <w:p w:rsidRPr="00F021DE" w:rsidR="00F021DE" w:rsidP="00F021DE" w:rsidRDefault="00F021DE" w14:paraId="63D7DCD7" w14:textId="77777777">
      <w:pPr>
        <w:spacing w:line="259" w:lineRule="auto"/>
        <w:rPr>
          <w:rFonts w:ascii="Times New Roman" w:hAnsi="Times New Roman" w:eastAsia="Calibri"/>
          <w:sz w:val="24"/>
          <w:lang w:eastAsia="en-US"/>
        </w:rPr>
      </w:pPr>
    </w:p>
    <w:p w:rsidRPr="00F021DE" w:rsidR="00F021DE" w:rsidP="00F021DE" w:rsidRDefault="00F021DE" w14:paraId="6B401D1D"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E</w:t>
      </w:r>
    </w:p>
    <w:p w:rsidRPr="00F021DE" w:rsidR="00F021DE" w:rsidP="00F021DE" w:rsidRDefault="00F021DE" w14:paraId="15A9C8CA" w14:textId="77777777">
      <w:pPr>
        <w:spacing w:line="259" w:lineRule="auto"/>
        <w:rPr>
          <w:rFonts w:ascii="Times New Roman" w:hAnsi="Times New Roman" w:eastAsia="Calibri"/>
          <w:sz w:val="24"/>
          <w:lang w:eastAsia="en-US"/>
        </w:rPr>
      </w:pPr>
    </w:p>
    <w:p w:rsidRPr="00F021DE" w:rsidR="00F021DE" w:rsidP="00F021DE" w:rsidRDefault="00F021DE" w14:paraId="2D88AC8C"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9 wordt als volgt gewijzigd: </w:t>
      </w:r>
    </w:p>
    <w:p w:rsidRPr="00F021DE" w:rsidR="00F021DE" w:rsidP="00F021DE" w:rsidRDefault="00F021DE" w14:paraId="6F50556B" w14:textId="77777777">
      <w:pPr>
        <w:spacing w:line="259" w:lineRule="auto"/>
        <w:ind w:firstLine="284"/>
        <w:rPr>
          <w:rFonts w:ascii="Times New Roman" w:hAnsi="Times New Roman" w:eastAsia="Calibri"/>
          <w:sz w:val="24"/>
          <w:lang w:eastAsia="en-US"/>
        </w:rPr>
      </w:pPr>
    </w:p>
    <w:p w:rsidRPr="00F021DE" w:rsidR="00F021DE" w:rsidP="00F021DE" w:rsidRDefault="00F021DE" w14:paraId="77E9CC8C"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Het eerste lid, onderdeel b, komt te luiden: </w:t>
      </w:r>
    </w:p>
    <w:p w:rsidRPr="00F021DE" w:rsidR="00F021DE" w:rsidP="00F021DE" w:rsidRDefault="00F021DE" w14:paraId="5F591F9A"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b. in Nederland is besloten om af te zien van vervolging wegens het strafbaar feit waarvoor het Europees aanhoudingsbevel is uitgevaardigd of om de vervolging voor dit feit niet voort te zetten; </w:t>
      </w:r>
    </w:p>
    <w:p w:rsidRPr="00F021DE" w:rsidR="00F021DE" w:rsidP="00F021DE" w:rsidRDefault="00F021DE" w14:paraId="791E43D0" w14:textId="77777777">
      <w:pPr>
        <w:spacing w:line="259" w:lineRule="auto"/>
        <w:ind w:firstLine="284"/>
        <w:rPr>
          <w:rFonts w:ascii="Times New Roman" w:hAnsi="Times New Roman" w:eastAsia="Calibri"/>
          <w:sz w:val="24"/>
          <w:lang w:eastAsia="en-US"/>
        </w:rPr>
      </w:pPr>
    </w:p>
    <w:p w:rsidRPr="00F021DE" w:rsidR="00F021DE" w:rsidP="00F021DE" w:rsidRDefault="00F021DE" w14:paraId="191C7FD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Aan het tweede lid wordt, onder vervanging van de punt aan het slot van onderdeel b door een puntkomma, een onderdeel toegevoegd, luidende: </w:t>
      </w:r>
    </w:p>
    <w:p w:rsidRPr="00F021DE" w:rsidR="00F021DE" w:rsidP="00F021DE" w:rsidRDefault="00F021DE" w14:paraId="75614FEA"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c. hij in Nederland is vervolgd, maar hernieuwde vervolging is uitgesloten op grond van artikel 255 of artikel 255a van het Wetboek van Strafvordering, dan wel in Nederland het recht tot strafvordering is vervallen omdat hij aan voorwaarden heeft voldaan die door de </w:t>
      </w:r>
      <w:r w:rsidRPr="00F021DE">
        <w:rPr>
          <w:rFonts w:ascii="Times New Roman" w:hAnsi="Times New Roman" w:eastAsia="Calibri"/>
          <w:sz w:val="24"/>
          <w:lang w:eastAsia="en-US"/>
        </w:rPr>
        <w:lastRenderedPageBreak/>
        <w:t>officier van justitie voor aanvang van de terechtzitting ter voorkoming van de strafvervolging zijn gesteld, dan wel te zijnen aanzien een overeenkomstige beslissing is genomen in een andere lidstaat waarbij sprake is van een onherroepelijke berechting voor dezelfde feiten.</w:t>
      </w:r>
    </w:p>
    <w:p w:rsidRPr="00F021DE" w:rsidR="00F021DE" w:rsidP="00F021DE" w:rsidRDefault="00F021DE" w14:paraId="3143CB08" w14:textId="77777777">
      <w:pPr>
        <w:spacing w:line="259" w:lineRule="auto"/>
        <w:ind w:firstLine="284"/>
        <w:rPr>
          <w:rFonts w:ascii="Times New Roman" w:hAnsi="Times New Roman" w:eastAsia="Calibri"/>
          <w:sz w:val="24"/>
          <w:lang w:eastAsia="en-US"/>
        </w:rPr>
      </w:pPr>
    </w:p>
    <w:p w:rsidRPr="00F021DE" w:rsidR="00F021DE" w:rsidP="00F021DE" w:rsidRDefault="00F021DE" w14:paraId="10D0B1AC"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In het vierde lid wordt “Onderdeel b van het eerste lid” vervangen door “Onderdeel c van het tweede lid”.</w:t>
      </w:r>
    </w:p>
    <w:p w:rsidRPr="00F021DE" w:rsidR="00F021DE" w:rsidP="00F021DE" w:rsidRDefault="00F021DE" w14:paraId="313CDD11" w14:textId="77777777">
      <w:pPr>
        <w:spacing w:line="259" w:lineRule="auto"/>
        <w:rPr>
          <w:rFonts w:ascii="Times New Roman" w:hAnsi="Times New Roman" w:eastAsia="Calibri"/>
          <w:sz w:val="24"/>
          <w:lang w:eastAsia="en-US"/>
        </w:rPr>
      </w:pPr>
    </w:p>
    <w:p w:rsidRPr="00F021DE" w:rsidR="00F021DE" w:rsidP="00F021DE" w:rsidRDefault="00F021DE" w14:paraId="06F996E4"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F</w:t>
      </w:r>
    </w:p>
    <w:p w:rsidRPr="00F021DE" w:rsidR="00F021DE" w:rsidP="00F021DE" w:rsidRDefault="00F021DE" w14:paraId="301E67C5" w14:textId="77777777">
      <w:pPr>
        <w:spacing w:line="259" w:lineRule="auto"/>
        <w:rPr>
          <w:rFonts w:ascii="Times New Roman" w:hAnsi="Times New Roman" w:eastAsia="Calibri"/>
          <w:sz w:val="24"/>
          <w:lang w:eastAsia="en-US"/>
        </w:rPr>
      </w:pPr>
    </w:p>
    <w:p w:rsidRPr="00F021DE" w:rsidR="00F021DE" w:rsidP="00F021DE" w:rsidRDefault="00F021DE" w14:paraId="197FBA3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In artikel 11, vierde lid, wordt “artikel 22, zesde lid” vervangen door “artikel 28, derde lid”. </w:t>
      </w:r>
    </w:p>
    <w:p w:rsidRPr="00F021DE" w:rsidR="00F021DE" w:rsidP="00F021DE" w:rsidRDefault="00F021DE" w14:paraId="5417E563" w14:textId="77777777">
      <w:pPr>
        <w:spacing w:line="259" w:lineRule="auto"/>
        <w:rPr>
          <w:rFonts w:ascii="Times New Roman" w:hAnsi="Times New Roman" w:eastAsia="Calibri"/>
          <w:sz w:val="24"/>
          <w:lang w:eastAsia="en-US"/>
        </w:rPr>
      </w:pPr>
    </w:p>
    <w:p w:rsidRPr="00F021DE" w:rsidR="00F021DE" w:rsidP="00F021DE" w:rsidRDefault="00F021DE" w14:paraId="33C7E826"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 xml:space="preserve">G  </w:t>
      </w:r>
    </w:p>
    <w:p w:rsidRPr="00F021DE" w:rsidR="00F021DE" w:rsidP="00F021DE" w:rsidRDefault="00F021DE" w14:paraId="1721C3D6" w14:textId="77777777">
      <w:pPr>
        <w:spacing w:line="259" w:lineRule="auto"/>
        <w:rPr>
          <w:rFonts w:ascii="Times New Roman" w:hAnsi="Times New Roman" w:eastAsia="Calibri"/>
          <w:sz w:val="24"/>
          <w:lang w:eastAsia="en-US"/>
        </w:rPr>
      </w:pPr>
    </w:p>
    <w:p w:rsidRPr="00F021DE" w:rsidR="00F021DE" w:rsidP="00F021DE" w:rsidRDefault="00F021DE" w14:paraId="0562ADE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14 wordt als volgt gewijzigd:</w:t>
      </w:r>
    </w:p>
    <w:p w:rsidRPr="00F021DE" w:rsidR="00F021DE" w:rsidP="00F021DE" w:rsidRDefault="00F021DE" w14:paraId="35B6437F" w14:textId="77777777">
      <w:pPr>
        <w:spacing w:line="259" w:lineRule="auto"/>
        <w:rPr>
          <w:rFonts w:ascii="Times New Roman" w:hAnsi="Times New Roman" w:eastAsia="Calibri"/>
          <w:sz w:val="24"/>
          <w:lang w:eastAsia="en-US"/>
        </w:rPr>
      </w:pPr>
    </w:p>
    <w:p w:rsidRPr="00F021DE" w:rsidR="00F021DE" w:rsidP="00F021DE" w:rsidRDefault="00F021DE" w14:paraId="2C482B0A"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lid wordt, onder vernummering van de onderdelen e en f tot onderdelen f en g, een onderdeel ingevoegd, luidende: </w:t>
      </w:r>
    </w:p>
    <w:p w:rsidRPr="00F021DE" w:rsidR="00F021DE" w:rsidP="00F021DE" w:rsidRDefault="00F021DE" w14:paraId="67A7F88B"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e. de opgeëiste persoon overeenkomstig artikel 39 heeft ingestemd met zijn onmiddellijke overlevering en daarbij op hetzelfde tijdstip afstand heeft gedaan van de bescherming van het specialiteitsbeginsel;</w:t>
      </w:r>
    </w:p>
    <w:p w:rsidRPr="00F021DE" w:rsidR="00F021DE" w:rsidP="00F021DE" w:rsidRDefault="00F021DE" w14:paraId="31F6EB80" w14:textId="77777777">
      <w:pPr>
        <w:spacing w:line="259" w:lineRule="auto"/>
        <w:rPr>
          <w:rFonts w:ascii="Times New Roman" w:hAnsi="Times New Roman" w:eastAsia="Calibri"/>
          <w:sz w:val="24"/>
          <w:lang w:eastAsia="en-US"/>
        </w:rPr>
      </w:pPr>
    </w:p>
    <w:p w:rsidRPr="00F021DE" w:rsidR="00F021DE" w:rsidP="00F021DE" w:rsidRDefault="00F021DE" w14:paraId="68B562C4"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tweede lid, onderdeel b, vervalt “of”. </w:t>
      </w:r>
    </w:p>
    <w:p w:rsidRPr="00F021DE" w:rsidR="00F021DE" w:rsidP="00F021DE" w:rsidRDefault="00F021DE" w14:paraId="119AEE2B" w14:textId="77777777">
      <w:pPr>
        <w:spacing w:line="259" w:lineRule="auto"/>
        <w:rPr>
          <w:rFonts w:ascii="Times New Roman" w:hAnsi="Times New Roman" w:eastAsia="Calibri"/>
          <w:sz w:val="24"/>
          <w:lang w:eastAsia="en-US"/>
        </w:rPr>
      </w:pPr>
    </w:p>
    <w:p w:rsidRPr="00F021DE" w:rsidR="00F021DE" w:rsidP="00F021DE" w:rsidRDefault="00F021DE" w14:paraId="7FAFAFD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In het tweede lid wordt, onder vernummering van onderdeel c tot onderdeel d, een onderdeel ingevoegd, luidende:</w:t>
      </w:r>
    </w:p>
    <w:p w:rsidRPr="00F021DE" w:rsidR="00F021DE" w:rsidP="00F021DE" w:rsidRDefault="00F021DE" w14:paraId="11FA1BEF"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c. de opgeëiste persoon, overeenkomstig het eerste lid, onderdeel a, e, f, of g, niet de bescherming van het specialiteitsbeginsel geniet; of </w:t>
      </w:r>
    </w:p>
    <w:p w:rsidRPr="00F021DE" w:rsidR="00F021DE" w:rsidP="00F021DE" w:rsidRDefault="00F021DE" w14:paraId="430E5C4B" w14:textId="77777777">
      <w:pPr>
        <w:spacing w:line="259" w:lineRule="auto"/>
        <w:rPr>
          <w:rFonts w:ascii="Times New Roman" w:hAnsi="Times New Roman" w:eastAsia="Calibri"/>
          <w:sz w:val="24"/>
          <w:lang w:eastAsia="en-US"/>
        </w:rPr>
      </w:pPr>
    </w:p>
    <w:p w:rsidRPr="00F021DE" w:rsidR="00F021DE" w:rsidP="00F021DE" w:rsidRDefault="00F021DE" w14:paraId="18F77321"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4. In het derde lid worden na de tweede zin twee zinnen ingevoegd, luidende: </w:t>
      </w:r>
    </w:p>
    <w:p w:rsidRPr="00F021DE" w:rsidR="00F021DE" w:rsidP="00F021DE" w:rsidRDefault="00F021DE" w14:paraId="68087035"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Voorafgaand aan de beslissing op een verzoek om toestemming heeft de opgeëiste persoon de gelegenheid te worden gehoord. De rechtbank treedt zo nodig in overleg met de uitvaardigende justitiële autoriteit om overeen te komen of het verhoor door de rechtbank, dan wel de uitvaardigende justitiële autoriteit plaatsvindt, en al hetgeen overigens voor dit verhoor noodzakelijk is.</w:t>
      </w:r>
    </w:p>
    <w:p w:rsidRPr="00F021DE" w:rsidR="00F021DE" w:rsidP="00F021DE" w:rsidRDefault="00F021DE" w14:paraId="26C59C70" w14:textId="77777777">
      <w:pPr>
        <w:spacing w:line="259" w:lineRule="auto"/>
        <w:rPr>
          <w:rFonts w:ascii="Times New Roman" w:hAnsi="Times New Roman" w:eastAsia="Calibri"/>
          <w:sz w:val="24"/>
          <w:lang w:eastAsia="en-US"/>
        </w:rPr>
      </w:pPr>
    </w:p>
    <w:p w:rsidRPr="00F021DE" w:rsidR="00F021DE" w:rsidP="00F021DE" w:rsidRDefault="00F021DE" w14:paraId="060F3FD8"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H</w:t>
      </w:r>
    </w:p>
    <w:p w:rsidRPr="00F021DE" w:rsidR="00F021DE" w:rsidP="00F021DE" w:rsidRDefault="00F021DE" w14:paraId="1210FC11" w14:textId="77777777">
      <w:pPr>
        <w:spacing w:line="259" w:lineRule="auto"/>
        <w:rPr>
          <w:rFonts w:ascii="Times New Roman" w:hAnsi="Times New Roman" w:eastAsia="Calibri"/>
          <w:sz w:val="24"/>
          <w:lang w:eastAsia="en-US"/>
        </w:rPr>
      </w:pPr>
    </w:p>
    <w:p w:rsidRPr="00F021DE" w:rsidR="00F021DE" w:rsidP="00F021DE" w:rsidRDefault="00F021DE" w14:paraId="30A2CD4D"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15 wordt als volgt gewijzigd:</w:t>
      </w:r>
    </w:p>
    <w:p w:rsidRPr="00F021DE" w:rsidR="00F021DE" w:rsidP="00F021DE" w:rsidRDefault="00F021DE" w14:paraId="70AAD47E" w14:textId="77777777">
      <w:pPr>
        <w:spacing w:line="259" w:lineRule="auto"/>
        <w:rPr>
          <w:rFonts w:ascii="Times New Roman" w:hAnsi="Times New Roman" w:eastAsia="Calibri"/>
          <w:sz w:val="24"/>
          <w:lang w:eastAsia="en-US"/>
        </w:rPr>
      </w:pPr>
    </w:p>
    <w:p w:rsidRPr="00F021DE" w:rsidR="00F021DE" w:rsidP="00F021DE" w:rsidRDefault="00F021DE" w14:paraId="64A6D796"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Voor de tekst wordt de aanduiding "1." geplaatst. </w:t>
      </w:r>
    </w:p>
    <w:p w:rsidRPr="00F021DE" w:rsidR="00F021DE" w:rsidP="00F021DE" w:rsidRDefault="00F021DE" w14:paraId="6FA99265" w14:textId="77777777">
      <w:pPr>
        <w:spacing w:line="259" w:lineRule="auto"/>
        <w:rPr>
          <w:rFonts w:ascii="Times New Roman" w:hAnsi="Times New Roman" w:eastAsia="Calibri"/>
          <w:sz w:val="24"/>
          <w:lang w:eastAsia="en-US"/>
        </w:rPr>
      </w:pPr>
    </w:p>
    <w:p w:rsidRPr="00F021DE" w:rsidR="00F021DE" w:rsidP="00F021DE" w:rsidRDefault="00F021DE" w14:paraId="57622506"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Er wordt een lid toegevoegd, luidende: </w:t>
      </w:r>
    </w:p>
    <w:p w:rsidRPr="00F021DE" w:rsidR="00F021DE" w:rsidP="00F021DE" w:rsidRDefault="00F021DE" w14:paraId="6B334C97"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Artikel 21, tweede lid, is van overeenkomstige toepassing.</w:t>
      </w:r>
    </w:p>
    <w:p w:rsidR="00F021DE" w:rsidP="00F021DE" w:rsidRDefault="00F021DE" w14:paraId="2A0E2EE6" w14:textId="77777777">
      <w:pPr>
        <w:spacing w:line="259" w:lineRule="auto"/>
        <w:rPr>
          <w:rFonts w:ascii="Times New Roman" w:hAnsi="Times New Roman" w:eastAsia="Calibri"/>
          <w:sz w:val="24"/>
          <w:lang w:eastAsia="en-US"/>
        </w:rPr>
      </w:pPr>
    </w:p>
    <w:p w:rsidRPr="00F021DE" w:rsidR="00F021DE" w:rsidP="00F021DE" w:rsidRDefault="00F021DE" w14:paraId="7D29F2B6"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I</w:t>
      </w:r>
    </w:p>
    <w:p w:rsidRPr="00F021DE" w:rsidR="00F021DE" w:rsidP="00F021DE" w:rsidRDefault="00F021DE" w14:paraId="4D51230F" w14:textId="77777777">
      <w:pPr>
        <w:spacing w:line="259" w:lineRule="auto"/>
        <w:rPr>
          <w:rFonts w:ascii="Times New Roman" w:hAnsi="Times New Roman" w:eastAsia="Calibri"/>
          <w:sz w:val="24"/>
          <w:lang w:eastAsia="en-US"/>
        </w:rPr>
      </w:pPr>
    </w:p>
    <w:p w:rsidRPr="00F021DE" w:rsidR="00F021DE" w:rsidP="009507D5" w:rsidRDefault="00F021DE" w14:paraId="3CBAC281"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In artikel 17, zesde lid, wordt na “indien de opgeëiste persoon” ingevoegd “op grond van artikel 39, tweede lid,”. </w:t>
      </w:r>
    </w:p>
    <w:p w:rsidRPr="00F021DE" w:rsidR="00F021DE" w:rsidP="00F021DE" w:rsidRDefault="00F021DE" w14:paraId="63C49059" w14:textId="77777777">
      <w:pPr>
        <w:spacing w:line="259" w:lineRule="auto"/>
        <w:rPr>
          <w:rFonts w:ascii="Times New Roman" w:hAnsi="Times New Roman" w:eastAsia="Calibri"/>
          <w:sz w:val="24"/>
          <w:lang w:eastAsia="en-US"/>
        </w:rPr>
      </w:pPr>
    </w:p>
    <w:p w:rsidRPr="00F021DE" w:rsidR="00F021DE" w:rsidP="00F021DE" w:rsidRDefault="00F021DE" w14:paraId="06E29D19"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 xml:space="preserve">J </w:t>
      </w:r>
    </w:p>
    <w:p w:rsidRPr="00F021DE" w:rsidR="00F021DE" w:rsidP="00F021DE" w:rsidRDefault="00F021DE" w14:paraId="3EB177BD" w14:textId="77777777">
      <w:pPr>
        <w:spacing w:line="259" w:lineRule="auto"/>
        <w:rPr>
          <w:rFonts w:ascii="Times New Roman" w:hAnsi="Times New Roman" w:eastAsia="Calibri"/>
          <w:sz w:val="24"/>
          <w:lang w:eastAsia="en-US"/>
        </w:rPr>
      </w:pPr>
    </w:p>
    <w:p w:rsidRPr="00F021DE" w:rsidR="00F021DE" w:rsidP="009507D5" w:rsidRDefault="00F021DE" w14:paraId="394B553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In artikel 20, vierde lid wordt na “naar het oordeel van de officier van justitie” ingevoegd “, dan wel naar het oordeel van de rechtbank” en wordt “hij” vervangen door “de officier van justitie”. </w:t>
      </w:r>
    </w:p>
    <w:p w:rsidRPr="00F021DE" w:rsidR="00F021DE" w:rsidP="00F021DE" w:rsidRDefault="00F021DE" w14:paraId="1A110ABB" w14:textId="77777777">
      <w:pPr>
        <w:spacing w:line="259" w:lineRule="auto"/>
        <w:rPr>
          <w:rFonts w:ascii="Times New Roman" w:hAnsi="Times New Roman" w:eastAsia="Calibri"/>
          <w:sz w:val="24"/>
          <w:lang w:eastAsia="en-US"/>
        </w:rPr>
      </w:pPr>
    </w:p>
    <w:p w:rsidRPr="00F021DE" w:rsidR="00F021DE" w:rsidP="00F021DE" w:rsidRDefault="00F021DE" w14:paraId="1AD5630E"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K</w:t>
      </w:r>
    </w:p>
    <w:p w:rsidRPr="00F021DE" w:rsidR="00F021DE" w:rsidP="00F021DE" w:rsidRDefault="00F021DE" w14:paraId="0745CFA1" w14:textId="77777777">
      <w:pPr>
        <w:spacing w:line="259" w:lineRule="auto"/>
        <w:rPr>
          <w:rFonts w:ascii="Times New Roman" w:hAnsi="Times New Roman" w:eastAsia="Calibri"/>
          <w:sz w:val="24"/>
          <w:lang w:eastAsia="en-US"/>
        </w:rPr>
      </w:pPr>
    </w:p>
    <w:p w:rsidRPr="00F021DE" w:rsidR="00F021DE" w:rsidP="009507D5" w:rsidRDefault="00F021DE" w14:paraId="1C3B082A"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21 wordt als volgt gewijzigd: </w:t>
      </w:r>
    </w:p>
    <w:p w:rsidRPr="00F021DE" w:rsidR="00F021DE" w:rsidP="00F021DE" w:rsidRDefault="00F021DE" w14:paraId="1FB50156" w14:textId="77777777">
      <w:pPr>
        <w:spacing w:line="259" w:lineRule="auto"/>
        <w:rPr>
          <w:rFonts w:ascii="Times New Roman" w:hAnsi="Times New Roman" w:eastAsia="Calibri"/>
          <w:sz w:val="24"/>
          <w:lang w:eastAsia="en-US"/>
        </w:rPr>
      </w:pPr>
    </w:p>
    <w:p w:rsidRPr="00F021DE" w:rsidR="00F021DE" w:rsidP="009507D5" w:rsidRDefault="00F021DE" w14:paraId="7E00FE0E"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De eerste zin van het eerste lid komt te luiden: De opgeëiste persoon wordt op basis van een Europees aanhoudingsbevel dat voldoet aan de vereisten omschreven in artikel 2 zonder verdere formaliteiten aangehouden. </w:t>
      </w:r>
    </w:p>
    <w:p w:rsidRPr="00F021DE" w:rsidR="00F021DE" w:rsidP="00F021DE" w:rsidRDefault="00F021DE" w14:paraId="071F59AC" w14:textId="77777777">
      <w:pPr>
        <w:spacing w:line="259" w:lineRule="auto"/>
        <w:rPr>
          <w:rFonts w:ascii="Times New Roman" w:hAnsi="Times New Roman" w:eastAsia="Calibri"/>
          <w:sz w:val="24"/>
          <w:lang w:eastAsia="en-US"/>
        </w:rPr>
      </w:pPr>
    </w:p>
    <w:p w:rsidRPr="00F021DE" w:rsidR="00F021DE" w:rsidP="009507D5" w:rsidRDefault="00F021DE" w14:paraId="58BFD541"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Het tweede lid komt te luiden:</w:t>
      </w:r>
    </w:p>
    <w:p w:rsidRPr="00F021DE" w:rsidR="00F021DE" w:rsidP="009507D5" w:rsidRDefault="00F021DE" w14:paraId="5264FA2D"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Het eerste lid blijft buiten toepassing zolang de opgeëiste persoon in Nederland een voorrecht of immuniteit geniet van strafvervolging of van de tenuitvoerlegging van straffen. De uitvaardigende justitiële autoriteit wordt over het bestaan en de aard van het voorrecht of de immuniteit onverwijld in kennis gesteld, met het verzoek om bericht zodra het voorrecht of de immuniteit is opgeheven.</w:t>
      </w:r>
    </w:p>
    <w:p w:rsidRPr="00F021DE" w:rsidR="00F021DE" w:rsidP="00F021DE" w:rsidRDefault="00F021DE" w14:paraId="06DE68D7" w14:textId="77777777">
      <w:pPr>
        <w:spacing w:line="259" w:lineRule="auto"/>
        <w:rPr>
          <w:rFonts w:ascii="Times New Roman" w:hAnsi="Times New Roman" w:eastAsia="Calibri"/>
          <w:sz w:val="24"/>
          <w:lang w:eastAsia="en-US"/>
        </w:rPr>
      </w:pPr>
    </w:p>
    <w:p w:rsidRPr="00F021DE" w:rsidR="00F021DE" w:rsidP="009507D5" w:rsidRDefault="00F021DE" w14:paraId="1D68C771" w14:textId="77777777">
      <w:pPr>
        <w:spacing w:line="259" w:lineRule="auto"/>
        <w:ind w:left="284"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In het derde lid wordt “wordt de voorlopige aanhouding omgezet” vervangen door “zet de rechtbank, op vordering van de officier van justitie, de voorlopige aanhouding om” en wordt “wordt van die omzetting in kennis gesteld, onder vermelding” vervangen door “kan over die omzetting worden gehoord en wordt in ieder geval ervan in kennis gesteld”.  </w:t>
      </w:r>
    </w:p>
    <w:p w:rsidRPr="00F021DE" w:rsidR="00F021DE" w:rsidP="00F021DE" w:rsidRDefault="00F021DE" w14:paraId="57B7EA87" w14:textId="77777777">
      <w:pPr>
        <w:spacing w:line="259" w:lineRule="auto"/>
        <w:rPr>
          <w:rFonts w:ascii="Times New Roman" w:hAnsi="Times New Roman" w:eastAsia="Calibri"/>
          <w:sz w:val="24"/>
          <w:lang w:eastAsia="en-US"/>
        </w:rPr>
      </w:pPr>
    </w:p>
    <w:p w:rsidRPr="00F021DE" w:rsidR="00F021DE" w:rsidP="009507D5" w:rsidRDefault="00F021DE" w14:paraId="45AD2AE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4. In het zevende lid wordt na “indien de opgeëiste persoon” ingevoegd “op grond van artikel 39, tweede lid,”. </w:t>
      </w:r>
    </w:p>
    <w:p w:rsidRPr="00F021DE" w:rsidR="00F021DE" w:rsidP="00F021DE" w:rsidRDefault="00F021DE" w14:paraId="1F532B3F" w14:textId="77777777">
      <w:pPr>
        <w:spacing w:line="259" w:lineRule="auto"/>
        <w:rPr>
          <w:rFonts w:ascii="Times New Roman" w:hAnsi="Times New Roman" w:eastAsia="Calibri"/>
          <w:sz w:val="24"/>
          <w:lang w:eastAsia="en-US"/>
        </w:rPr>
      </w:pPr>
    </w:p>
    <w:p w:rsidRPr="00F021DE" w:rsidR="00F021DE" w:rsidP="009507D5" w:rsidRDefault="00F021DE" w14:paraId="54AECF20"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5. De eerste zin van het achtste lid komt te luiden: Na de opgeëiste persoon te hebben gehoord, kan de rechtbank, op vordering van de officier van justitie bij het arrondissementsparket Amsterdam bevelen dat deze in verzekering gesteld zal blijven tot het tijdstip waarop de rechtbank over zijn gevangenhouding beslist.</w:t>
      </w:r>
    </w:p>
    <w:p w:rsidRPr="00F021DE" w:rsidR="00F021DE" w:rsidP="00F021DE" w:rsidRDefault="00F021DE" w14:paraId="514CE427" w14:textId="77777777">
      <w:pPr>
        <w:spacing w:line="259" w:lineRule="auto"/>
        <w:rPr>
          <w:rFonts w:ascii="Times New Roman" w:hAnsi="Times New Roman" w:eastAsia="Calibri"/>
          <w:sz w:val="24"/>
          <w:lang w:eastAsia="en-US"/>
        </w:rPr>
      </w:pPr>
    </w:p>
    <w:p w:rsidRPr="00F021DE" w:rsidR="00F021DE" w:rsidP="009507D5" w:rsidRDefault="00F021DE" w14:paraId="0DD98ABB"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6. In het negende lid wordt na “Het bevel tot inverzekeringstelling” ingevoegd “of de omgezette aanhouding, bedoeld in het derde lid,”. </w:t>
      </w:r>
    </w:p>
    <w:p w:rsidRPr="00F021DE" w:rsidR="00F021DE" w:rsidP="00F021DE" w:rsidRDefault="00F021DE" w14:paraId="6DABE440" w14:textId="77777777">
      <w:pPr>
        <w:spacing w:line="259" w:lineRule="auto"/>
        <w:rPr>
          <w:rFonts w:ascii="Times New Roman" w:hAnsi="Times New Roman" w:eastAsia="Calibri"/>
          <w:sz w:val="24"/>
          <w:lang w:eastAsia="en-US"/>
        </w:rPr>
      </w:pPr>
    </w:p>
    <w:p w:rsidRPr="00F021DE" w:rsidR="00F021DE" w:rsidP="00F021DE" w:rsidRDefault="00F021DE" w14:paraId="76604D8E"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L</w:t>
      </w:r>
    </w:p>
    <w:p w:rsidRPr="00F021DE" w:rsidR="00F021DE" w:rsidP="00F021DE" w:rsidRDefault="00F021DE" w14:paraId="678C2669" w14:textId="77777777">
      <w:pPr>
        <w:spacing w:line="259" w:lineRule="auto"/>
        <w:rPr>
          <w:rFonts w:ascii="Times New Roman" w:hAnsi="Times New Roman" w:eastAsia="Calibri"/>
          <w:sz w:val="24"/>
          <w:lang w:eastAsia="en-US"/>
        </w:rPr>
      </w:pPr>
    </w:p>
    <w:p w:rsidRPr="00F021DE" w:rsidR="00F021DE" w:rsidP="009507D5" w:rsidRDefault="00F021DE" w14:paraId="06AA84A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22 wordt als volgt gewijzigd: </w:t>
      </w:r>
    </w:p>
    <w:p w:rsidRPr="00F021DE" w:rsidR="00F021DE" w:rsidP="00F021DE" w:rsidRDefault="00F021DE" w14:paraId="56AFD3D5" w14:textId="77777777">
      <w:pPr>
        <w:spacing w:line="259" w:lineRule="auto"/>
        <w:rPr>
          <w:rFonts w:ascii="Times New Roman" w:hAnsi="Times New Roman" w:eastAsia="Calibri"/>
          <w:sz w:val="24"/>
          <w:lang w:eastAsia="en-US"/>
        </w:rPr>
      </w:pPr>
    </w:p>
    <w:p w:rsidR="009507D5" w:rsidP="009507D5" w:rsidRDefault="00F021DE" w14:paraId="325E7210"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Het vierde en vijfde lid komen te luiden:</w:t>
      </w:r>
    </w:p>
    <w:p w:rsidRPr="00F021DE" w:rsidR="00F021DE" w:rsidP="009507D5" w:rsidRDefault="00F021DE" w14:paraId="6C4AA7ED"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lastRenderedPageBreak/>
        <w:t>4. In uitzonderlijke gevallen kan de rechtbank, totdat zij uitspraak doet, de in het derde lid bedoelde termijn met telkens maximaal zestig dagen verlengen, behoudens het vijfde lid. Van een uitzonderlijk geval is in ieder geval sprake indien:</w:t>
      </w:r>
    </w:p>
    <w:p w:rsidR="009507D5" w:rsidP="009507D5" w:rsidRDefault="009507D5" w14:paraId="07192051" w14:textId="77777777">
      <w:pPr>
        <w:widowControl w:val="0"/>
        <w:autoSpaceDE w:val="0"/>
        <w:autoSpaceDN w:val="0"/>
        <w:adjustRightInd w:val="0"/>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F021DE" w:rsidR="00F021DE">
        <w:rPr>
          <w:rFonts w:ascii="Times New Roman" w:hAnsi="Times New Roman" w:eastAsia="Calibri"/>
          <w:sz w:val="24"/>
          <w:lang w:eastAsia="en-US"/>
        </w:rPr>
        <w:t>de rechtbank binnen de in het derde lid bedoelde termijn nog geen uitspraak heeft kunnen doen, omdat zij voornemens is om een of meer prejudiciële vragen voor te leggen aan het Hof van Justitie van de Europese Unie of in afwachting is van een uitspraak van dat Hof over prejudiciële vragen die relevant zijn voor haar beslissing;</w:t>
      </w:r>
    </w:p>
    <w:p w:rsidRPr="00F021DE" w:rsidR="00F021DE" w:rsidP="009507D5" w:rsidRDefault="00F021DE" w14:paraId="69F98895" w14:textId="77777777">
      <w:pPr>
        <w:widowControl w:val="0"/>
        <w:autoSpaceDE w:val="0"/>
        <w:autoSpaceDN w:val="0"/>
        <w:adjustRightInd w:val="0"/>
        <w:ind w:firstLine="284"/>
        <w:rPr>
          <w:rFonts w:ascii="Times New Roman" w:hAnsi="Times New Roman" w:eastAsia="Calibri"/>
          <w:sz w:val="24"/>
          <w:lang w:eastAsia="en-US"/>
        </w:rPr>
      </w:pPr>
      <w:r w:rsidRPr="00F021DE">
        <w:rPr>
          <w:rFonts w:ascii="Times New Roman" w:hAnsi="Times New Roman" w:eastAsia="Calibri"/>
          <w:sz w:val="24"/>
          <w:lang w:eastAsia="en-US"/>
        </w:rPr>
        <w:t>b.</w:t>
      </w:r>
      <w:r w:rsidRPr="00F021DE">
        <w:rPr>
          <w:rFonts w:ascii="Times New Roman" w:hAnsi="Times New Roman" w:eastAsia="Calibri"/>
          <w:sz w:val="24"/>
          <w:lang w:eastAsia="en-US"/>
        </w:rPr>
        <w:tab/>
        <w:t xml:space="preserve">de rechtbank binnen de in het derde lid bedoelde termijn nog geen uitspraak heeft kunnen doen, omdat zij onderzoek doet naar een reëel gevaar van schending van de grondrechten van de opgeëiste persoon, als bedoeld in artikel 11, eerste lid; </w:t>
      </w:r>
    </w:p>
    <w:p w:rsidRPr="00F021DE" w:rsidR="00F021DE" w:rsidP="009507D5" w:rsidRDefault="00F021DE" w14:paraId="24F9AF12" w14:textId="77777777">
      <w:pPr>
        <w:widowControl w:val="0"/>
        <w:autoSpaceDE w:val="0"/>
        <w:autoSpaceDN w:val="0"/>
        <w:adjustRightInd w:val="0"/>
        <w:ind w:left="320" w:hanging="36"/>
        <w:rPr>
          <w:rFonts w:ascii="Times New Roman" w:hAnsi="Times New Roman" w:eastAsia="Calibri"/>
          <w:sz w:val="24"/>
          <w:lang w:eastAsia="en-US"/>
        </w:rPr>
      </w:pPr>
      <w:r w:rsidRPr="00F021DE">
        <w:rPr>
          <w:rFonts w:ascii="Times New Roman" w:hAnsi="Times New Roman" w:eastAsia="Calibri"/>
          <w:sz w:val="24"/>
          <w:lang w:eastAsia="en-US"/>
        </w:rPr>
        <w:t>c.</w:t>
      </w:r>
      <w:r w:rsidRPr="00F021DE">
        <w:rPr>
          <w:rFonts w:ascii="Times New Roman" w:hAnsi="Times New Roman" w:eastAsia="Calibri"/>
          <w:sz w:val="24"/>
          <w:lang w:eastAsia="en-US"/>
        </w:rPr>
        <w:tab/>
        <w:t>de rechtbank haar beslissing heeft aangehouden krachtens artikel 11, tweede lid.</w:t>
      </w:r>
    </w:p>
    <w:p w:rsidRPr="00F021DE" w:rsidR="00F021DE" w:rsidP="009507D5" w:rsidRDefault="00F021DE" w14:paraId="19BE1172" w14:textId="77777777">
      <w:pPr>
        <w:widowControl w:val="0"/>
        <w:autoSpaceDE w:val="0"/>
        <w:autoSpaceDN w:val="0"/>
        <w:adjustRightInd w:val="0"/>
        <w:spacing w:after="240"/>
        <w:ind w:firstLine="284"/>
        <w:rPr>
          <w:rFonts w:ascii="Times New Roman" w:hAnsi="Times New Roman" w:eastAsia="Calibri"/>
          <w:sz w:val="24"/>
          <w:lang w:eastAsia="en-US"/>
        </w:rPr>
      </w:pPr>
      <w:r w:rsidRPr="00F021DE">
        <w:rPr>
          <w:rFonts w:ascii="Times New Roman" w:hAnsi="Times New Roman" w:eastAsia="Calibri"/>
          <w:sz w:val="24"/>
          <w:lang w:eastAsia="en-US"/>
        </w:rPr>
        <w:t>5. In het uitzonderlijke geval, bedoeld in het vierde lid, onderdeel b, kan de rechtbank de termijn met telkens maximaal dertig dagen verlengen, totdat het onderzoek is afgerond en de rechtbank uitspraak doet.</w:t>
      </w:r>
    </w:p>
    <w:p w:rsidRPr="00F021DE" w:rsidR="00F021DE" w:rsidP="009507D5" w:rsidRDefault="00F021DE" w14:paraId="2BAFF5F7"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Het zesde lid vervalt, onder vernummering van het zevende lid tot zesde lid. </w:t>
      </w:r>
    </w:p>
    <w:p w:rsidRPr="00F021DE" w:rsidR="00F021DE" w:rsidP="00F021DE" w:rsidRDefault="00F021DE" w14:paraId="187BDD60" w14:textId="77777777">
      <w:pPr>
        <w:spacing w:line="259" w:lineRule="auto"/>
        <w:rPr>
          <w:rFonts w:ascii="Times New Roman" w:hAnsi="Times New Roman" w:eastAsia="Calibri"/>
          <w:sz w:val="24"/>
          <w:lang w:eastAsia="en-US"/>
        </w:rPr>
      </w:pPr>
    </w:p>
    <w:p w:rsidRPr="00F021DE" w:rsidR="00F021DE" w:rsidP="009507D5" w:rsidRDefault="00F021DE" w14:paraId="62E85AC7"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In het zesde lid (nieuw) wordt “vierde tot en met zesde lid” vervangen door “vierde en vijfde lid”. </w:t>
      </w:r>
    </w:p>
    <w:p w:rsidRPr="00F021DE" w:rsidR="00F021DE" w:rsidP="00F021DE" w:rsidRDefault="00F021DE" w14:paraId="06EF7943" w14:textId="77777777">
      <w:pPr>
        <w:spacing w:line="259" w:lineRule="auto"/>
        <w:rPr>
          <w:rFonts w:ascii="Times New Roman" w:hAnsi="Times New Roman" w:eastAsia="Calibri"/>
          <w:sz w:val="24"/>
          <w:lang w:eastAsia="en-US"/>
        </w:rPr>
      </w:pPr>
    </w:p>
    <w:p w:rsidRPr="00F021DE" w:rsidR="00F021DE" w:rsidP="00F021DE" w:rsidRDefault="00F021DE" w14:paraId="2C0BA135"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M</w:t>
      </w:r>
    </w:p>
    <w:p w:rsidRPr="00F021DE" w:rsidR="00F021DE" w:rsidP="00F021DE" w:rsidRDefault="00F021DE" w14:paraId="55344BFD" w14:textId="77777777">
      <w:pPr>
        <w:spacing w:line="259" w:lineRule="auto"/>
        <w:rPr>
          <w:rFonts w:ascii="Times New Roman" w:hAnsi="Times New Roman" w:eastAsia="Calibri"/>
          <w:sz w:val="24"/>
          <w:lang w:eastAsia="en-US"/>
        </w:rPr>
      </w:pPr>
    </w:p>
    <w:p w:rsidRPr="00F021DE" w:rsidR="00F021DE" w:rsidP="009507D5" w:rsidRDefault="00F021DE" w14:paraId="52540BAA"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23 wordt als volgt gewijzigd:</w:t>
      </w:r>
    </w:p>
    <w:p w:rsidRPr="00F021DE" w:rsidR="00F021DE" w:rsidP="00F021DE" w:rsidRDefault="00F021DE" w14:paraId="7D506207" w14:textId="77777777">
      <w:pPr>
        <w:spacing w:line="259" w:lineRule="auto"/>
        <w:rPr>
          <w:rFonts w:ascii="Times New Roman" w:hAnsi="Times New Roman" w:eastAsia="Calibri"/>
          <w:sz w:val="24"/>
          <w:lang w:eastAsia="en-US"/>
        </w:rPr>
      </w:pPr>
    </w:p>
    <w:p w:rsidRPr="00F021DE" w:rsidR="00F021DE" w:rsidP="009507D5" w:rsidRDefault="00F021DE" w14:paraId="0FCDAE9E"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Het eerste lid komt te luiden: </w:t>
      </w:r>
    </w:p>
    <w:p w:rsidRPr="00F021DE" w:rsidR="00F021DE" w:rsidP="009507D5" w:rsidRDefault="00F021DE" w14:paraId="60B0917A"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Indien de officier van justitie reeds aanstonds van oordeel is dat de overlevering niet kan worden toegestaan op grond van het voorliggende Europees aanhoudingsbevel, brengt hij dit oordeel uiterlijk op de derde dag na ontvangst van het Europees aanhoudingsbevel ter kennis van de rechtbank, onder overlegging van het Europees aanhoudingsbevel met bijbehorende vertaling. De rechtbank kan in dat geval het bepaalde in artikel 23, tweede lid, van het Wetboek van Strafvordering buiten toepassing laten. De rechtbank beslist binnen een termijn van tien dagen over het reeds aanstonds weigeren van de overlevering. Indien de rechtbank beslist dat het Europees aanhoudingsbevel wordt geweigerd, stelt de officier van justitie de uitvaardigende justitiële autoriteit onmiddellijk in kennis van deze beslissing. </w:t>
      </w:r>
    </w:p>
    <w:p w:rsidRPr="00F021DE" w:rsidR="00F021DE" w:rsidP="00F021DE" w:rsidRDefault="00F021DE" w14:paraId="70C9EA5B" w14:textId="77777777">
      <w:pPr>
        <w:spacing w:line="259" w:lineRule="auto"/>
        <w:rPr>
          <w:rFonts w:ascii="Times New Roman" w:hAnsi="Times New Roman" w:eastAsia="Calibri"/>
          <w:sz w:val="24"/>
          <w:lang w:eastAsia="en-US"/>
        </w:rPr>
      </w:pPr>
    </w:p>
    <w:p w:rsidRPr="00F021DE" w:rsidR="00F021DE" w:rsidP="009507D5" w:rsidRDefault="00F021DE" w14:paraId="0D309AA0"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tweede lid, eerste zin wordt “hij” vervangen door “de officier van justitie” en wordt na “Europees aanhoudingsbevel” ingevoegd “of op de derde dag na de beslissing van de rechtbank dat het Europees aanhoudingsbevel niet reeds aanstonds kan worden geweigerd”. </w:t>
      </w:r>
    </w:p>
    <w:p w:rsidRPr="00F021DE" w:rsidR="00F021DE" w:rsidP="00F021DE" w:rsidRDefault="00F021DE" w14:paraId="1CA89F74" w14:textId="77777777">
      <w:pPr>
        <w:spacing w:line="259" w:lineRule="auto"/>
        <w:rPr>
          <w:rFonts w:ascii="Times New Roman" w:hAnsi="Times New Roman" w:eastAsia="Calibri"/>
          <w:sz w:val="24"/>
          <w:lang w:eastAsia="en-US"/>
        </w:rPr>
      </w:pPr>
    </w:p>
    <w:p w:rsidRPr="00F021DE" w:rsidR="00F021DE" w:rsidP="00F021DE" w:rsidRDefault="00F021DE" w14:paraId="0BF9E8E1"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N</w:t>
      </w:r>
    </w:p>
    <w:p w:rsidRPr="00F021DE" w:rsidR="00F021DE" w:rsidP="00F021DE" w:rsidRDefault="00F021DE" w14:paraId="0D67BB03" w14:textId="77777777">
      <w:pPr>
        <w:spacing w:line="259" w:lineRule="auto"/>
        <w:rPr>
          <w:rFonts w:ascii="Times New Roman" w:hAnsi="Times New Roman" w:eastAsia="Calibri"/>
          <w:sz w:val="24"/>
          <w:lang w:eastAsia="en-US"/>
        </w:rPr>
      </w:pPr>
    </w:p>
    <w:p w:rsidRPr="00F021DE" w:rsidR="00F021DE" w:rsidP="009507D5" w:rsidRDefault="00F021DE" w14:paraId="5F7E093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26 wordt als volgt gewijzigd: </w:t>
      </w:r>
    </w:p>
    <w:p w:rsidRPr="00F021DE" w:rsidR="00F021DE" w:rsidP="00F021DE" w:rsidRDefault="00F021DE" w14:paraId="0133E2B1" w14:textId="77777777">
      <w:pPr>
        <w:spacing w:line="259" w:lineRule="auto"/>
        <w:rPr>
          <w:rFonts w:ascii="Times New Roman" w:hAnsi="Times New Roman" w:eastAsia="Calibri"/>
          <w:sz w:val="24"/>
          <w:lang w:eastAsia="en-US"/>
        </w:rPr>
      </w:pPr>
    </w:p>
    <w:p w:rsidRPr="00F021DE" w:rsidR="00F021DE" w:rsidP="009507D5" w:rsidRDefault="00F021DE" w14:paraId="3E8C48C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De aanhef van het derde lid komt te luiden: In geval van samenloop van Europese aanhoudingsbevelen vermeldt de officier van justitie eveneens aan welk van de Europese aanhoudingsbevelen – voor zover de overlevering op basis daarvan kan worden toegestaan – </w:t>
      </w:r>
      <w:r w:rsidRPr="00F021DE">
        <w:rPr>
          <w:rFonts w:ascii="Times New Roman" w:hAnsi="Times New Roman" w:eastAsia="Calibri"/>
          <w:sz w:val="24"/>
          <w:lang w:eastAsia="en-US"/>
        </w:rPr>
        <w:lastRenderedPageBreak/>
        <w:t xml:space="preserve">de rechtbank naar zijn oordeel voorrang zal geven, daarbij rekening houdend met het belang van een goede rechtsbedeling en voorts in het bijzonder met:  </w:t>
      </w:r>
    </w:p>
    <w:p w:rsidRPr="00F021DE" w:rsidR="00F021DE" w:rsidP="00F021DE" w:rsidRDefault="00F021DE" w14:paraId="26D03DFB" w14:textId="77777777">
      <w:pPr>
        <w:spacing w:line="259" w:lineRule="auto"/>
        <w:rPr>
          <w:rFonts w:ascii="Times New Roman" w:hAnsi="Times New Roman" w:eastAsia="Calibri"/>
          <w:sz w:val="24"/>
          <w:lang w:eastAsia="en-US"/>
        </w:rPr>
      </w:pPr>
    </w:p>
    <w:p w:rsidRPr="00F021DE" w:rsidR="00F021DE" w:rsidP="009507D5" w:rsidRDefault="00F021DE" w14:paraId="1DE67CA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Het vierde lid vervalt, onder vernummering van het vijfde lid tot vierde lid. </w:t>
      </w:r>
    </w:p>
    <w:p w:rsidRPr="00F021DE" w:rsidR="00F021DE" w:rsidP="00F021DE" w:rsidRDefault="00F021DE" w14:paraId="2E4914E5" w14:textId="77777777">
      <w:pPr>
        <w:spacing w:line="259" w:lineRule="auto"/>
        <w:rPr>
          <w:rFonts w:ascii="Times New Roman" w:hAnsi="Times New Roman" w:eastAsia="Calibri"/>
          <w:sz w:val="24"/>
          <w:lang w:eastAsia="en-US"/>
        </w:rPr>
      </w:pPr>
    </w:p>
    <w:p w:rsidRPr="00F021DE" w:rsidR="00F021DE" w:rsidP="00F021DE" w:rsidRDefault="00F021DE" w14:paraId="44B36331"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O</w:t>
      </w:r>
    </w:p>
    <w:p w:rsidRPr="00F021DE" w:rsidR="00F021DE" w:rsidP="00F021DE" w:rsidRDefault="00F021DE" w14:paraId="30F12C03" w14:textId="77777777">
      <w:pPr>
        <w:spacing w:line="259" w:lineRule="auto"/>
        <w:rPr>
          <w:rFonts w:ascii="Times New Roman" w:hAnsi="Times New Roman" w:eastAsia="Calibri"/>
          <w:sz w:val="24"/>
          <w:lang w:eastAsia="en-US"/>
        </w:rPr>
      </w:pPr>
    </w:p>
    <w:p w:rsidRPr="00F021DE" w:rsidR="00F021DE" w:rsidP="009507D5" w:rsidRDefault="00F021DE" w14:paraId="2F32476F"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In artikel 27, derde lid, wordt “artikel 22, vierde tot en met zesde lid” vervangen door “artikel 22, vierde en vijfde lid”. </w:t>
      </w:r>
    </w:p>
    <w:p w:rsidRPr="00F021DE" w:rsidR="00F021DE" w:rsidP="00F021DE" w:rsidRDefault="00F021DE" w14:paraId="36EB26B8" w14:textId="77777777">
      <w:pPr>
        <w:spacing w:line="259" w:lineRule="auto"/>
        <w:rPr>
          <w:rFonts w:ascii="Times New Roman" w:hAnsi="Times New Roman" w:eastAsia="Calibri"/>
          <w:sz w:val="24"/>
          <w:lang w:eastAsia="en-US"/>
        </w:rPr>
      </w:pPr>
    </w:p>
    <w:p w:rsidRPr="00F021DE" w:rsidR="00F021DE" w:rsidP="00F021DE" w:rsidRDefault="00F021DE" w14:paraId="76393FED"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P</w:t>
      </w:r>
    </w:p>
    <w:p w:rsidRPr="00F021DE" w:rsidR="00F021DE" w:rsidP="00F021DE" w:rsidRDefault="00F021DE" w14:paraId="0D565432" w14:textId="77777777">
      <w:pPr>
        <w:spacing w:line="259" w:lineRule="auto"/>
        <w:rPr>
          <w:rFonts w:ascii="Times New Roman" w:hAnsi="Times New Roman" w:eastAsia="Calibri"/>
          <w:sz w:val="24"/>
          <w:lang w:eastAsia="en-US"/>
        </w:rPr>
      </w:pPr>
    </w:p>
    <w:p w:rsidRPr="00F021DE" w:rsidR="00F021DE" w:rsidP="009507D5" w:rsidRDefault="00F021DE" w14:paraId="43E8C79F"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28 wordt als volgt gewijzigd:</w:t>
      </w:r>
    </w:p>
    <w:p w:rsidRPr="00F021DE" w:rsidR="00F021DE" w:rsidP="00F021DE" w:rsidRDefault="00F021DE" w14:paraId="543F0736" w14:textId="77777777">
      <w:pPr>
        <w:spacing w:line="259" w:lineRule="auto"/>
        <w:rPr>
          <w:rFonts w:ascii="Times New Roman" w:hAnsi="Times New Roman" w:eastAsia="Calibri"/>
          <w:sz w:val="24"/>
          <w:lang w:eastAsia="en-US"/>
        </w:rPr>
      </w:pPr>
    </w:p>
    <w:p w:rsidRPr="00F021DE" w:rsidR="00F021DE" w:rsidP="009507D5" w:rsidRDefault="00F021DE" w14:paraId="11048467"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tweede lid vervalt “hetzij dat ten aanzien van de opgeëiste persoon geen sprake kan zijn van een vermoeden van schuld aan de feiten waarvoor zijn overlevering is gevraagd,”. </w:t>
      </w:r>
    </w:p>
    <w:p w:rsidRPr="00F021DE" w:rsidR="00F021DE" w:rsidP="00F021DE" w:rsidRDefault="00F021DE" w14:paraId="75581877" w14:textId="77777777">
      <w:pPr>
        <w:spacing w:line="259" w:lineRule="auto"/>
        <w:rPr>
          <w:rFonts w:ascii="Times New Roman" w:hAnsi="Times New Roman" w:eastAsia="Calibri"/>
          <w:sz w:val="24"/>
          <w:lang w:eastAsia="en-US"/>
        </w:rPr>
      </w:pPr>
    </w:p>
    <w:p w:rsidRPr="00F021DE" w:rsidR="00F021DE" w:rsidP="009507D5" w:rsidRDefault="00F021DE" w14:paraId="4FAF7E26"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derde lid wordt “aan het Europees aanhoudingsbevel dan wel ingevolge artikel 13 de overlevering dient te worden geweigerd” vervangen door “aan het Europees aanhoudingsbevel. In dat geval verklaart de rechtbank de officier van justitie niet ontvankelijk in zijn vordering als bedoeld in artikel 23, tweede lid, van de Overleveringswet, waarmee de overleveringsprocedure wordt beëindigd”. </w:t>
      </w:r>
    </w:p>
    <w:p w:rsidRPr="00F021DE" w:rsidR="00F021DE" w:rsidP="00F021DE" w:rsidRDefault="00F021DE" w14:paraId="1A874775" w14:textId="77777777">
      <w:pPr>
        <w:spacing w:line="259" w:lineRule="auto"/>
        <w:rPr>
          <w:rFonts w:ascii="Times New Roman" w:hAnsi="Times New Roman" w:eastAsia="Calibri"/>
          <w:sz w:val="24"/>
          <w:lang w:eastAsia="en-US"/>
        </w:rPr>
      </w:pPr>
    </w:p>
    <w:p w:rsidRPr="00F021DE" w:rsidR="00F021DE" w:rsidP="009507D5" w:rsidRDefault="00F021DE" w14:paraId="52CD0A3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Het vierde lid komt te luiden: </w:t>
      </w:r>
    </w:p>
    <w:p w:rsidRPr="00F021DE" w:rsidR="00F021DE" w:rsidP="009507D5" w:rsidRDefault="00F021DE" w14:paraId="1F0D374C"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4. Indien uitvaardigende justitiële autoriteiten van twee of meer lidstaten de overlevering van dezelfde persoon hebben gevraagd, beslist de rechtbank aan welk van de Europese aanhoudingsbevelen – voor zover de overlevering op basis daarvan kan worden toegestaan – voorrang dient te worden gegeven.</w:t>
      </w:r>
    </w:p>
    <w:p w:rsidRPr="00F021DE" w:rsidR="00F021DE" w:rsidP="00F021DE" w:rsidRDefault="00F021DE" w14:paraId="590F203F" w14:textId="77777777">
      <w:pPr>
        <w:spacing w:line="259" w:lineRule="auto"/>
        <w:rPr>
          <w:rFonts w:ascii="Times New Roman" w:hAnsi="Times New Roman" w:eastAsia="Calibri"/>
          <w:sz w:val="24"/>
          <w:lang w:eastAsia="en-US"/>
        </w:rPr>
      </w:pPr>
    </w:p>
    <w:p w:rsidRPr="00F021DE" w:rsidR="00F021DE" w:rsidP="009507D5" w:rsidRDefault="00F021DE" w14:paraId="3454EF3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4. Het zesde lid vervalt. </w:t>
      </w:r>
    </w:p>
    <w:p w:rsidRPr="00F021DE" w:rsidR="00F021DE" w:rsidP="00F021DE" w:rsidRDefault="00F021DE" w14:paraId="396A2B7C" w14:textId="77777777">
      <w:pPr>
        <w:spacing w:line="259" w:lineRule="auto"/>
        <w:rPr>
          <w:rFonts w:ascii="Times New Roman" w:hAnsi="Times New Roman" w:eastAsia="Calibri"/>
          <w:sz w:val="24"/>
          <w:lang w:eastAsia="en-US"/>
        </w:rPr>
      </w:pPr>
    </w:p>
    <w:p w:rsidRPr="00F021DE" w:rsidR="00F021DE" w:rsidP="00F021DE" w:rsidRDefault="00F021DE" w14:paraId="3912FC5A"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Q</w:t>
      </w:r>
    </w:p>
    <w:p w:rsidRPr="00F021DE" w:rsidR="00F021DE" w:rsidP="00F021DE" w:rsidRDefault="00F021DE" w14:paraId="2867ED67" w14:textId="77777777">
      <w:pPr>
        <w:spacing w:line="259" w:lineRule="auto"/>
        <w:rPr>
          <w:rFonts w:ascii="Times New Roman" w:hAnsi="Times New Roman" w:eastAsia="Calibri"/>
          <w:sz w:val="24"/>
          <w:lang w:eastAsia="en-US"/>
        </w:rPr>
      </w:pPr>
    </w:p>
    <w:p w:rsidRPr="00F021DE" w:rsidR="00F021DE" w:rsidP="009507D5" w:rsidRDefault="00F021DE" w14:paraId="360B40B1"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Aan artikel 33, onder b, wordt toegevoegd “overeenkomstig artikel 34”. </w:t>
      </w:r>
    </w:p>
    <w:p w:rsidRPr="00F021DE" w:rsidR="00F021DE" w:rsidP="00F021DE" w:rsidRDefault="00F021DE" w14:paraId="68BD8996" w14:textId="77777777">
      <w:pPr>
        <w:spacing w:line="259" w:lineRule="auto"/>
        <w:rPr>
          <w:rFonts w:ascii="Times New Roman" w:hAnsi="Times New Roman" w:eastAsia="Calibri"/>
          <w:sz w:val="24"/>
          <w:lang w:eastAsia="en-US"/>
        </w:rPr>
      </w:pPr>
    </w:p>
    <w:p w:rsidRPr="00F021DE" w:rsidR="00F021DE" w:rsidP="00F021DE" w:rsidRDefault="00F021DE" w14:paraId="4A541DAD"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R</w:t>
      </w:r>
    </w:p>
    <w:p w:rsidRPr="00F021DE" w:rsidR="00F021DE" w:rsidP="00F021DE" w:rsidRDefault="00F021DE" w14:paraId="18035C0D" w14:textId="77777777">
      <w:pPr>
        <w:spacing w:line="259" w:lineRule="auto"/>
        <w:rPr>
          <w:rFonts w:ascii="Times New Roman" w:hAnsi="Times New Roman" w:eastAsia="Calibri"/>
          <w:sz w:val="24"/>
          <w:lang w:eastAsia="en-US"/>
        </w:rPr>
      </w:pPr>
    </w:p>
    <w:p w:rsidRPr="00F021DE" w:rsidR="00F021DE" w:rsidP="009507D5" w:rsidRDefault="00F021DE" w14:paraId="53EF2F45"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34 wordt als volgt gewijzigd:</w:t>
      </w:r>
    </w:p>
    <w:p w:rsidRPr="00F021DE" w:rsidR="00F021DE" w:rsidP="00F021DE" w:rsidRDefault="00F021DE" w14:paraId="19F54E06" w14:textId="77777777">
      <w:pPr>
        <w:spacing w:line="259" w:lineRule="auto"/>
        <w:rPr>
          <w:rFonts w:ascii="Times New Roman" w:hAnsi="Times New Roman" w:eastAsia="Calibri"/>
          <w:sz w:val="24"/>
          <w:lang w:eastAsia="en-US"/>
        </w:rPr>
      </w:pPr>
    </w:p>
    <w:p w:rsidRPr="00F021DE" w:rsidR="00F021DE" w:rsidP="009507D5" w:rsidRDefault="00F021DE" w14:paraId="72BEFB7E"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Het eerste lid vervalt onder vernummering van het tweede en derde lid tot eerste en tweede lid.</w:t>
      </w:r>
    </w:p>
    <w:p w:rsidRPr="00F021DE" w:rsidR="00F021DE" w:rsidP="00F021DE" w:rsidRDefault="00F021DE" w14:paraId="23C2FD46" w14:textId="77777777">
      <w:pPr>
        <w:spacing w:line="259" w:lineRule="auto"/>
        <w:rPr>
          <w:rFonts w:ascii="Times New Roman" w:hAnsi="Times New Roman" w:eastAsia="Calibri"/>
          <w:sz w:val="24"/>
          <w:lang w:eastAsia="en-US"/>
        </w:rPr>
      </w:pPr>
    </w:p>
    <w:p w:rsidRPr="00F021DE" w:rsidR="00F021DE" w:rsidP="009507D5" w:rsidRDefault="00F021DE" w14:paraId="0A7B1A82"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eerste lid (nieuw) wordt in de aanhef “In afwijking van het eerste lid kan de vrijheidsbeneming” vervangen door “De voortgezette vrijheidsbeneming kan” en wordt aan </w:t>
      </w:r>
      <w:r w:rsidRPr="00F021DE">
        <w:rPr>
          <w:rFonts w:ascii="Times New Roman" w:hAnsi="Times New Roman" w:eastAsia="Calibri"/>
          <w:sz w:val="24"/>
          <w:lang w:eastAsia="en-US"/>
        </w:rPr>
        <w:lastRenderedPageBreak/>
        <w:t xml:space="preserve">onderdeel b toegevoegd “en voor zover artikel 35, tweede of derde lid, of artikel 36, eerste lid, daartoe noodzaakt”. </w:t>
      </w:r>
    </w:p>
    <w:p w:rsidRPr="00F021DE" w:rsidR="00F021DE" w:rsidP="00F021DE" w:rsidRDefault="00F021DE" w14:paraId="2FB4A9EB" w14:textId="77777777">
      <w:pPr>
        <w:spacing w:line="259" w:lineRule="auto"/>
        <w:rPr>
          <w:rFonts w:ascii="Times New Roman" w:hAnsi="Times New Roman" w:eastAsia="Calibri"/>
          <w:sz w:val="24"/>
          <w:lang w:eastAsia="en-US"/>
        </w:rPr>
      </w:pPr>
    </w:p>
    <w:p w:rsidRPr="00F021DE" w:rsidR="00F021DE" w:rsidP="00F021DE" w:rsidRDefault="00F021DE" w14:paraId="40E77B28"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S</w:t>
      </w:r>
    </w:p>
    <w:p w:rsidRPr="00F021DE" w:rsidR="00F021DE" w:rsidP="00F021DE" w:rsidRDefault="00F021DE" w14:paraId="0B6C7EC2" w14:textId="77777777">
      <w:pPr>
        <w:spacing w:line="259" w:lineRule="auto"/>
        <w:rPr>
          <w:rFonts w:ascii="Times New Roman" w:hAnsi="Times New Roman" w:eastAsia="Calibri"/>
          <w:sz w:val="24"/>
          <w:lang w:eastAsia="en-US"/>
        </w:rPr>
      </w:pPr>
    </w:p>
    <w:p w:rsidRPr="00F021DE" w:rsidR="00F021DE" w:rsidP="009507D5" w:rsidRDefault="00F021DE" w14:paraId="5C47880E"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35 wordt als volgt gewijzigd: </w:t>
      </w:r>
    </w:p>
    <w:p w:rsidRPr="00F021DE" w:rsidR="00F021DE" w:rsidP="00F021DE" w:rsidRDefault="00F021DE" w14:paraId="3F3B680A" w14:textId="77777777">
      <w:pPr>
        <w:spacing w:line="259" w:lineRule="auto"/>
        <w:rPr>
          <w:rFonts w:ascii="Times New Roman" w:hAnsi="Times New Roman" w:eastAsia="Calibri"/>
          <w:sz w:val="24"/>
          <w:lang w:eastAsia="en-US"/>
        </w:rPr>
      </w:pPr>
    </w:p>
    <w:p w:rsidRPr="00F021DE" w:rsidR="00F021DE" w:rsidP="009507D5" w:rsidRDefault="00F021DE" w14:paraId="6513112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Het tweede lid komt te luiden:</w:t>
      </w:r>
    </w:p>
    <w:p w:rsidRPr="00F021DE" w:rsidR="00F021DE" w:rsidP="009507D5" w:rsidRDefault="00F021DE" w14:paraId="27854CD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De rechtbank kan op vordering van de officier van justitie de in het eerste lid gestelde termijn telkens met ten hoogste dertig dagen verlengen, indien dit noodzakelijk is doordat als gevolg van omstandigheden buiten de macht van enige lidstaat de feitelijke overlevering niet binnen die termijn kan plaatsvinden. De officier van justitie dient de vordering in, nadat deze met de uitvaardigende justitiële autoriteit een nieuwe datum is overeengekomen die valt binnen de te verlengen termijn. De feitelijke overlevering vindt in dat geval uiterlijk tien dagen na de vastgestelde datum plaats. </w:t>
      </w:r>
    </w:p>
    <w:p w:rsidRPr="00F021DE" w:rsidR="00F021DE" w:rsidP="00F021DE" w:rsidRDefault="00F021DE" w14:paraId="3FE0FDB7" w14:textId="77777777">
      <w:pPr>
        <w:spacing w:line="259" w:lineRule="auto"/>
        <w:rPr>
          <w:rFonts w:ascii="Times New Roman" w:hAnsi="Times New Roman" w:eastAsia="Calibri"/>
          <w:sz w:val="24"/>
          <w:lang w:eastAsia="en-US"/>
        </w:rPr>
      </w:pPr>
    </w:p>
    <w:p w:rsidRPr="00F021DE" w:rsidR="00F021DE" w:rsidP="009507D5" w:rsidRDefault="00F021DE" w14:paraId="35721EC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Het derde lid komt te luiden: </w:t>
      </w:r>
    </w:p>
    <w:p w:rsidRPr="00F021DE" w:rsidR="00F021DE" w:rsidP="009507D5" w:rsidRDefault="00F021DE" w14:paraId="7612EB0A"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De rechtbank kan, ambtshalve, op vordering van de officier van justitie of op verzoek van de opgeëiste persoon of diens raadsman, de in het eerste lid bedoelde termijn tijdelijk opschorten, indien door ernstige humanitaire redenen de feitelijke overlevering bij wijze van uitzondering niet binnen die termijn kan plaatsvinden. Van ernstige humanitaire redenen is in ieder geval sprake indien er gegronde redenen bestaan om aan te nemen dat de feitelijke overlevering het leven of de gezondheid van de opgeëiste persoon in gevaar zou brengen. Indien de rechtbank beslist dat de in het eerste lid gestelde termijn tijdelijk wordt opgeschort, stelt de officier van justitie de uitvaardigende justitiële autoriteit daarvan onverwijld in kennis. Zodra deze redenen naar het oordeel van de officier van justitie of van de opgeëiste persoon niet langer bestaan, vordert de officier van justitie dat de rechtbank die termijn met maximaal dertig dagen verlengt, nadat hij de uitvaardigende justitiële autoriteit daarvan onverwijld in kennis heeft gesteld en in onderling overleg met die autoriteit een nieuwe datum is overeengekomen die valt binnen de te verlengen termijn. De feitelijke overlevering vindt in dat geval uiterlijk tien dagen na de vastgestelde datum plaats. </w:t>
      </w:r>
    </w:p>
    <w:p w:rsidRPr="00F021DE" w:rsidR="00F021DE" w:rsidP="00F021DE" w:rsidRDefault="00F021DE" w14:paraId="4ECFD46B" w14:textId="77777777">
      <w:pPr>
        <w:spacing w:line="259" w:lineRule="auto"/>
        <w:rPr>
          <w:rFonts w:ascii="Times New Roman" w:hAnsi="Times New Roman" w:eastAsia="Calibri"/>
          <w:sz w:val="24"/>
          <w:lang w:eastAsia="en-US"/>
        </w:rPr>
      </w:pPr>
    </w:p>
    <w:p w:rsidR="009507D5" w:rsidP="009507D5" w:rsidRDefault="00F021DE" w14:paraId="1614FB65"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w:t>
      </w:r>
      <w:r w:rsidR="009507D5">
        <w:rPr>
          <w:rFonts w:ascii="Times New Roman" w:hAnsi="Times New Roman" w:eastAsia="Calibri"/>
          <w:sz w:val="24"/>
          <w:lang w:eastAsia="en-US"/>
        </w:rPr>
        <w:t>Het vierde lid komt te luiden:</w:t>
      </w:r>
    </w:p>
    <w:p w:rsidRPr="00F021DE" w:rsidR="00F021DE" w:rsidP="009507D5" w:rsidRDefault="00F021DE" w14:paraId="3DFD021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4. De vrijheidsbeneming van de opgeëiste persoon wordt beëindigd na het verstrijken van de in het eerste tot en met derde lid genoemde termijnen. De invrijheidstelling gebeurt niet dan nadat de rechtbank op vordering van de officier van justitie één of meer van de volgende vrijheidsbeperkende voorwaarden heeft kunnen stellen, indien dit noodzakelijk is ter voorkoming van vlucht:</w:t>
      </w:r>
    </w:p>
    <w:p w:rsidRPr="00F021DE" w:rsidR="00F021DE" w:rsidP="00F021DE" w:rsidRDefault="009507D5" w14:paraId="2E463999" w14:textId="77777777">
      <w:pPr>
        <w:tabs>
          <w:tab w:val="left" w:pos="284"/>
        </w:tabs>
        <w:spacing w:line="259" w:lineRule="auto"/>
        <w:rPr>
          <w:rFonts w:ascii="Times New Roman" w:hAnsi="Times New Roman" w:eastAsia="Calibri"/>
          <w:sz w:val="24"/>
          <w:lang w:eastAsia="en-US"/>
        </w:rPr>
      </w:pPr>
      <w:r>
        <w:rPr>
          <w:rFonts w:ascii="Times New Roman" w:hAnsi="Times New Roman" w:eastAsia="Calibri"/>
          <w:sz w:val="24"/>
          <w:lang w:eastAsia="en-US"/>
        </w:rPr>
        <w:tab/>
      </w:r>
      <w:r w:rsidRPr="00F021DE" w:rsidR="00F021DE">
        <w:rPr>
          <w:rFonts w:ascii="Times New Roman" w:hAnsi="Times New Roman" w:eastAsia="Calibri"/>
          <w:sz w:val="24"/>
          <w:lang w:eastAsia="en-US"/>
        </w:rPr>
        <w:t>a. een verplichting op bepaalde tijdstippen of gedurende een bepaalde periode op een bepaalde locatie aanwezig te zijn;</w:t>
      </w:r>
    </w:p>
    <w:p w:rsidRPr="00F021DE" w:rsidR="00F021DE" w:rsidP="009507D5" w:rsidRDefault="00F021DE" w14:paraId="571C651E"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b. een verplichting zich op bepaalde tijdstippen te melden bij een bepaalde instantie;</w:t>
      </w:r>
    </w:p>
    <w:p w:rsidRPr="00F021DE" w:rsidR="00F021DE" w:rsidP="009507D5" w:rsidRDefault="00F021DE" w14:paraId="77601520"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c. een beperking van het recht om Nederland te verlaten;</w:t>
      </w:r>
    </w:p>
    <w:p w:rsidRPr="00F021DE" w:rsidR="00F021DE" w:rsidP="009507D5" w:rsidRDefault="00F021DE" w14:paraId="3C1755AD"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d. andere vrijheidsbeperkende voorwaarden die strekken ter voorkoming van vlucht.</w:t>
      </w:r>
    </w:p>
    <w:p w:rsidRPr="00F021DE" w:rsidR="00F021DE" w:rsidP="00F021DE" w:rsidRDefault="00F021DE" w14:paraId="663E9ACC" w14:textId="77777777">
      <w:pPr>
        <w:spacing w:line="259" w:lineRule="auto"/>
        <w:rPr>
          <w:rFonts w:ascii="Times New Roman" w:hAnsi="Times New Roman" w:eastAsia="Calibri"/>
          <w:sz w:val="24"/>
          <w:lang w:eastAsia="en-US"/>
        </w:rPr>
      </w:pPr>
    </w:p>
    <w:p w:rsidRPr="00F021DE" w:rsidR="00F021DE" w:rsidP="009507D5" w:rsidRDefault="00F021DE" w14:paraId="0AC572DB"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4. Aan artikel 35 worden twee leden toegevoegd, luidende:</w:t>
      </w:r>
    </w:p>
    <w:p w:rsidRPr="00F021DE" w:rsidR="00F021DE" w:rsidP="009507D5" w:rsidRDefault="00F021DE" w14:paraId="53D400DE"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lastRenderedPageBreak/>
        <w:t>5. De rechtbank stelt de opgeëiste persoon in de gelegenheid te worden gehoord over de vrijheidsbeperkende voorwaarden. Aan deze voorwaarden kan elektronisch toezicht worden verbonden.</w:t>
      </w:r>
    </w:p>
    <w:p w:rsidRPr="00F021DE" w:rsidR="00F021DE" w:rsidP="009507D5" w:rsidRDefault="00F021DE" w14:paraId="07321F2A"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6. De officier van justitie stelt de uitvaardigende justitiële autoriteit onverwijld in kennis van een invrijheidstelling als bedoeld in het vierde lid en van daarbij gestelde voorwaarden.</w:t>
      </w:r>
    </w:p>
    <w:p w:rsidRPr="00F021DE" w:rsidR="00F021DE" w:rsidP="00F021DE" w:rsidRDefault="00F021DE" w14:paraId="28E251EB" w14:textId="77777777">
      <w:pPr>
        <w:spacing w:line="259" w:lineRule="auto"/>
        <w:rPr>
          <w:rFonts w:ascii="Times New Roman" w:hAnsi="Times New Roman" w:eastAsia="Calibri"/>
          <w:sz w:val="24"/>
          <w:lang w:eastAsia="en-US"/>
        </w:rPr>
      </w:pPr>
    </w:p>
    <w:p w:rsidRPr="00F021DE" w:rsidR="00F021DE" w:rsidP="00F021DE" w:rsidRDefault="00F021DE" w14:paraId="0D6D7F0A"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T</w:t>
      </w:r>
    </w:p>
    <w:p w:rsidRPr="00F021DE" w:rsidR="00F021DE" w:rsidP="00F021DE" w:rsidRDefault="00F021DE" w14:paraId="3CAF4DDE" w14:textId="77777777">
      <w:pPr>
        <w:spacing w:line="259" w:lineRule="auto"/>
        <w:rPr>
          <w:rFonts w:ascii="Times New Roman" w:hAnsi="Times New Roman" w:eastAsia="Calibri"/>
          <w:sz w:val="24"/>
          <w:lang w:eastAsia="en-US"/>
        </w:rPr>
      </w:pPr>
    </w:p>
    <w:p w:rsidRPr="00F021DE" w:rsidR="00F021DE" w:rsidP="009507D5" w:rsidRDefault="00F021DE" w14:paraId="2C4B1012"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36 wordt als volgt gewijzigd:</w:t>
      </w:r>
    </w:p>
    <w:p w:rsidRPr="00F021DE" w:rsidR="00F021DE" w:rsidP="009507D5" w:rsidRDefault="00F021DE" w14:paraId="56B454E2" w14:textId="77777777">
      <w:pPr>
        <w:spacing w:line="259" w:lineRule="auto"/>
        <w:ind w:firstLine="284"/>
        <w:rPr>
          <w:rFonts w:ascii="Times New Roman" w:hAnsi="Times New Roman" w:eastAsia="Calibri"/>
          <w:sz w:val="24"/>
          <w:lang w:eastAsia="en-US"/>
        </w:rPr>
      </w:pPr>
    </w:p>
    <w:p w:rsidRPr="00F021DE" w:rsidR="00F021DE" w:rsidP="009507D5" w:rsidRDefault="00F021DE" w14:paraId="5F2953D7"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lid wordt na “de feitelijke overlevering kan” ingevoegd “door de rechtbank, op vordering van de officier van justitie of op verzoek van de opgeëiste persoon of diens raadsman”. </w:t>
      </w:r>
    </w:p>
    <w:p w:rsidRPr="00F021DE" w:rsidR="00F021DE" w:rsidP="009507D5" w:rsidRDefault="00F021DE" w14:paraId="4F8254F8" w14:textId="77777777">
      <w:pPr>
        <w:spacing w:line="259" w:lineRule="auto"/>
        <w:ind w:firstLine="284"/>
        <w:rPr>
          <w:rFonts w:ascii="Times New Roman" w:hAnsi="Times New Roman" w:eastAsia="Calibri"/>
          <w:sz w:val="24"/>
          <w:lang w:eastAsia="en-US"/>
        </w:rPr>
      </w:pPr>
    </w:p>
    <w:p w:rsidRPr="00F021DE" w:rsidR="00F021DE" w:rsidP="009507D5" w:rsidRDefault="00F021DE" w14:paraId="56027D3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In het tweede en derde lid wordt “Onze Minister” telkens vervangen door “de rechtbank” en wordt “diens berechting” vervangen door “diens vervolging”.</w:t>
      </w:r>
    </w:p>
    <w:p w:rsidRPr="00F021DE" w:rsidR="00F021DE" w:rsidP="00F021DE" w:rsidRDefault="00F021DE" w14:paraId="388A9FFE" w14:textId="77777777">
      <w:pPr>
        <w:spacing w:line="259" w:lineRule="auto"/>
        <w:rPr>
          <w:rFonts w:ascii="Times New Roman" w:hAnsi="Times New Roman" w:eastAsia="Calibri"/>
          <w:sz w:val="24"/>
          <w:lang w:eastAsia="en-US"/>
        </w:rPr>
      </w:pPr>
    </w:p>
    <w:p w:rsidRPr="00F021DE" w:rsidR="00F021DE" w:rsidP="00F021DE" w:rsidRDefault="00F021DE" w14:paraId="39289429"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 xml:space="preserve">U </w:t>
      </w:r>
    </w:p>
    <w:p w:rsidRPr="00F021DE" w:rsidR="00F021DE" w:rsidP="00F021DE" w:rsidRDefault="00F021DE" w14:paraId="64C8CE45" w14:textId="77777777">
      <w:pPr>
        <w:spacing w:line="259" w:lineRule="auto"/>
        <w:rPr>
          <w:rFonts w:ascii="Times New Roman" w:hAnsi="Times New Roman" w:eastAsia="Calibri"/>
          <w:sz w:val="24"/>
          <w:lang w:eastAsia="en-US"/>
        </w:rPr>
      </w:pPr>
    </w:p>
    <w:p w:rsidRPr="00F021DE" w:rsidR="00F021DE" w:rsidP="006E1BA4" w:rsidRDefault="00F021DE" w14:paraId="069E240E"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37 wordt als volgt gewijzigd: </w:t>
      </w:r>
    </w:p>
    <w:p w:rsidRPr="00F021DE" w:rsidR="00F021DE" w:rsidP="00F021DE" w:rsidRDefault="00F021DE" w14:paraId="7BD9F1A4" w14:textId="77777777">
      <w:pPr>
        <w:spacing w:line="259" w:lineRule="auto"/>
        <w:rPr>
          <w:rFonts w:ascii="Times New Roman" w:hAnsi="Times New Roman" w:eastAsia="Calibri"/>
          <w:sz w:val="24"/>
          <w:lang w:eastAsia="en-US"/>
        </w:rPr>
      </w:pPr>
    </w:p>
    <w:p w:rsidRPr="00F021DE" w:rsidR="00F021DE" w:rsidP="006E1BA4" w:rsidRDefault="00F021DE" w14:paraId="7318287F"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In het eerste lid, eerste zin, wordt “artikel 35, eerste of tweede lid,” vervangen door “artikel 35, eerste lid, tenzij de vrijheidsbeneming op grond van artikel 35, vierde lid, is beëindigd, of van artikel 36, tweede lid,”.</w:t>
      </w:r>
    </w:p>
    <w:p w:rsidRPr="00F021DE" w:rsidR="00F021DE" w:rsidP="00F021DE" w:rsidRDefault="00F021DE" w14:paraId="00D67D29" w14:textId="77777777">
      <w:pPr>
        <w:spacing w:line="259" w:lineRule="auto"/>
        <w:rPr>
          <w:rFonts w:ascii="Times New Roman" w:hAnsi="Times New Roman" w:eastAsia="Calibri"/>
          <w:sz w:val="24"/>
          <w:lang w:eastAsia="en-US"/>
        </w:rPr>
      </w:pPr>
    </w:p>
    <w:p w:rsidRPr="00F021DE" w:rsidR="00F021DE" w:rsidP="006E1BA4" w:rsidRDefault="00F021DE" w14:paraId="3F8C4C76"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derde lid wordt “door bijzondere omstandigheden” vervangen door “door omstandigheden buiten de macht van enige lidstaat of door ernstige humanitaire redenen”. </w:t>
      </w:r>
    </w:p>
    <w:p w:rsidRPr="00F021DE" w:rsidR="00F021DE" w:rsidP="00F021DE" w:rsidRDefault="00F021DE" w14:paraId="045E180C" w14:textId="77777777">
      <w:pPr>
        <w:spacing w:line="259" w:lineRule="auto"/>
        <w:rPr>
          <w:rFonts w:ascii="Times New Roman" w:hAnsi="Times New Roman" w:eastAsia="Calibri"/>
          <w:sz w:val="24"/>
          <w:lang w:eastAsia="en-US"/>
        </w:rPr>
      </w:pPr>
    </w:p>
    <w:p w:rsidRPr="00F021DE" w:rsidR="00F021DE" w:rsidP="00F021DE" w:rsidRDefault="00F021DE" w14:paraId="28CD46BF"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V</w:t>
      </w:r>
    </w:p>
    <w:p w:rsidRPr="00F021DE" w:rsidR="00F021DE" w:rsidP="00F021DE" w:rsidRDefault="00F021DE" w14:paraId="661FE4AD" w14:textId="77777777">
      <w:pPr>
        <w:spacing w:line="259" w:lineRule="auto"/>
        <w:rPr>
          <w:rFonts w:ascii="Times New Roman" w:hAnsi="Times New Roman" w:eastAsia="Calibri"/>
          <w:sz w:val="24"/>
          <w:lang w:eastAsia="en-US"/>
        </w:rPr>
      </w:pPr>
    </w:p>
    <w:p w:rsidRPr="00F021DE" w:rsidR="00F021DE" w:rsidP="006E1BA4" w:rsidRDefault="00F021DE" w14:paraId="7094B22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39 wordt als volgt gewijzigd: </w:t>
      </w:r>
    </w:p>
    <w:p w:rsidRPr="00F021DE" w:rsidR="00F021DE" w:rsidP="006E1BA4" w:rsidRDefault="00F021DE" w14:paraId="1382DB22" w14:textId="77777777">
      <w:pPr>
        <w:spacing w:line="259" w:lineRule="auto"/>
        <w:ind w:firstLine="284"/>
        <w:rPr>
          <w:rFonts w:ascii="Times New Roman" w:hAnsi="Times New Roman" w:eastAsia="Calibri"/>
          <w:sz w:val="24"/>
          <w:lang w:eastAsia="en-US"/>
        </w:rPr>
      </w:pPr>
    </w:p>
    <w:p w:rsidRPr="00F021DE" w:rsidR="00F021DE" w:rsidP="006E1BA4" w:rsidRDefault="00F021DE" w14:paraId="1E1D68EB"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Aan het eerste lid, wordt na “verklaren dat hij instemt met zijn onmiddellijke overlevering” toegevoegd “en, in voorkomend geval, dat hij afstand doet van de bescherming van het specialiteitsbeginsel”. </w:t>
      </w:r>
    </w:p>
    <w:p w:rsidRPr="00F021DE" w:rsidR="00F021DE" w:rsidP="006E1BA4" w:rsidRDefault="00F021DE" w14:paraId="694EB05F" w14:textId="77777777">
      <w:pPr>
        <w:spacing w:line="259" w:lineRule="auto"/>
        <w:ind w:firstLine="284"/>
        <w:rPr>
          <w:rFonts w:ascii="Times New Roman" w:hAnsi="Times New Roman" w:eastAsia="Calibri"/>
          <w:sz w:val="24"/>
          <w:lang w:eastAsia="en-US"/>
        </w:rPr>
      </w:pPr>
    </w:p>
    <w:p w:rsidRPr="00F021DE" w:rsidR="00F021DE" w:rsidP="006E1BA4" w:rsidRDefault="00F021DE" w14:paraId="0AD124C6"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vierde lid wordt “zijn aandacht gevestigd de rechtbank” vervangen door “zijn aandacht gevestigd door de rechtbank”. </w:t>
      </w:r>
    </w:p>
    <w:p w:rsidRPr="00F021DE" w:rsidR="00F021DE" w:rsidP="00F021DE" w:rsidRDefault="00F021DE" w14:paraId="147C87DD" w14:textId="77777777">
      <w:pPr>
        <w:spacing w:line="259" w:lineRule="auto"/>
        <w:rPr>
          <w:rFonts w:ascii="Times New Roman" w:hAnsi="Times New Roman" w:eastAsia="Calibri"/>
          <w:sz w:val="24"/>
          <w:lang w:eastAsia="en-US"/>
        </w:rPr>
      </w:pPr>
    </w:p>
    <w:p w:rsidRPr="00F021DE" w:rsidR="00F021DE" w:rsidP="00F021DE" w:rsidRDefault="00F021DE" w14:paraId="0874EB27"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W</w:t>
      </w:r>
    </w:p>
    <w:p w:rsidRPr="00F021DE" w:rsidR="00F021DE" w:rsidP="00F021DE" w:rsidRDefault="00F021DE" w14:paraId="086DDDAF" w14:textId="77777777">
      <w:pPr>
        <w:spacing w:line="259" w:lineRule="auto"/>
        <w:rPr>
          <w:rFonts w:ascii="Times New Roman" w:hAnsi="Times New Roman" w:eastAsia="Calibri"/>
          <w:sz w:val="24"/>
          <w:lang w:eastAsia="en-US"/>
        </w:rPr>
      </w:pPr>
    </w:p>
    <w:p w:rsidRPr="00F021DE" w:rsidR="00F021DE" w:rsidP="006E1BA4" w:rsidRDefault="00F021DE" w14:paraId="79DE43FC"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40 wordt als volgt gewijzigd: </w:t>
      </w:r>
    </w:p>
    <w:p w:rsidRPr="00F021DE" w:rsidR="00F021DE" w:rsidP="006E1BA4" w:rsidRDefault="00F021DE" w14:paraId="5EE30A57" w14:textId="77777777">
      <w:pPr>
        <w:spacing w:line="259" w:lineRule="auto"/>
        <w:ind w:firstLine="284"/>
        <w:rPr>
          <w:rFonts w:ascii="Times New Roman" w:hAnsi="Times New Roman" w:eastAsia="Calibri"/>
          <w:sz w:val="24"/>
          <w:lang w:eastAsia="en-US"/>
        </w:rPr>
      </w:pPr>
    </w:p>
    <w:p w:rsidRPr="00F021DE" w:rsidR="00F021DE" w:rsidP="006E1BA4" w:rsidRDefault="00F021DE" w14:paraId="471085BE"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Het tweede lid komt te luiden:</w:t>
      </w:r>
    </w:p>
    <w:p w:rsidRPr="00F021DE" w:rsidR="00F021DE" w:rsidP="006E1BA4" w:rsidRDefault="00F021DE" w14:paraId="5FE7B791"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lastRenderedPageBreak/>
        <w:t xml:space="preserve">2.  Het eerste lid blijft in ieder geval buiten toepassing indien voor het feit of de feiten, in verband waarmee de signalering is gedaan of het Europees aanhoudingsbevel is afgegeven, ingevolge artikel 9, tweede lid, artikel 10 of artikel 11 geen overlevering wordt toegestaan. </w:t>
      </w:r>
    </w:p>
    <w:p w:rsidRPr="00F021DE" w:rsidR="00F021DE" w:rsidP="006E1BA4" w:rsidRDefault="00F021DE" w14:paraId="577A24F1" w14:textId="77777777">
      <w:pPr>
        <w:spacing w:line="259" w:lineRule="auto"/>
        <w:ind w:firstLine="284"/>
        <w:rPr>
          <w:rFonts w:ascii="Times New Roman" w:hAnsi="Times New Roman" w:eastAsia="Calibri"/>
          <w:sz w:val="24"/>
          <w:lang w:eastAsia="en-US"/>
        </w:rPr>
      </w:pPr>
    </w:p>
    <w:p w:rsidRPr="00F021DE" w:rsidR="00F021DE" w:rsidP="006E1BA4" w:rsidRDefault="00F021DE" w14:paraId="03E827A4"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Onder vernummering van het derde en vierde lid tot vierde en vijfde lid, wordt een lid ingevoegd, luidende: </w:t>
      </w:r>
    </w:p>
    <w:p w:rsidRPr="00F021DE" w:rsidR="00F021DE" w:rsidP="006E1BA4" w:rsidRDefault="00F021DE" w14:paraId="7C457C3E"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De rechtbank kan het eerste lid buiten toepassing laten indien blijkt dat tegen de opgeëiste persoon in Nederland een strafrechtelijke vervolging gaande is of dat tegen hem door een Nederlandse rechter een nog geheel of ten dele voor tenuitvoerlegging vatbaar strafvonnis is gewezen.</w:t>
      </w:r>
    </w:p>
    <w:p w:rsidRPr="00F021DE" w:rsidR="00F021DE" w:rsidP="00F021DE" w:rsidRDefault="00F021DE" w14:paraId="10BC432C" w14:textId="77777777">
      <w:pPr>
        <w:spacing w:line="259" w:lineRule="auto"/>
        <w:rPr>
          <w:rFonts w:ascii="Times New Roman" w:hAnsi="Times New Roman" w:eastAsia="Calibri"/>
          <w:sz w:val="24"/>
          <w:lang w:eastAsia="en-US"/>
        </w:rPr>
      </w:pPr>
    </w:p>
    <w:p w:rsidRPr="00F021DE" w:rsidR="00F021DE" w:rsidP="00F021DE" w:rsidRDefault="00F021DE" w14:paraId="2169B126"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X</w:t>
      </w:r>
    </w:p>
    <w:p w:rsidRPr="00F021DE" w:rsidR="00F021DE" w:rsidP="00F021DE" w:rsidRDefault="00F021DE" w14:paraId="6EBDC130" w14:textId="77777777">
      <w:pPr>
        <w:spacing w:line="259" w:lineRule="auto"/>
        <w:rPr>
          <w:rFonts w:ascii="Times New Roman" w:hAnsi="Times New Roman" w:eastAsia="Calibri"/>
          <w:sz w:val="24"/>
          <w:lang w:eastAsia="en-US"/>
        </w:rPr>
      </w:pPr>
    </w:p>
    <w:p w:rsidRPr="00F021DE" w:rsidR="00F021DE" w:rsidP="006E1BA4" w:rsidRDefault="00F021DE" w14:paraId="00A94C1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42, derde lid, wordt “door bijzondere omstandigheden” vervangen door “door omstandigheden buiten de macht van enige lidstaat of door ernstige humanitaire redenen” en wordt toegevoegd “Artikel 35, tweede tot en met vierde lid, is van overeenkomstige toepassing.”.</w:t>
      </w:r>
    </w:p>
    <w:p w:rsidRPr="00F021DE" w:rsidR="00F021DE" w:rsidP="00F021DE" w:rsidRDefault="00F021DE" w14:paraId="79D8FFB8" w14:textId="77777777">
      <w:pPr>
        <w:spacing w:line="259" w:lineRule="auto"/>
        <w:rPr>
          <w:rFonts w:ascii="Times New Roman" w:hAnsi="Times New Roman" w:eastAsia="Calibri"/>
          <w:sz w:val="24"/>
          <w:lang w:eastAsia="en-US"/>
        </w:rPr>
      </w:pPr>
    </w:p>
    <w:p w:rsidRPr="00F021DE" w:rsidR="00F021DE" w:rsidP="00F021DE" w:rsidRDefault="00F021DE" w14:paraId="14D72F3B"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Y</w:t>
      </w:r>
    </w:p>
    <w:p w:rsidRPr="00F021DE" w:rsidR="00F021DE" w:rsidP="00F021DE" w:rsidRDefault="00F021DE" w14:paraId="1E3BB357" w14:textId="77777777">
      <w:pPr>
        <w:spacing w:line="259" w:lineRule="auto"/>
        <w:rPr>
          <w:rFonts w:ascii="Times New Roman" w:hAnsi="Times New Roman" w:eastAsia="Calibri"/>
          <w:sz w:val="24"/>
          <w:lang w:eastAsia="en-US"/>
        </w:rPr>
      </w:pPr>
    </w:p>
    <w:p w:rsidRPr="00F021DE" w:rsidR="00F021DE" w:rsidP="006E1BA4" w:rsidRDefault="00F021DE" w14:paraId="735BE054"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43a, derde lid, wordt na “kan” ingevoegd “de” en wordt “de hulpofficier van justitie beginnen” vervangen door “de hulpofficier van justitie, wanneer de opgeëiste persoon alsnog afstand doet van zijn recht op rechtsbijstand in verband met het horen, beslissen dat wordt begonnen”.</w:t>
      </w:r>
    </w:p>
    <w:p w:rsidRPr="00F021DE" w:rsidR="00F021DE" w:rsidP="00F021DE" w:rsidRDefault="00F021DE" w14:paraId="26B9DA8C" w14:textId="77777777">
      <w:pPr>
        <w:spacing w:line="259" w:lineRule="auto"/>
        <w:rPr>
          <w:rFonts w:ascii="Times New Roman" w:hAnsi="Times New Roman" w:eastAsia="Calibri"/>
          <w:sz w:val="24"/>
          <w:lang w:eastAsia="en-US"/>
        </w:rPr>
      </w:pPr>
    </w:p>
    <w:p w:rsidRPr="00F021DE" w:rsidR="00F021DE" w:rsidP="00F021DE" w:rsidRDefault="00F021DE" w14:paraId="4301F338"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Z</w:t>
      </w:r>
    </w:p>
    <w:p w:rsidRPr="00F021DE" w:rsidR="00F021DE" w:rsidP="00F021DE" w:rsidRDefault="00F021DE" w14:paraId="3CDC7453" w14:textId="77777777">
      <w:pPr>
        <w:spacing w:line="259" w:lineRule="auto"/>
        <w:rPr>
          <w:rFonts w:ascii="Times New Roman" w:hAnsi="Times New Roman" w:eastAsia="Calibri"/>
          <w:sz w:val="24"/>
          <w:lang w:eastAsia="en-US"/>
        </w:rPr>
      </w:pPr>
    </w:p>
    <w:p w:rsidRPr="00F021DE" w:rsidR="00F021DE" w:rsidP="006E1BA4" w:rsidRDefault="00F021DE" w14:paraId="70676AD7"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46 wordt, onder vernummering van het tweede lid tot derde lid, een lid ingevoegd, luidende:</w:t>
      </w:r>
    </w:p>
    <w:p w:rsidRPr="00F021DE" w:rsidR="00F021DE" w:rsidP="006E1BA4" w:rsidRDefault="00F021DE" w14:paraId="4A7AC060"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Indien de autoriteit van een andere staat of van een internationale organisatie bevoegd is tot opheffing van een voorrecht of van een immuniteit van strafvervolging of van de tenuitvoerlegging van straffen die de opgeëiste persoon geniet, verzoekt de uitvaardigende rechter-commissaris hierom. </w:t>
      </w:r>
    </w:p>
    <w:p w:rsidRPr="00F021DE" w:rsidR="00F021DE" w:rsidP="00F021DE" w:rsidRDefault="00F021DE" w14:paraId="62330FE5" w14:textId="77777777">
      <w:pPr>
        <w:spacing w:line="259" w:lineRule="auto"/>
        <w:rPr>
          <w:rFonts w:ascii="Times New Roman" w:hAnsi="Times New Roman" w:eastAsia="Calibri"/>
          <w:sz w:val="24"/>
          <w:lang w:eastAsia="en-US"/>
        </w:rPr>
      </w:pPr>
    </w:p>
    <w:p w:rsidRPr="00F021DE" w:rsidR="00F021DE" w:rsidP="00F021DE" w:rsidRDefault="00F021DE" w14:paraId="5BF5A90B"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AA</w:t>
      </w:r>
    </w:p>
    <w:p w:rsidRPr="00F021DE" w:rsidR="00F021DE" w:rsidP="00F021DE" w:rsidRDefault="00F021DE" w14:paraId="7A62F790" w14:textId="77777777">
      <w:pPr>
        <w:spacing w:line="259" w:lineRule="auto"/>
        <w:rPr>
          <w:rFonts w:ascii="Times New Roman" w:hAnsi="Times New Roman" w:eastAsia="Calibri"/>
          <w:sz w:val="24"/>
          <w:lang w:eastAsia="en-US"/>
        </w:rPr>
      </w:pPr>
    </w:p>
    <w:p w:rsidRPr="00F021DE" w:rsidR="00F021DE" w:rsidP="006E1BA4" w:rsidRDefault="00F021DE" w14:paraId="41C05715"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Aan artikel 49 wordt een lid toegevoegd, luidende:</w:t>
      </w:r>
    </w:p>
    <w:p w:rsidRPr="00F021DE" w:rsidR="00F021DE" w:rsidP="006E1BA4" w:rsidRDefault="00F021DE" w14:paraId="0AD99F91"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4. In geval van overlevering overeenkomstig § E van afdeling 2 van hoofdstuk II, legt de officier van justitie tijdig voorafgaand aan de beslissing van de rechtbank, genoemd in artikel 50, derde lid, in samenhang met artikel 40, eerste lid, een lijst van de in beslag genomen voorwerpen aan de rechtbank over.</w:t>
      </w:r>
    </w:p>
    <w:p w:rsidRPr="00F021DE" w:rsidR="00F021DE" w:rsidP="00F021DE" w:rsidRDefault="00F021DE" w14:paraId="59CB3678" w14:textId="77777777">
      <w:pPr>
        <w:spacing w:line="259" w:lineRule="auto"/>
        <w:rPr>
          <w:rFonts w:ascii="Times New Roman" w:hAnsi="Times New Roman" w:eastAsia="Calibri"/>
          <w:sz w:val="24"/>
          <w:lang w:eastAsia="en-US"/>
        </w:rPr>
      </w:pPr>
    </w:p>
    <w:p w:rsidRPr="00F021DE" w:rsidR="00F021DE" w:rsidP="00F021DE" w:rsidRDefault="00F021DE" w14:paraId="63F58DA8"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BB</w:t>
      </w:r>
    </w:p>
    <w:p w:rsidRPr="00F021DE" w:rsidR="00F021DE" w:rsidP="00F021DE" w:rsidRDefault="00F021DE" w14:paraId="5E484DBB" w14:textId="77777777">
      <w:pPr>
        <w:spacing w:line="259" w:lineRule="auto"/>
        <w:rPr>
          <w:rFonts w:ascii="Times New Roman" w:hAnsi="Times New Roman" w:eastAsia="Calibri"/>
          <w:sz w:val="24"/>
          <w:lang w:eastAsia="en-US"/>
        </w:rPr>
      </w:pPr>
    </w:p>
    <w:p w:rsidRPr="00F021DE" w:rsidR="00F021DE" w:rsidP="006E1BA4" w:rsidRDefault="00F021DE" w14:paraId="16DAE7C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lastRenderedPageBreak/>
        <w:t>In artikel 50, derde lid, wordt “de officier van justitie” vervangen door “de rechtbank bij haar beslissing, bedoeld in artikel 40, eerste lid,” en wordt “Hij” vervangen door “De rechtbank”.</w:t>
      </w:r>
    </w:p>
    <w:p w:rsidRPr="00F021DE" w:rsidR="00F021DE" w:rsidP="00F021DE" w:rsidRDefault="00F021DE" w14:paraId="66F9DBBC" w14:textId="77777777">
      <w:pPr>
        <w:spacing w:line="259" w:lineRule="auto"/>
        <w:rPr>
          <w:rFonts w:ascii="Times New Roman" w:hAnsi="Times New Roman" w:eastAsia="Calibri"/>
          <w:sz w:val="24"/>
          <w:lang w:eastAsia="en-US"/>
        </w:rPr>
      </w:pPr>
    </w:p>
    <w:p w:rsidRPr="00F021DE" w:rsidR="00F021DE" w:rsidP="00F021DE" w:rsidRDefault="00F021DE" w14:paraId="1A6FA878"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CC</w:t>
      </w:r>
    </w:p>
    <w:p w:rsidRPr="00F021DE" w:rsidR="00F021DE" w:rsidP="00F021DE" w:rsidRDefault="00F021DE" w14:paraId="489ED005" w14:textId="77777777">
      <w:pPr>
        <w:spacing w:line="259" w:lineRule="auto"/>
        <w:rPr>
          <w:rFonts w:ascii="Times New Roman" w:hAnsi="Times New Roman" w:eastAsia="Calibri"/>
          <w:sz w:val="24"/>
          <w:lang w:eastAsia="en-US"/>
        </w:rPr>
      </w:pPr>
    </w:p>
    <w:p w:rsidRPr="00F021DE" w:rsidR="00F021DE" w:rsidP="006E1BA4" w:rsidRDefault="00F021DE" w14:paraId="0F9F3426"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51 wordt als volgt gewijzigd: </w:t>
      </w:r>
    </w:p>
    <w:p w:rsidRPr="00F021DE" w:rsidR="00F021DE" w:rsidP="006E1BA4" w:rsidRDefault="00F021DE" w14:paraId="69A05198" w14:textId="77777777">
      <w:pPr>
        <w:spacing w:line="259" w:lineRule="auto"/>
        <w:ind w:firstLine="284"/>
        <w:rPr>
          <w:rFonts w:ascii="Times New Roman" w:hAnsi="Times New Roman" w:eastAsia="Calibri"/>
          <w:sz w:val="24"/>
          <w:lang w:eastAsia="en-US"/>
        </w:rPr>
      </w:pPr>
    </w:p>
    <w:p w:rsidRPr="00F021DE" w:rsidR="00F021DE" w:rsidP="006E1BA4" w:rsidRDefault="00F021DE" w14:paraId="4667327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lid wordt “Vreemdelingen” vervangen door “Opgeëiste personen”. </w:t>
      </w:r>
    </w:p>
    <w:p w:rsidRPr="00F021DE" w:rsidR="00F021DE" w:rsidP="006E1BA4" w:rsidRDefault="00F021DE" w14:paraId="00082846" w14:textId="77777777">
      <w:pPr>
        <w:spacing w:line="259" w:lineRule="auto"/>
        <w:ind w:firstLine="284"/>
        <w:rPr>
          <w:rFonts w:ascii="Times New Roman" w:hAnsi="Times New Roman" w:eastAsia="Calibri"/>
          <w:sz w:val="24"/>
          <w:lang w:eastAsia="en-US"/>
        </w:rPr>
      </w:pPr>
    </w:p>
    <w:p w:rsidRPr="00F021DE" w:rsidR="00F021DE" w:rsidP="006E1BA4" w:rsidRDefault="00F021DE" w14:paraId="53FDB08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Het derde lid vervalt, onder vernummering van het vierde tot en met zevende lid tot derde tot en met zesde lid. </w:t>
      </w:r>
    </w:p>
    <w:p w:rsidRPr="00F021DE" w:rsidR="00F021DE" w:rsidP="006E1BA4" w:rsidRDefault="00F021DE" w14:paraId="46697C70" w14:textId="77777777">
      <w:pPr>
        <w:spacing w:line="259" w:lineRule="auto"/>
        <w:ind w:firstLine="284"/>
        <w:rPr>
          <w:rFonts w:ascii="Times New Roman" w:hAnsi="Times New Roman" w:eastAsia="Calibri"/>
          <w:sz w:val="24"/>
          <w:lang w:eastAsia="en-US"/>
        </w:rPr>
      </w:pPr>
    </w:p>
    <w:p w:rsidRPr="00F021DE" w:rsidR="00F021DE" w:rsidP="006E1BA4" w:rsidRDefault="00F021DE" w14:paraId="57D7BCE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Het derde lid (nieuw) komt te luiden:</w:t>
      </w:r>
    </w:p>
    <w:p w:rsidRPr="00F021DE" w:rsidR="00F021DE" w:rsidP="006E1BA4" w:rsidRDefault="00F021DE" w14:paraId="0A7729E3"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De doorvoer van Nederlanders of daarmee op grond van deze wet gelijkgestelde vreemdelingen ten behoeve van een tegen hen gericht strafrechtelijk onderzoek kan afhankelijk worden gesteld van een garantie van </w:t>
      </w:r>
      <w:proofErr w:type="spellStart"/>
      <w:r w:rsidRPr="00F021DE">
        <w:rPr>
          <w:rFonts w:ascii="Times New Roman" w:hAnsi="Times New Roman" w:eastAsia="Calibri"/>
          <w:sz w:val="24"/>
          <w:lang w:eastAsia="en-US"/>
        </w:rPr>
        <w:t>teruglevering</w:t>
      </w:r>
      <w:proofErr w:type="spellEnd"/>
      <w:r w:rsidRPr="00F021DE">
        <w:rPr>
          <w:rFonts w:ascii="Times New Roman" w:hAnsi="Times New Roman" w:eastAsia="Calibri"/>
          <w:sz w:val="24"/>
          <w:lang w:eastAsia="en-US"/>
        </w:rPr>
        <w:t xml:space="preserve"> als bedoeld in artikel 6, eerste lid. De doorvoer van Nederlanders of daarmee op grond van deze wet gelijkgestelde vreemdelingen ten behoeve van de tenuitvoerlegging van een bij onherroepelijk vonnis aan hen opgelegde vrijheidsstraf kan worden geweigerd.</w:t>
      </w:r>
    </w:p>
    <w:p w:rsidRPr="00F021DE" w:rsidR="00F021DE" w:rsidP="006E1BA4" w:rsidRDefault="00F021DE" w14:paraId="188EAAE1" w14:textId="77777777">
      <w:pPr>
        <w:spacing w:line="259" w:lineRule="auto"/>
        <w:ind w:firstLine="284"/>
        <w:rPr>
          <w:rFonts w:ascii="Times New Roman" w:hAnsi="Times New Roman" w:eastAsia="Calibri"/>
          <w:sz w:val="24"/>
          <w:lang w:eastAsia="en-US"/>
        </w:rPr>
      </w:pPr>
    </w:p>
    <w:p w:rsidRPr="00F021DE" w:rsidR="00F021DE" w:rsidP="006E1BA4" w:rsidRDefault="00F021DE" w14:paraId="343E432B"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4. In het vijfde en zesde lid (nieuw) wordt “vreemdeling” telkens vervangen door “opgeëiste persoon”.  </w:t>
      </w:r>
    </w:p>
    <w:p w:rsidRPr="00F021DE" w:rsidR="00F021DE" w:rsidP="00F021DE" w:rsidRDefault="00F021DE" w14:paraId="53A3A2C2" w14:textId="77777777">
      <w:pPr>
        <w:spacing w:line="259" w:lineRule="auto"/>
        <w:rPr>
          <w:rFonts w:ascii="Times New Roman" w:hAnsi="Times New Roman" w:eastAsia="Calibri"/>
          <w:sz w:val="24"/>
          <w:lang w:eastAsia="en-US"/>
        </w:rPr>
      </w:pPr>
    </w:p>
    <w:p w:rsidRPr="00F021DE" w:rsidR="00F021DE" w:rsidP="00F021DE" w:rsidRDefault="00F021DE" w14:paraId="47A7DA06"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DD</w:t>
      </w:r>
    </w:p>
    <w:p w:rsidRPr="00F021DE" w:rsidR="00F021DE" w:rsidP="00F021DE" w:rsidRDefault="00F021DE" w14:paraId="0D63E117" w14:textId="77777777">
      <w:pPr>
        <w:spacing w:line="259" w:lineRule="auto"/>
        <w:rPr>
          <w:rFonts w:ascii="Times New Roman" w:hAnsi="Times New Roman" w:eastAsia="Calibri"/>
          <w:sz w:val="24"/>
          <w:lang w:eastAsia="en-US"/>
        </w:rPr>
      </w:pPr>
    </w:p>
    <w:p w:rsidRPr="00F021DE" w:rsidR="00F021DE" w:rsidP="006E1BA4" w:rsidRDefault="00F021DE" w14:paraId="4BBED8B7"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52 wordt als volgt gewijzigd: </w:t>
      </w:r>
    </w:p>
    <w:p w:rsidRPr="00F021DE" w:rsidR="00F021DE" w:rsidP="00F021DE" w:rsidRDefault="00F021DE" w14:paraId="738CC882" w14:textId="77777777">
      <w:pPr>
        <w:spacing w:line="259" w:lineRule="auto"/>
        <w:rPr>
          <w:rFonts w:ascii="Times New Roman" w:hAnsi="Times New Roman" w:eastAsia="Calibri"/>
          <w:sz w:val="24"/>
          <w:lang w:eastAsia="en-US"/>
        </w:rPr>
      </w:pPr>
    </w:p>
    <w:p w:rsidRPr="00F021DE" w:rsidR="00F021DE" w:rsidP="006E1BA4" w:rsidRDefault="00F021DE" w14:paraId="7AF50FDF"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en tweede lid wordt “vreemdeling” telkens vervangen door “opgeëiste persoon”. </w:t>
      </w:r>
    </w:p>
    <w:p w:rsidRPr="00F021DE" w:rsidR="00F021DE" w:rsidP="00F021DE" w:rsidRDefault="00F021DE" w14:paraId="266EC68A" w14:textId="77777777">
      <w:pPr>
        <w:spacing w:line="259" w:lineRule="auto"/>
        <w:rPr>
          <w:rFonts w:ascii="Times New Roman" w:hAnsi="Times New Roman" w:eastAsia="Calibri"/>
          <w:sz w:val="24"/>
          <w:lang w:eastAsia="en-US"/>
        </w:rPr>
      </w:pPr>
    </w:p>
    <w:p w:rsidRPr="00F021DE" w:rsidR="00F021DE" w:rsidP="006E1BA4" w:rsidRDefault="00F021DE" w14:paraId="02C35E9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Het derde lid vervalt.</w:t>
      </w:r>
    </w:p>
    <w:p w:rsidRPr="00F021DE" w:rsidR="00F021DE" w:rsidP="00F021DE" w:rsidRDefault="00F021DE" w14:paraId="1C10CB7B" w14:textId="77777777">
      <w:pPr>
        <w:spacing w:line="259" w:lineRule="auto"/>
        <w:rPr>
          <w:rFonts w:ascii="Times New Roman" w:hAnsi="Times New Roman" w:eastAsia="Calibri"/>
          <w:sz w:val="24"/>
          <w:lang w:eastAsia="en-US"/>
        </w:rPr>
      </w:pPr>
    </w:p>
    <w:p w:rsidRPr="00F021DE" w:rsidR="00F021DE" w:rsidP="00F021DE" w:rsidRDefault="00F021DE" w14:paraId="4B5AF47E"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EE</w:t>
      </w:r>
    </w:p>
    <w:p w:rsidRPr="00F021DE" w:rsidR="00F021DE" w:rsidP="00F021DE" w:rsidRDefault="00F021DE" w14:paraId="7B626933" w14:textId="77777777">
      <w:pPr>
        <w:spacing w:line="259" w:lineRule="auto"/>
        <w:rPr>
          <w:rFonts w:ascii="Times New Roman" w:hAnsi="Times New Roman" w:eastAsia="Calibri"/>
          <w:sz w:val="24"/>
          <w:lang w:eastAsia="en-US"/>
        </w:rPr>
      </w:pPr>
    </w:p>
    <w:p w:rsidRPr="00F021DE" w:rsidR="00F021DE" w:rsidP="006E1BA4" w:rsidRDefault="00F021DE" w14:paraId="096ACB2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53, eerste lid, wordt na “Europees aanhoudingsbevel” ingevoegd “ten behoeve van een tegen hem gericht strafrechtelijk onderzoek”.</w:t>
      </w:r>
    </w:p>
    <w:p w:rsidRPr="00F021DE" w:rsidR="00F021DE" w:rsidP="00F021DE" w:rsidRDefault="00F021DE" w14:paraId="61007A4C" w14:textId="77777777">
      <w:pPr>
        <w:spacing w:line="259" w:lineRule="auto"/>
        <w:rPr>
          <w:rFonts w:ascii="Times New Roman" w:hAnsi="Times New Roman" w:eastAsia="Calibri"/>
          <w:sz w:val="24"/>
          <w:lang w:eastAsia="en-US"/>
        </w:rPr>
      </w:pPr>
    </w:p>
    <w:p w:rsidRPr="00F021DE" w:rsidR="00F021DE" w:rsidP="00F021DE" w:rsidRDefault="00F021DE" w14:paraId="6A609B5C"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FF</w:t>
      </w:r>
    </w:p>
    <w:p w:rsidRPr="00F021DE" w:rsidR="00F021DE" w:rsidP="00F021DE" w:rsidRDefault="00F021DE" w14:paraId="17350BE4" w14:textId="77777777">
      <w:pPr>
        <w:spacing w:line="259" w:lineRule="auto"/>
        <w:rPr>
          <w:rFonts w:ascii="Times New Roman" w:hAnsi="Times New Roman" w:eastAsia="Calibri"/>
          <w:sz w:val="24"/>
          <w:lang w:eastAsia="en-US"/>
        </w:rPr>
      </w:pPr>
    </w:p>
    <w:p w:rsidRPr="00F021DE" w:rsidR="00F021DE" w:rsidP="006E1BA4" w:rsidRDefault="00F021DE" w14:paraId="6915D9C8"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54 wordt als volgt gewijzigd:</w:t>
      </w:r>
    </w:p>
    <w:p w:rsidRPr="00F021DE" w:rsidR="00F021DE" w:rsidP="00F021DE" w:rsidRDefault="00F021DE" w14:paraId="0650B117" w14:textId="77777777">
      <w:pPr>
        <w:spacing w:line="259" w:lineRule="auto"/>
        <w:rPr>
          <w:rFonts w:ascii="Times New Roman" w:hAnsi="Times New Roman" w:eastAsia="Calibri"/>
          <w:sz w:val="24"/>
          <w:lang w:eastAsia="en-US"/>
        </w:rPr>
      </w:pPr>
    </w:p>
    <w:p w:rsidRPr="00F021DE" w:rsidR="00F021DE" w:rsidP="006E1BA4" w:rsidRDefault="00F021DE" w14:paraId="60A67441"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lid wordt “De officier van justitie kan op verzoek van de uitvaardigende justitiële autoriteit toestaan” vervangen door “De rechtbank staat op verzoek van de uitvaardigende justitiële autoriteit, gehoord de officier van justitie, toe” en wordt na </w:t>
      </w:r>
      <w:r w:rsidRPr="00F021DE">
        <w:rPr>
          <w:rFonts w:ascii="Times New Roman" w:hAnsi="Times New Roman" w:eastAsia="Calibri"/>
          <w:sz w:val="24"/>
          <w:lang w:eastAsia="en-US"/>
        </w:rPr>
        <w:lastRenderedPageBreak/>
        <w:t xml:space="preserve">“Europees aanhoudingsbevel” ingevoegd “ten behoeve van een tegen hem gericht strafrechtelijk onderzoek”. </w:t>
      </w:r>
    </w:p>
    <w:p w:rsidRPr="00F021DE" w:rsidR="00F021DE" w:rsidP="00F021DE" w:rsidRDefault="00F021DE" w14:paraId="6CC6C497" w14:textId="77777777">
      <w:pPr>
        <w:spacing w:line="259" w:lineRule="auto"/>
        <w:rPr>
          <w:rFonts w:ascii="Times New Roman" w:hAnsi="Times New Roman" w:eastAsia="Calibri"/>
          <w:sz w:val="24"/>
          <w:lang w:eastAsia="en-US"/>
        </w:rPr>
      </w:pPr>
    </w:p>
    <w:p w:rsidRPr="00F021DE" w:rsidR="00F021DE" w:rsidP="006E1BA4" w:rsidRDefault="00F021DE" w14:paraId="2070D30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Het tweede lid vervalt, onder vernummering van het derde en vierde lid tot tweede en derde lid. </w:t>
      </w:r>
    </w:p>
    <w:p w:rsidRPr="00F021DE" w:rsidR="00F021DE" w:rsidP="00F021DE" w:rsidRDefault="00F021DE" w14:paraId="235CD59D" w14:textId="77777777">
      <w:pPr>
        <w:spacing w:line="259" w:lineRule="auto"/>
        <w:rPr>
          <w:rFonts w:ascii="Times New Roman" w:hAnsi="Times New Roman" w:eastAsia="Calibri"/>
          <w:sz w:val="24"/>
          <w:lang w:eastAsia="en-US"/>
        </w:rPr>
      </w:pPr>
    </w:p>
    <w:p w:rsidRPr="00F021DE" w:rsidR="00F021DE" w:rsidP="006E1BA4" w:rsidRDefault="00F021DE" w14:paraId="3B7BBD9B"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In het tweede lid (nieuw) wordt “De officier van justitie” vervangen door: “De rechtbank”.</w:t>
      </w:r>
    </w:p>
    <w:p w:rsidRPr="00F021DE" w:rsidR="00F021DE" w:rsidP="00F021DE" w:rsidRDefault="00F021DE" w14:paraId="1525A76C" w14:textId="77777777">
      <w:pPr>
        <w:spacing w:line="259" w:lineRule="auto"/>
        <w:rPr>
          <w:rFonts w:ascii="Times New Roman" w:hAnsi="Times New Roman" w:eastAsia="Calibri"/>
          <w:sz w:val="24"/>
          <w:lang w:eastAsia="en-US"/>
        </w:rPr>
      </w:pPr>
    </w:p>
    <w:p w:rsidRPr="00F021DE" w:rsidR="00F021DE" w:rsidP="006E1BA4" w:rsidRDefault="00F021DE" w14:paraId="609491FB"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4. In het derde lid (nieuw) wordt “De officier van justitie bepaalt daartoe” vervangen door: “De rechtbank bepaalt daartoe, gehoord de officier van justitie,”.  </w:t>
      </w:r>
    </w:p>
    <w:p w:rsidRPr="00F021DE" w:rsidR="00F021DE" w:rsidP="00F021DE" w:rsidRDefault="00F021DE" w14:paraId="3EB1296B" w14:textId="77777777">
      <w:pPr>
        <w:spacing w:line="259" w:lineRule="auto"/>
        <w:rPr>
          <w:rFonts w:ascii="Times New Roman" w:hAnsi="Times New Roman" w:eastAsia="Calibri"/>
          <w:sz w:val="24"/>
          <w:lang w:eastAsia="en-US"/>
        </w:rPr>
      </w:pPr>
    </w:p>
    <w:p w:rsidRPr="00F021DE" w:rsidR="00F021DE" w:rsidP="00F021DE" w:rsidRDefault="00F021DE" w14:paraId="2D8EC28B"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GG</w:t>
      </w:r>
    </w:p>
    <w:p w:rsidRPr="00F021DE" w:rsidR="00F021DE" w:rsidP="00F021DE" w:rsidRDefault="00F021DE" w14:paraId="58CA0BB6" w14:textId="77777777">
      <w:pPr>
        <w:spacing w:line="259" w:lineRule="auto"/>
        <w:rPr>
          <w:rFonts w:ascii="Times New Roman" w:hAnsi="Times New Roman" w:eastAsia="Calibri"/>
          <w:sz w:val="24"/>
          <w:lang w:eastAsia="en-US"/>
        </w:rPr>
      </w:pPr>
    </w:p>
    <w:p w:rsidRPr="00F021DE" w:rsidR="00F021DE" w:rsidP="006E1BA4" w:rsidRDefault="00F021DE" w14:paraId="5A302E51"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56, derde lid, vervalt. </w:t>
      </w:r>
    </w:p>
    <w:p w:rsidRPr="00F021DE" w:rsidR="00F021DE" w:rsidP="00F021DE" w:rsidRDefault="00F021DE" w14:paraId="056DB42B" w14:textId="77777777">
      <w:pPr>
        <w:spacing w:line="259" w:lineRule="auto"/>
        <w:rPr>
          <w:rFonts w:ascii="Times New Roman" w:hAnsi="Times New Roman" w:eastAsia="Calibri"/>
          <w:sz w:val="24"/>
          <w:lang w:eastAsia="en-US"/>
        </w:rPr>
      </w:pPr>
    </w:p>
    <w:p w:rsidRPr="00F021DE" w:rsidR="00F021DE" w:rsidP="00F021DE" w:rsidRDefault="00F021DE" w14:paraId="5CA587D2"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HH</w:t>
      </w:r>
    </w:p>
    <w:p w:rsidRPr="00F021DE" w:rsidR="00F021DE" w:rsidP="00F021DE" w:rsidRDefault="00F021DE" w14:paraId="555877F4" w14:textId="77777777">
      <w:pPr>
        <w:spacing w:line="259" w:lineRule="auto"/>
        <w:rPr>
          <w:rFonts w:ascii="Times New Roman" w:hAnsi="Times New Roman" w:eastAsia="Calibri"/>
          <w:sz w:val="24"/>
          <w:lang w:eastAsia="en-US"/>
        </w:rPr>
      </w:pPr>
    </w:p>
    <w:p w:rsidRPr="00F021DE" w:rsidR="00F021DE" w:rsidP="006E1BA4" w:rsidRDefault="00F021DE" w14:paraId="3DFE9E5D"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57 wordt na “Europees aanhoudingsbevel” ingevoegd “ten behoeve van een tegen hem gericht strafrechtelijk onderzoek”.</w:t>
      </w:r>
    </w:p>
    <w:p w:rsidRPr="00F021DE" w:rsidR="00F021DE" w:rsidP="00F021DE" w:rsidRDefault="00F021DE" w14:paraId="6C0E1DA4" w14:textId="77777777">
      <w:pPr>
        <w:spacing w:line="259" w:lineRule="auto"/>
        <w:rPr>
          <w:rFonts w:ascii="Times New Roman" w:hAnsi="Times New Roman" w:eastAsia="Calibri"/>
          <w:sz w:val="24"/>
          <w:lang w:eastAsia="en-US"/>
        </w:rPr>
      </w:pPr>
    </w:p>
    <w:p w:rsidRPr="00F021DE" w:rsidR="00F021DE" w:rsidP="00F021DE" w:rsidRDefault="00F021DE" w14:paraId="7493FDD5" w14:textId="77777777">
      <w:pPr>
        <w:spacing w:line="259" w:lineRule="auto"/>
        <w:rPr>
          <w:rFonts w:ascii="Times New Roman" w:hAnsi="Times New Roman" w:eastAsia="Calibri"/>
          <w:sz w:val="24"/>
          <w:lang w:eastAsia="en-US"/>
        </w:rPr>
      </w:pPr>
    </w:p>
    <w:p w:rsidRPr="00F021DE" w:rsidR="00F021DE" w:rsidP="00F021DE" w:rsidRDefault="00F021DE" w14:paraId="6C7DCBE3" w14:textId="77777777">
      <w:pPr>
        <w:spacing w:line="259" w:lineRule="auto"/>
        <w:rPr>
          <w:rFonts w:ascii="Times New Roman" w:hAnsi="Times New Roman" w:eastAsia="Calibri"/>
          <w:b/>
          <w:bCs/>
          <w:sz w:val="24"/>
          <w:lang w:eastAsia="en-US"/>
        </w:rPr>
      </w:pPr>
      <w:r w:rsidRPr="00F021DE">
        <w:rPr>
          <w:rFonts w:ascii="Times New Roman" w:hAnsi="Times New Roman" w:eastAsia="Calibri"/>
          <w:b/>
          <w:bCs/>
          <w:sz w:val="24"/>
          <w:lang w:eastAsia="en-US"/>
        </w:rPr>
        <w:t>ARTIKEL II</w:t>
      </w:r>
    </w:p>
    <w:p w:rsidRPr="00F021DE" w:rsidR="00F021DE" w:rsidP="00F021DE" w:rsidRDefault="00F021DE" w14:paraId="3103B8E1" w14:textId="77777777">
      <w:pPr>
        <w:spacing w:line="259" w:lineRule="auto"/>
        <w:rPr>
          <w:rFonts w:ascii="Times New Roman" w:hAnsi="Times New Roman" w:eastAsia="Calibri"/>
          <w:b/>
          <w:bCs/>
          <w:sz w:val="24"/>
          <w:lang w:eastAsia="en-US"/>
        </w:rPr>
      </w:pPr>
    </w:p>
    <w:p w:rsidRPr="00F021DE" w:rsidR="00F021DE" w:rsidP="006E1BA4" w:rsidRDefault="00F021DE" w14:paraId="76D85B7D"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De Wet wederzijdse erkenning en tenuitvoerlegging vrijheidsbenemende en voorwaardelijke sancties wordt als volgt gewijzigd:</w:t>
      </w:r>
    </w:p>
    <w:p w:rsidRPr="00F021DE" w:rsidR="00F021DE" w:rsidP="00F021DE" w:rsidRDefault="00F021DE" w14:paraId="653ABCC0" w14:textId="77777777">
      <w:pPr>
        <w:spacing w:line="259" w:lineRule="auto"/>
        <w:rPr>
          <w:rFonts w:ascii="Times New Roman" w:hAnsi="Times New Roman" w:eastAsia="Calibri"/>
          <w:sz w:val="24"/>
          <w:lang w:eastAsia="en-US"/>
        </w:rPr>
      </w:pPr>
    </w:p>
    <w:p w:rsidRPr="00F021DE" w:rsidR="00F021DE" w:rsidP="00F021DE" w:rsidRDefault="00F021DE" w14:paraId="1967F2C9"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A</w:t>
      </w:r>
    </w:p>
    <w:p w:rsidR="006E1BA4" w:rsidP="006E1BA4" w:rsidRDefault="006E1BA4" w14:paraId="43D9C51D" w14:textId="77777777">
      <w:pPr>
        <w:spacing w:line="259" w:lineRule="auto"/>
        <w:rPr>
          <w:rFonts w:ascii="Times New Roman" w:hAnsi="Times New Roman" w:eastAsia="Calibri"/>
          <w:sz w:val="24"/>
          <w:lang w:eastAsia="en-US"/>
        </w:rPr>
      </w:pPr>
    </w:p>
    <w:p w:rsidRPr="00F021DE" w:rsidR="00F021DE" w:rsidP="006E1BA4" w:rsidRDefault="00F021DE" w14:paraId="146BB6F0"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In artikel 2:13, eerste lid, onderdeel f, wordt na </w:t>
      </w:r>
      <w:bookmarkStart w:name="_Hlk151374618" w:id="0"/>
      <w:r w:rsidRPr="00F021DE">
        <w:rPr>
          <w:rFonts w:ascii="Times New Roman" w:hAnsi="Times New Roman" w:eastAsia="Calibri"/>
          <w:sz w:val="24"/>
          <w:lang w:eastAsia="en-US"/>
        </w:rPr>
        <w:t>‘zijn’</w:t>
      </w:r>
      <w:bookmarkEnd w:id="0"/>
      <w:r w:rsidRPr="00F021DE">
        <w:rPr>
          <w:rFonts w:ascii="Times New Roman" w:hAnsi="Times New Roman" w:eastAsia="Calibri"/>
          <w:sz w:val="24"/>
          <w:lang w:eastAsia="en-US"/>
        </w:rPr>
        <w:t xml:space="preserve"> ingevoegd ‘en de veroordeelde niet is overgeleverd onder de voorwaarde dat deze zijn straf in Nederland mag ondergaan als bedoeld in artikel 6, eerste lid, van de Overleveringswet’. </w:t>
      </w:r>
    </w:p>
    <w:p w:rsidRPr="00F021DE" w:rsidR="00F021DE" w:rsidP="00F021DE" w:rsidRDefault="00F021DE" w14:paraId="0355E105" w14:textId="77777777">
      <w:pPr>
        <w:spacing w:line="259" w:lineRule="auto"/>
        <w:rPr>
          <w:rFonts w:ascii="Times New Roman" w:hAnsi="Times New Roman" w:eastAsia="Calibri"/>
          <w:sz w:val="24"/>
          <w:lang w:eastAsia="en-US"/>
        </w:rPr>
      </w:pPr>
    </w:p>
    <w:p w:rsidR="006E1BA4" w:rsidP="006E1BA4" w:rsidRDefault="00F021DE" w14:paraId="10A62967"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B</w:t>
      </w:r>
      <w:r w:rsidRPr="00F021DE">
        <w:rPr>
          <w:rFonts w:ascii="Times New Roman" w:hAnsi="Times New Roman" w:eastAsia="Calibri"/>
          <w:sz w:val="24"/>
          <w:lang w:eastAsia="en-US"/>
        </w:rPr>
        <w:br/>
      </w:r>
    </w:p>
    <w:p w:rsidR="006E1BA4" w:rsidP="006E1BA4" w:rsidRDefault="00F021DE" w14:paraId="518F0AD1"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Aan artikel 2:14, eerste lid, wordt, onder vervanging van de punt aan het slot van onderdeel b door een puntkomma, een </w:t>
      </w:r>
      <w:r w:rsidR="006E1BA4">
        <w:rPr>
          <w:rFonts w:ascii="Times New Roman" w:hAnsi="Times New Roman" w:eastAsia="Calibri"/>
          <w:sz w:val="24"/>
          <w:lang w:eastAsia="en-US"/>
        </w:rPr>
        <w:t>onderdeel toegevoegd, luidende:</w:t>
      </w:r>
    </w:p>
    <w:p w:rsidRPr="00F021DE" w:rsidR="00F021DE" w:rsidP="006E1BA4" w:rsidRDefault="00F021DE" w14:paraId="779EC8D1"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c. het feit waarvoor de vrijheidsbenemende sanctie is opgelegd, indien het in Nederland was begaan, naar Nederlands recht niet strafbaar zou zijn en de veroordeelde is overgeleverd onder de voorwaarde dat deze zijn straf in Nederland mag ondergaan als bedoeld in artikel 6, eerste lid, van de Overleveringswet. </w:t>
      </w:r>
    </w:p>
    <w:p w:rsidRPr="00F021DE" w:rsidR="00F021DE" w:rsidP="00F021DE" w:rsidRDefault="00F021DE" w14:paraId="218AF26A" w14:textId="77777777">
      <w:pPr>
        <w:spacing w:line="259" w:lineRule="auto"/>
        <w:rPr>
          <w:rFonts w:ascii="Times New Roman" w:hAnsi="Times New Roman" w:eastAsia="Calibri"/>
          <w:sz w:val="24"/>
          <w:lang w:eastAsia="en-US"/>
        </w:rPr>
      </w:pPr>
    </w:p>
    <w:p w:rsidRPr="00F021DE" w:rsidR="00F021DE" w:rsidP="00F021DE" w:rsidRDefault="00F021DE" w14:paraId="6A8282FA" w14:textId="77777777">
      <w:pPr>
        <w:spacing w:line="259" w:lineRule="auto"/>
        <w:rPr>
          <w:rFonts w:ascii="Times New Roman" w:hAnsi="Times New Roman" w:eastAsia="Calibri"/>
          <w:b/>
          <w:bCs/>
          <w:sz w:val="24"/>
          <w:lang w:eastAsia="en-US"/>
        </w:rPr>
      </w:pPr>
      <w:r w:rsidRPr="00F021DE">
        <w:rPr>
          <w:rFonts w:ascii="Times New Roman" w:hAnsi="Times New Roman" w:eastAsia="Calibri"/>
          <w:sz w:val="24"/>
          <w:lang w:eastAsia="en-US"/>
        </w:rPr>
        <w:br/>
      </w:r>
      <w:r w:rsidRPr="00F021DE">
        <w:rPr>
          <w:rFonts w:ascii="Times New Roman" w:hAnsi="Times New Roman" w:eastAsia="Calibri"/>
          <w:b/>
          <w:bCs/>
          <w:sz w:val="24"/>
          <w:lang w:eastAsia="en-US"/>
        </w:rPr>
        <w:t>ARTIKEL III</w:t>
      </w:r>
    </w:p>
    <w:p w:rsidRPr="00F021DE" w:rsidR="00F021DE" w:rsidP="00F021DE" w:rsidRDefault="00F021DE" w14:paraId="2BE7B30C" w14:textId="77777777">
      <w:pPr>
        <w:spacing w:line="259" w:lineRule="auto"/>
        <w:rPr>
          <w:rFonts w:ascii="Times New Roman" w:hAnsi="Times New Roman" w:eastAsia="Calibri"/>
          <w:sz w:val="24"/>
          <w:highlight w:val="yellow"/>
          <w:lang w:eastAsia="en-US"/>
        </w:rPr>
      </w:pPr>
    </w:p>
    <w:p w:rsidRPr="00F021DE" w:rsidR="00F021DE" w:rsidP="006E1BA4" w:rsidRDefault="00F021DE" w14:paraId="72CCA15B"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Het Wetboek van Strafrecht wordt als volgt gewijzigd:</w:t>
      </w:r>
    </w:p>
    <w:p w:rsidRPr="00F021DE" w:rsidR="00F021DE" w:rsidP="00F021DE" w:rsidRDefault="00F021DE" w14:paraId="2F5723A2" w14:textId="77777777">
      <w:pPr>
        <w:spacing w:line="259" w:lineRule="auto"/>
        <w:rPr>
          <w:rFonts w:ascii="Times New Roman" w:hAnsi="Times New Roman" w:eastAsia="Calibri"/>
          <w:sz w:val="24"/>
          <w:lang w:eastAsia="en-US"/>
        </w:rPr>
      </w:pPr>
    </w:p>
    <w:p w:rsidRPr="00F021DE" w:rsidR="00F021DE" w:rsidP="00F021DE" w:rsidRDefault="00F021DE" w14:paraId="3CFED631"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A</w:t>
      </w:r>
    </w:p>
    <w:p w:rsidRPr="00F021DE" w:rsidR="00F021DE" w:rsidP="00F021DE" w:rsidRDefault="00F021DE" w14:paraId="176BF590" w14:textId="77777777">
      <w:pPr>
        <w:spacing w:line="259" w:lineRule="auto"/>
        <w:rPr>
          <w:rFonts w:ascii="Times New Roman" w:hAnsi="Times New Roman" w:eastAsia="Calibri"/>
          <w:sz w:val="24"/>
          <w:lang w:eastAsia="en-US"/>
        </w:rPr>
      </w:pPr>
    </w:p>
    <w:p w:rsidRPr="00F021DE" w:rsidR="00F021DE" w:rsidP="006E1BA4" w:rsidRDefault="00F021DE" w14:paraId="23B84E09"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137c wordt, onder vernummering van het tweede tot derde lid, een lid ingevoegd, luidende:</w:t>
      </w:r>
    </w:p>
    <w:p w:rsidRPr="00F021DE" w:rsidR="00F021DE" w:rsidP="006E1BA4" w:rsidRDefault="00F021DE" w14:paraId="70967600"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Met dezelfde straf wordt gestraft degene die zich in het openbaar, mondeling of bij geschrift of afbeelding, opzettelijk beledigend uitlaat over een groep mensen als omschreven in het eerste lid: </w:t>
      </w:r>
    </w:p>
    <w:p w:rsidRPr="00F021DE" w:rsidR="00F021DE" w:rsidP="006E1BA4" w:rsidRDefault="00F021DE" w14:paraId="5739C9D2"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 door het vergoelijken van </w:t>
      </w:r>
      <w:bookmarkStart w:name="_Hlk150265557" w:id="1"/>
      <w:r w:rsidR="009A23DC">
        <w:rPr>
          <w:rFonts w:ascii="Times New Roman" w:hAnsi="Times New Roman" w:eastAsia="Calibri"/>
          <w:sz w:val="24"/>
          <w:lang w:eastAsia="en-US"/>
        </w:rPr>
        <w:t xml:space="preserve">een van </w:t>
      </w:r>
      <w:r w:rsidRPr="00F021DE">
        <w:rPr>
          <w:rFonts w:ascii="Times New Roman" w:hAnsi="Times New Roman" w:eastAsia="Calibri"/>
          <w:sz w:val="24"/>
          <w:lang w:eastAsia="en-US"/>
        </w:rPr>
        <w:t xml:space="preserve">de feiten als omschreven in de artikelen 3 tot en met 6, 7, tweede lid, en 8 tot en met 8b van de Wet internationale misdrijven of </w:t>
      </w:r>
      <w:r w:rsidR="009A23DC">
        <w:rPr>
          <w:rFonts w:ascii="Times New Roman" w:hAnsi="Times New Roman" w:eastAsia="Calibri"/>
          <w:sz w:val="24"/>
          <w:lang w:eastAsia="en-US"/>
        </w:rPr>
        <w:t xml:space="preserve">een van </w:t>
      </w:r>
      <w:r w:rsidRPr="00F021DE">
        <w:rPr>
          <w:rFonts w:ascii="Times New Roman" w:hAnsi="Times New Roman" w:eastAsia="Calibri"/>
          <w:sz w:val="24"/>
          <w:lang w:eastAsia="en-US"/>
        </w:rPr>
        <w:t xml:space="preserve">de feiten als omschreven in artikel 6 van het Handvest van de Internationale Militaire Rechtbank, gehecht aan het Verdrag van Londen van 8 augustus 1945; </w:t>
      </w:r>
    </w:p>
    <w:p w:rsidRPr="00F021DE" w:rsidR="00F021DE" w:rsidP="006E1BA4" w:rsidRDefault="00F021DE" w14:paraId="5F0065D0"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b. door </w:t>
      </w:r>
      <w:r w:rsidRPr="009A23DC" w:rsidR="009A23DC">
        <w:rPr>
          <w:rFonts w:ascii="Times New Roman" w:hAnsi="Times New Roman" w:eastAsia="Calibri"/>
          <w:sz w:val="24"/>
          <w:lang w:eastAsia="en-US"/>
        </w:rPr>
        <w:t>het ontkennen of verregaand bagatelliseren van een van de feiten als omschreven in de onder a genoemde artikelen</w:t>
      </w:r>
      <w:r w:rsidRPr="00F021DE">
        <w:rPr>
          <w:rFonts w:ascii="Times New Roman" w:hAnsi="Times New Roman" w:eastAsia="Calibri"/>
          <w:sz w:val="24"/>
          <w:lang w:eastAsia="en-US"/>
        </w:rPr>
        <w:t xml:space="preserve">, voor zover dat </w:t>
      </w:r>
      <w:r w:rsidR="009A23DC">
        <w:rPr>
          <w:rFonts w:ascii="Times New Roman" w:hAnsi="Times New Roman" w:eastAsia="Calibri"/>
          <w:sz w:val="24"/>
          <w:lang w:eastAsia="en-US"/>
        </w:rPr>
        <w:t>feit</w:t>
      </w:r>
      <w:r w:rsidRPr="00F021DE" w:rsidR="009A23DC">
        <w:rPr>
          <w:rFonts w:ascii="Times New Roman" w:hAnsi="Times New Roman" w:eastAsia="Calibri"/>
          <w:sz w:val="24"/>
          <w:lang w:eastAsia="en-US"/>
        </w:rPr>
        <w:t xml:space="preserve"> </w:t>
      </w:r>
      <w:r w:rsidRPr="00F021DE">
        <w:rPr>
          <w:rFonts w:ascii="Times New Roman" w:hAnsi="Times New Roman" w:eastAsia="Calibri"/>
          <w:sz w:val="24"/>
          <w:lang w:eastAsia="en-US"/>
        </w:rPr>
        <w:t>bij onherroepelijke beslissing is vastgesteld door een internationaal gerecht dat zijn rechtsmacht ontleent aan een verdrag waarbij het Koninkrijk partij is of door de Nederlandse rechter</w:t>
      </w:r>
      <w:bookmarkEnd w:id="1"/>
      <w:r w:rsidRPr="00F021DE">
        <w:rPr>
          <w:rFonts w:ascii="Times New Roman" w:hAnsi="Times New Roman" w:eastAsia="Calibri"/>
          <w:sz w:val="24"/>
          <w:lang w:eastAsia="en-US"/>
        </w:rPr>
        <w:t>.</w:t>
      </w:r>
    </w:p>
    <w:p w:rsidRPr="00F021DE" w:rsidR="00F021DE" w:rsidP="00F021DE" w:rsidRDefault="00F021DE" w14:paraId="2D4EC550" w14:textId="77777777">
      <w:pPr>
        <w:spacing w:line="259" w:lineRule="auto"/>
        <w:rPr>
          <w:rFonts w:ascii="Times New Roman" w:hAnsi="Times New Roman" w:eastAsia="Calibri"/>
          <w:sz w:val="24"/>
          <w:lang w:eastAsia="en-US"/>
        </w:rPr>
      </w:pPr>
    </w:p>
    <w:p w:rsidRPr="00F021DE" w:rsidR="00F021DE" w:rsidP="00F021DE" w:rsidRDefault="00F021DE" w14:paraId="41F4655B" w14:textId="77777777">
      <w:pPr>
        <w:spacing w:line="276" w:lineRule="auto"/>
        <w:contextualSpacing/>
        <w:rPr>
          <w:rFonts w:ascii="Times New Roman" w:hAnsi="Times New Roman" w:eastAsia="Calibri"/>
          <w:sz w:val="24"/>
          <w:lang w:eastAsia="en-US"/>
        </w:rPr>
      </w:pPr>
      <w:r w:rsidRPr="00F021DE">
        <w:rPr>
          <w:rFonts w:ascii="Times New Roman" w:hAnsi="Times New Roman" w:eastAsia="Calibri"/>
          <w:sz w:val="24"/>
          <w:lang w:eastAsia="en-US"/>
        </w:rPr>
        <w:t>B</w:t>
      </w:r>
    </w:p>
    <w:p w:rsidRPr="00F021DE" w:rsidR="00F021DE" w:rsidP="00F021DE" w:rsidRDefault="00F021DE" w14:paraId="57E11EFC" w14:textId="77777777">
      <w:pPr>
        <w:spacing w:line="276" w:lineRule="auto"/>
        <w:contextualSpacing/>
        <w:rPr>
          <w:rFonts w:ascii="Times New Roman" w:hAnsi="Times New Roman" w:eastAsia="Calibri"/>
          <w:sz w:val="24"/>
          <w:lang w:eastAsia="en-US"/>
        </w:rPr>
      </w:pPr>
    </w:p>
    <w:p w:rsidRPr="009A23DC" w:rsidR="009A23DC" w:rsidP="009A23DC" w:rsidRDefault="009A23DC" w14:paraId="726E9BF6" w14:textId="77777777">
      <w:pPr>
        <w:spacing w:line="276" w:lineRule="auto"/>
        <w:ind w:firstLine="284"/>
        <w:contextualSpacing/>
        <w:rPr>
          <w:rFonts w:ascii="Times New Roman" w:hAnsi="Times New Roman" w:eastAsia="Calibri"/>
          <w:sz w:val="24"/>
          <w:lang w:eastAsia="en-US"/>
        </w:rPr>
      </w:pPr>
      <w:r w:rsidRPr="009A23DC">
        <w:rPr>
          <w:rFonts w:ascii="Times New Roman" w:hAnsi="Times New Roman" w:eastAsia="Calibri"/>
          <w:sz w:val="24"/>
          <w:lang w:eastAsia="en-US"/>
        </w:rPr>
        <w:t>Na artikel 227b wordt een artikel ingevoegd, luidende:</w:t>
      </w:r>
    </w:p>
    <w:p w:rsidRPr="009A23DC" w:rsidR="009A23DC" w:rsidP="009A23DC" w:rsidRDefault="009A23DC" w14:paraId="18621438" w14:textId="77777777">
      <w:pPr>
        <w:spacing w:line="276" w:lineRule="auto"/>
        <w:ind w:firstLine="284"/>
        <w:contextualSpacing/>
        <w:rPr>
          <w:rFonts w:ascii="Times New Roman" w:hAnsi="Times New Roman" w:eastAsia="Calibri"/>
          <w:sz w:val="24"/>
          <w:lang w:eastAsia="en-US"/>
        </w:rPr>
      </w:pPr>
    </w:p>
    <w:p w:rsidRPr="009A23DC" w:rsidR="009A23DC" w:rsidP="009A23DC" w:rsidRDefault="009A23DC" w14:paraId="05AE78E5" w14:textId="77777777">
      <w:pPr>
        <w:spacing w:line="276" w:lineRule="auto"/>
        <w:contextualSpacing/>
        <w:rPr>
          <w:rFonts w:ascii="Times New Roman" w:hAnsi="Times New Roman" w:eastAsia="Calibri"/>
          <w:b/>
          <w:bCs/>
          <w:sz w:val="24"/>
          <w:lang w:eastAsia="en-US"/>
        </w:rPr>
      </w:pPr>
      <w:r w:rsidRPr="009A23DC">
        <w:rPr>
          <w:rFonts w:ascii="Times New Roman" w:hAnsi="Times New Roman" w:eastAsia="Calibri"/>
          <w:b/>
          <w:bCs/>
          <w:sz w:val="24"/>
          <w:lang w:eastAsia="en-US"/>
        </w:rPr>
        <w:t>Artikel 227c</w:t>
      </w:r>
    </w:p>
    <w:p w:rsidRPr="009A23DC" w:rsidR="009A23DC" w:rsidP="009A23DC" w:rsidRDefault="009A23DC" w14:paraId="1160A6C9" w14:textId="77777777">
      <w:pPr>
        <w:spacing w:line="276" w:lineRule="auto"/>
        <w:ind w:firstLine="284"/>
        <w:contextualSpacing/>
        <w:rPr>
          <w:rFonts w:ascii="Times New Roman" w:hAnsi="Times New Roman" w:eastAsia="Calibri"/>
          <w:sz w:val="24"/>
          <w:lang w:eastAsia="en-US"/>
        </w:rPr>
      </w:pPr>
    </w:p>
    <w:p w:rsidRPr="009A23DC" w:rsidR="009A23DC" w:rsidP="009A23DC" w:rsidRDefault="009A23DC" w14:paraId="43EB2C56" w14:textId="77777777">
      <w:pPr>
        <w:spacing w:line="276" w:lineRule="auto"/>
        <w:ind w:firstLine="284"/>
        <w:contextualSpacing/>
        <w:rPr>
          <w:rFonts w:ascii="Times New Roman" w:hAnsi="Times New Roman" w:eastAsia="Calibri"/>
          <w:sz w:val="24"/>
          <w:lang w:eastAsia="en-US"/>
        </w:rPr>
      </w:pPr>
      <w:r w:rsidRPr="009A23DC">
        <w:rPr>
          <w:rFonts w:ascii="Times New Roman" w:hAnsi="Times New Roman" w:eastAsia="Calibri"/>
          <w:sz w:val="24"/>
          <w:lang w:eastAsia="en-US"/>
        </w:rPr>
        <w:t>1. Hij die, anders dan door valsheid in geschrift, opzettelijk niet naar waarheid gegevens verstrekt of in strijd met een op hem rustende verplichting nalaat gegevens te verstrekken, terwijl dat feit tot gevolg heeft dat middelen of activa afkomstig van de begroting van de Europese Unie of van een door of voor de Europese Unie beheerde begroting wederrechtelijk worden ontvangen of achtergehouden wordt gestraft met een gevangenisstraf van ten hoogste vier jaren of geldboete van de vijfde categorie.</w:t>
      </w:r>
    </w:p>
    <w:p w:rsidRPr="009A23DC" w:rsidR="009A23DC" w:rsidP="009A23DC" w:rsidRDefault="009A23DC" w14:paraId="3010A560" w14:textId="77777777">
      <w:pPr>
        <w:spacing w:line="276" w:lineRule="auto"/>
        <w:ind w:firstLine="284"/>
        <w:contextualSpacing/>
        <w:rPr>
          <w:rFonts w:ascii="Times New Roman" w:hAnsi="Times New Roman" w:eastAsia="Calibri"/>
          <w:sz w:val="24"/>
          <w:lang w:eastAsia="en-US"/>
        </w:rPr>
      </w:pPr>
      <w:r w:rsidRPr="009A23DC">
        <w:rPr>
          <w:rFonts w:ascii="Times New Roman" w:hAnsi="Times New Roman" w:eastAsia="Calibri"/>
          <w:sz w:val="24"/>
          <w:lang w:eastAsia="en-US"/>
        </w:rPr>
        <w:t>2. Met dezelfde straf wordt gestraft hij die, anders dan door valsheid in geschrift, opzettelijk niet naar waarheid gegevens verstrekt of in strijd met een op hem rustende verplichting nalaat gegevens te verstrekken, terwijl dat feit tot gevolg heeft dat de middelen van de begroting van de Europese Unie of van een door of voor de Europese Unie beheerde begroting worden verminderd.</w:t>
      </w:r>
    </w:p>
    <w:p w:rsidRPr="00F021DE" w:rsidR="00F021DE" w:rsidP="00F021DE" w:rsidRDefault="00F021DE" w14:paraId="09A52E51" w14:textId="77777777">
      <w:pPr>
        <w:spacing w:line="276" w:lineRule="auto"/>
        <w:contextualSpacing/>
        <w:rPr>
          <w:rFonts w:ascii="Times New Roman" w:hAnsi="Times New Roman" w:eastAsia="Calibri"/>
          <w:sz w:val="24"/>
          <w:lang w:eastAsia="en-US"/>
        </w:rPr>
      </w:pPr>
    </w:p>
    <w:p w:rsidRPr="00F021DE" w:rsidR="00F021DE" w:rsidP="00F021DE" w:rsidRDefault="00F021DE" w14:paraId="20EE961F" w14:textId="77777777">
      <w:pPr>
        <w:spacing w:line="276" w:lineRule="auto"/>
        <w:contextualSpacing/>
        <w:rPr>
          <w:rFonts w:ascii="Times New Roman" w:hAnsi="Times New Roman" w:eastAsia="Calibri"/>
          <w:sz w:val="24"/>
          <w:lang w:eastAsia="en-US"/>
        </w:rPr>
      </w:pPr>
      <w:r w:rsidRPr="00F021DE">
        <w:rPr>
          <w:rFonts w:ascii="Times New Roman" w:hAnsi="Times New Roman" w:eastAsia="Calibri"/>
          <w:sz w:val="24"/>
          <w:lang w:eastAsia="en-US"/>
        </w:rPr>
        <w:t>C</w:t>
      </w:r>
    </w:p>
    <w:p w:rsidRPr="00F021DE" w:rsidR="00F021DE" w:rsidP="00F021DE" w:rsidRDefault="00F021DE" w14:paraId="7C01DBAE" w14:textId="77777777">
      <w:pPr>
        <w:spacing w:line="276" w:lineRule="auto"/>
        <w:contextualSpacing/>
        <w:rPr>
          <w:rFonts w:ascii="Times New Roman" w:hAnsi="Times New Roman" w:eastAsia="Calibri"/>
          <w:b/>
          <w:bCs/>
          <w:sz w:val="24"/>
          <w:lang w:eastAsia="en-US"/>
        </w:rPr>
      </w:pPr>
    </w:p>
    <w:p w:rsidRPr="00F021DE" w:rsidR="00F021DE" w:rsidP="006E1BA4" w:rsidRDefault="00F021DE" w14:paraId="6E5599CB" w14:textId="77777777">
      <w:pPr>
        <w:spacing w:line="276" w:lineRule="auto"/>
        <w:ind w:firstLine="284"/>
        <w:contextualSpacing/>
        <w:rPr>
          <w:rFonts w:ascii="Times New Roman" w:hAnsi="Times New Roman" w:eastAsia="Calibri"/>
          <w:sz w:val="24"/>
          <w:lang w:eastAsia="en-US"/>
        </w:rPr>
      </w:pPr>
      <w:r w:rsidRPr="00F021DE">
        <w:rPr>
          <w:rFonts w:ascii="Times New Roman" w:hAnsi="Times New Roman" w:eastAsia="Calibri"/>
          <w:sz w:val="24"/>
          <w:lang w:eastAsia="en-US"/>
        </w:rPr>
        <w:t>Artikel 227b wordt als volgt gewijzigd:</w:t>
      </w:r>
    </w:p>
    <w:p w:rsidRPr="00F021DE" w:rsidR="00F021DE" w:rsidP="006E1BA4" w:rsidRDefault="00F021DE" w14:paraId="64F9FD0D" w14:textId="77777777">
      <w:pPr>
        <w:spacing w:line="276" w:lineRule="auto"/>
        <w:ind w:firstLine="284"/>
        <w:contextualSpacing/>
        <w:rPr>
          <w:rFonts w:ascii="Times New Roman" w:hAnsi="Times New Roman" w:eastAsia="Calibri"/>
          <w:sz w:val="24"/>
          <w:lang w:eastAsia="en-US"/>
        </w:rPr>
      </w:pPr>
    </w:p>
    <w:p w:rsidRPr="00F021DE" w:rsidR="00F021DE" w:rsidP="006E1BA4" w:rsidRDefault="00F021DE" w14:paraId="656DC2BF" w14:textId="77777777">
      <w:pPr>
        <w:spacing w:line="276" w:lineRule="auto"/>
        <w:ind w:firstLine="284"/>
        <w:contextualSpacing/>
        <w:rPr>
          <w:rFonts w:ascii="Times New Roman" w:hAnsi="Times New Roman" w:eastAsia="Calibri"/>
          <w:sz w:val="24"/>
          <w:lang w:eastAsia="en-US"/>
        </w:rPr>
      </w:pPr>
      <w:r w:rsidRPr="00F021DE">
        <w:rPr>
          <w:rFonts w:ascii="Times New Roman" w:hAnsi="Times New Roman" w:eastAsia="Calibri"/>
          <w:sz w:val="24"/>
          <w:lang w:eastAsia="en-US"/>
        </w:rPr>
        <w:t>1. Voor de tekst wordt de aanduiding ‘1.’ geplaatst.</w:t>
      </w:r>
    </w:p>
    <w:p w:rsidRPr="00F021DE" w:rsidR="00F021DE" w:rsidP="006E1BA4" w:rsidRDefault="00F021DE" w14:paraId="3ED51039" w14:textId="77777777">
      <w:pPr>
        <w:spacing w:line="276" w:lineRule="auto"/>
        <w:ind w:firstLine="284"/>
        <w:contextualSpacing/>
        <w:rPr>
          <w:rFonts w:ascii="Times New Roman" w:hAnsi="Times New Roman" w:eastAsia="Calibri"/>
          <w:sz w:val="24"/>
          <w:lang w:eastAsia="en-US"/>
        </w:rPr>
      </w:pPr>
    </w:p>
    <w:p w:rsidRPr="00F021DE" w:rsidR="00F021DE" w:rsidP="006E1BA4" w:rsidRDefault="00F021DE" w14:paraId="0EDC37B2" w14:textId="77777777">
      <w:pPr>
        <w:spacing w:line="276" w:lineRule="auto"/>
        <w:ind w:firstLine="284"/>
        <w:contextualSpacing/>
        <w:rPr>
          <w:rFonts w:ascii="Times New Roman" w:hAnsi="Times New Roman" w:eastAsia="Calibri"/>
          <w:sz w:val="24"/>
          <w:lang w:eastAsia="en-US"/>
        </w:rPr>
      </w:pPr>
      <w:r w:rsidRPr="00F021DE">
        <w:rPr>
          <w:rFonts w:ascii="Times New Roman" w:hAnsi="Times New Roman" w:eastAsia="Calibri"/>
          <w:sz w:val="24"/>
          <w:lang w:eastAsia="en-US"/>
        </w:rPr>
        <w:t>2. Er wordt een lid toegevoegd, luidende:</w:t>
      </w:r>
    </w:p>
    <w:p w:rsidR="00F021DE" w:rsidP="006E1BA4" w:rsidRDefault="00F021DE" w14:paraId="31516B1A" w14:textId="77777777">
      <w:pPr>
        <w:spacing w:line="276" w:lineRule="auto"/>
        <w:ind w:firstLine="284"/>
        <w:contextualSpacing/>
        <w:rPr>
          <w:rFonts w:ascii="Times New Roman" w:hAnsi="Times New Roman" w:eastAsia="Calibri"/>
          <w:sz w:val="24"/>
          <w:lang w:eastAsia="en-US"/>
        </w:rPr>
      </w:pPr>
      <w:r w:rsidRPr="00F021DE">
        <w:rPr>
          <w:rFonts w:ascii="Times New Roman" w:hAnsi="Times New Roman" w:eastAsia="Calibri"/>
          <w:sz w:val="24"/>
          <w:lang w:eastAsia="en-US"/>
        </w:rPr>
        <w:t xml:space="preserve">2. Met dezelfde straf wordt gestraft hij die, in strijd met een hem bij of krachtens wettelijk voorschrift opgelegde verplichting, opzettelijk nalaat tijdig de benodigde gegevens te </w:t>
      </w:r>
      <w:r w:rsidRPr="00F021DE">
        <w:rPr>
          <w:rFonts w:ascii="Times New Roman" w:hAnsi="Times New Roman" w:eastAsia="Calibri"/>
          <w:sz w:val="24"/>
          <w:lang w:eastAsia="en-US"/>
        </w:rPr>
        <w:lastRenderedPageBreak/>
        <w:t>verstrekken, indien het feit kan strekken tot bevoordeling van zichzelf of een ander, terwijl hij weet of redelijkerwijze moet vermoeden dat de gegevens van belang zijn voor de vaststelling van door hem of een ander af te dragen middelen aan een overheids- of volkenrechtelijke organisatie.</w:t>
      </w:r>
    </w:p>
    <w:p w:rsidR="00EF11DC" w:rsidP="00EF11DC" w:rsidRDefault="00EF11DC" w14:paraId="1B868A35" w14:textId="77777777">
      <w:pPr>
        <w:spacing w:line="276" w:lineRule="auto"/>
        <w:contextualSpacing/>
        <w:rPr>
          <w:rFonts w:ascii="Times New Roman" w:hAnsi="Times New Roman" w:eastAsia="Calibri"/>
          <w:sz w:val="24"/>
          <w:lang w:eastAsia="en-US"/>
        </w:rPr>
      </w:pPr>
    </w:p>
    <w:p w:rsidR="00EF11DC" w:rsidP="00EF11DC" w:rsidRDefault="00EF11DC" w14:paraId="1370CADB" w14:textId="77777777">
      <w:pPr>
        <w:spacing w:line="276" w:lineRule="auto"/>
        <w:contextualSpacing/>
        <w:rPr>
          <w:rFonts w:ascii="Times New Roman" w:hAnsi="Times New Roman" w:eastAsia="Calibri"/>
          <w:sz w:val="24"/>
          <w:lang w:eastAsia="en-US"/>
        </w:rPr>
      </w:pPr>
    </w:p>
    <w:p w:rsidRPr="00EF11DC" w:rsidR="00EF11DC" w:rsidP="00EF11DC" w:rsidRDefault="00EF11DC" w14:paraId="6922DE7E" w14:textId="77777777">
      <w:pPr>
        <w:spacing w:line="276" w:lineRule="auto"/>
        <w:contextualSpacing/>
        <w:rPr>
          <w:rFonts w:ascii="Times New Roman" w:hAnsi="Times New Roman" w:eastAsia="Calibri"/>
          <w:b/>
          <w:sz w:val="24"/>
          <w:lang w:eastAsia="en-US"/>
        </w:rPr>
      </w:pPr>
      <w:r w:rsidRPr="00EF11DC">
        <w:rPr>
          <w:rFonts w:ascii="Times New Roman" w:hAnsi="Times New Roman" w:eastAsia="Calibri"/>
          <w:b/>
          <w:sz w:val="24"/>
          <w:lang w:eastAsia="en-US"/>
        </w:rPr>
        <w:t xml:space="preserve">ARTIKEL </w:t>
      </w:r>
      <w:proofErr w:type="spellStart"/>
      <w:r w:rsidRPr="00EF11DC">
        <w:rPr>
          <w:rFonts w:ascii="Times New Roman" w:hAnsi="Times New Roman" w:eastAsia="Calibri"/>
          <w:b/>
          <w:sz w:val="24"/>
          <w:lang w:eastAsia="en-US"/>
        </w:rPr>
        <w:t>IIIa</w:t>
      </w:r>
      <w:proofErr w:type="spellEnd"/>
    </w:p>
    <w:p w:rsidRPr="00EF11DC" w:rsidR="00EF11DC" w:rsidP="00EF11DC" w:rsidRDefault="00EF11DC" w14:paraId="79BE64AE" w14:textId="77777777">
      <w:pPr>
        <w:spacing w:line="276" w:lineRule="auto"/>
        <w:ind w:firstLine="284"/>
        <w:contextualSpacing/>
        <w:rPr>
          <w:rFonts w:ascii="Times New Roman" w:hAnsi="Times New Roman" w:eastAsia="Calibri"/>
          <w:sz w:val="24"/>
          <w:lang w:eastAsia="en-US"/>
        </w:rPr>
      </w:pPr>
    </w:p>
    <w:p w:rsidRPr="00F021DE" w:rsidR="00EF11DC" w:rsidP="00EF11DC" w:rsidRDefault="00EF11DC" w14:paraId="18297068" w14:textId="77777777">
      <w:pPr>
        <w:spacing w:line="276" w:lineRule="auto"/>
        <w:ind w:firstLine="284"/>
        <w:contextualSpacing/>
        <w:rPr>
          <w:rFonts w:ascii="Times New Roman" w:hAnsi="Times New Roman" w:eastAsia="Calibri"/>
          <w:sz w:val="24"/>
          <w:lang w:eastAsia="en-US"/>
        </w:rPr>
      </w:pPr>
      <w:r w:rsidRPr="00EF11DC">
        <w:rPr>
          <w:rFonts w:ascii="Times New Roman" w:hAnsi="Times New Roman" w:eastAsia="Calibri"/>
          <w:sz w:val="24"/>
          <w:lang w:eastAsia="en-US"/>
        </w:rPr>
        <w:t>In artikel 67, eerste lid, onderdeel b, van het Wetboek van Strafvordering wordt “137c, tweede lid” vervangen door ”137c, derde lid”.</w:t>
      </w:r>
    </w:p>
    <w:p w:rsidRPr="00F021DE" w:rsidR="00F021DE" w:rsidP="00F021DE" w:rsidRDefault="00F021DE" w14:paraId="08CA0FBD" w14:textId="77777777">
      <w:pPr>
        <w:spacing w:line="259" w:lineRule="auto"/>
        <w:rPr>
          <w:rFonts w:ascii="Times New Roman" w:hAnsi="Times New Roman" w:eastAsia="Calibri"/>
          <w:sz w:val="24"/>
          <w:lang w:eastAsia="en-US"/>
        </w:rPr>
      </w:pPr>
    </w:p>
    <w:p w:rsidRPr="00F021DE" w:rsidR="00F021DE" w:rsidP="00F021DE" w:rsidRDefault="00F021DE" w14:paraId="4ACA83DA" w14:textId="77777777">
      <w:pPr>
        <w:spacing w:line="259" w:lineRule="auto"/>
        <w:rPr>
          <w:rFonts w:ascii="Times New Roman" w:hAnsi="Times New Roman" w:eastAsia="Calibri"/>
          <w:sz w:val="24"/>
          <w:lang w:eastAsia="en-US"/>
        </w:rPr>
      </w:pPr>
    </w:p>
    <w:p w:rsidRPr="00F021DE" w:rsidR="00F021DE" w:rsidP="00F021DE" w:rsidRDefault="00F021DE" w14:paraId="563112E4" w14:textId="77777777">
      <w:pPr>
        <w:spacing w:line="259" w:lineRule="auto"/>
        <w:rPr>
          <w:rFonts w:ascii="Times New Roman" w:hAnsi="Times New Roman" w:eastAsia="Calibri"/>
          <w:b/>
          <w:bCs/>
          <w:sz w:val="24"/>
          <w:lang w:eastAsia="en-US"/>
        </w:rPr>
      </w:pPr>
      <w:r w:rsidRPr="00F021DE">
        <w:rPr>
          <w:rFonts w:ascii="Times New Roman" w:hAnsi="Times New Roman" w:eastAsia="Calibri"/>
          <w:b/>
          <w:bCs/>
          <w:sz w:val="24"/>
          <w:lang w:eastAsia="en-US"/>
        </w:rPr>
        <w:t>ARTIKEL IV</w:t>
      </w:r>
    </w:p>
    <w:p w:rsidRPr="00F021DE" w:rsidR="00F021DE" w:rsidP="00F021DE" w:rsidRDefault="00F021DE" w14:paraId="33AEA6B8" w14:textId="77777777">
      <w:pPr>
        <w:spacing w:line="259" w:lineRule="auto"/>
        <w:rPr>
          <w:rFonts w:ascii="Times New Roman" w:hAnsi="Times New Roman" w:eastAsia="Calibri"/>
          <w:b/>
          <w:bCs/>
          <w:sz w:val="24"/>
          <w:lang w:eastAsia="en-US"/>
        </w:rPr>
      </w:pPr>
    </w:p>
    <w:p w:rsidRPr="00F021DE" w:rsidR="00F021DE" w:rsidP="006E1BA4" w:rsidRDefault="00F021DE" w14:paraId="4E3EBE47" w14:textId="77777777">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Deze wet treedt in werking op een bij koninklijk besluit te bepalen tijdstip, dat voor de verschillende artikelen of onderdelen daarvan verschillend kan worden vastgesteld. </w:t>
      </w:r>
    </w:p>
    <w:p w:rsidR="00F021DE" w:rsidP="006E1BA4" w:rsidRDefault="00F021DE" w14:paraId="5816970A" w14:textId="77777777">
      <w:pPr>
        <w:spacing w:line="259" w:lineRule="auto"/>
        <w:rPr>
          <w:rFonts w:ascii="Times New Roman" w:hAnsi="Times New Roman" w:eastAsia="Calibri"/>
          <w:sz w:val="24"/>
          <w:lang w:eastAsia="en-US"/>
        </w:rPr>
      </w:pPr>
    </w:p>
    <w:p w:rsidRPr="00F021DE" w:rsidR="00302239" w:rsidP="006E1BA4" w:rsidRDefault="00302239" w14:paraId="75AD2E06" w14:textId="77777777">
      <w:pPr>
        <w:spacing w:line="259" w:lineRule="auto"/>
        <w:rPr>
          <w:rFonts w:ascii="Times New Roman" w:hAnsi="Times New Roman" w:eastAsia="Calibri"/>
          <w:sz w:val="24"/>
          <w:lang w:eastAsia="en-US"/>
        </w:rPr>
      </w:pPr>
    </w:p>
    <w:p w:rsidR="00B05952" w:rsidRDefault="00B05952" w14:paraId="2D626AE6" w14:textId="77777777">
      <w:pPr>
        <w:rPr>
          <w:rFonts w:ascii="Times New Roman" w:hAnsi="Times New Roman" w:eastAsia="Calibri"/>
          <w:sz w:val="24"/>
          <w:lang w:eastAsia="en-US"/>
        </w:rPr>
      </w:pPr>
      <w:r>
        <w:rPr>
          <w:rFonts w:ascii="Times New Roman" w:hAnsi="Times New Roman" w:eastAsia="Calibri"/>
          <w:sz w:val="24"/>
          <w:lang w:eastAsia="en-US"/>
        </w:rPr>
        <w:br w:type="page"/>
      </w:r>
    </w:p>
    <w:p w:rsidRPr="00F021DE" w:rsidR="00F021DE" w:rsidP="006E1BA4" w:rsidRDefault="00F021DE" w14:paraId="0FCBA2C1" w14:textId="1B447C54">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lastRenderedPageBreak/>
        <w:t>Lasten en bevelen dat deze in het Staatsblad zal worden geplaatst en dat alle ministeries, autoriteiten, colleges en ambtenaren die zulks aangaat, aan de nauwkeurige uitvoering de hand zullen houden.</w:t>
      </w:r>
    </w:p>
    <w:p w:rsidRPr="00F021DE" w:rsidR="00F021DE" w:rsidP="006E1BA4" w:rsidRDefault="00F021DE" w14:paraId="122F8249" w14:textId="77777777">
      <w:pPr>
        <w:spacing w:line="259" w:lineRule="auto"/>
        <w:rPr>
          <w:rFonts w:ascii="Times New Roman" w:hAnsi="Times New Roman" w:eastAsia="Calibri"/>
          <w:b/>
          <w:bCs/>
          <w:sz w:val="24"/>
          <w:lang w:eastAsia="en-US"/>
        </w:rPr>
      </w:pPr>
    </w:p>
    <w:p w:rsidR="00F021DE" w:rsidP="006E1BA4" w:rsidRDefault="00F021DE" w14:paraId="43A5D887" w14:textId="77777777">
      <w:pPr>
        <w:autoSpaceDE w:val="0"/>
        <w:autoSpaceDN w:val="0"/>
        <w:adjustRightInd w:val="0"/>
        <w:rPr>
          <w:rFonts w:ascii="Times New Roman" w:hAnsi="Times New Roman" w:eastAsia="Calibri"/>
          <w:sz w:val="24"/>
          <w:lang w:eastAsia="en-US"/>
        </w:rPr>
      </w:pPr>
    </w:p>
    <w:p w:rsidRPr="00F021DE" w:rsidR="006E1BA4" w:rsidP="006E1BA4" w:rsidRDefault="006E1BA4" w14:paraId="4C707AC0" w14:textId="77777777">
      <w:pPr>
        <w:autoSpaceDE w:val="0"/>
        <w:autoSpaceDN w:val="0"/>
        <w:adjustRightInd w:val="0"/>
        <w:rPr>
          <w:rFonts w:ascii="Times New Roman" w:hAnsi="Times New Roman" w:eastAsia="Calibri"/>
          <w:sz w:val="24"/>
          <w:lang w:eastAsia="en-US"/>
        </w:rPr>
      </w:pPr>
    </w:p>
    <w:p w:rsidRPr="00F021DE" w:rsidR="00F021DE" w:rsidP="006E1BA4" w:rsidRDefault="00F021DE" w14:paraId="1221EB13"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Gegeven,</w:t>
      </w:r>
    </w:p>
    <w:p w:rsidRPr="00F021DE" w:rsidR="00F021DE" w:rsidP="006E1BA4" w:rsidRDefault="00F021DE" w14:paraId="3A43EAC8" w14:textId="77777777">
      <w:pPr>
        <w:spacing w:line="259" w:lineRule="auto"/>
        <w:rPr>
          <w:rFonts w:ascii="Times New Roman" w:hAnsi="Times New Roman" w:eastAsia="Calibri"/>
          <w:sz w:val="24"/>
          <w:lang w:eastAsia="en-US"/>
        </w:rPr>
      </w:pPr>
    </w:p>
    <w:p w:rsidRPr="00F021DE" w:rsidR="00F021DE" w:rsidP="006E1BA4" w:rsidRDefault="00F021DE" w14:paraId="5A92BAF2" w14:textId="77777777">
      <w:pPr>
        <w:spacing w:line="259" w:lineRule="auto"/>
        <w:rPr>
          <w:rFonts w:ascii="Times New Roman" w:hAnsi="Times New Roman" w:eastAsia="Calibri"/>
          <w:sz w:val="24"/>
          <w:lang w:eastAsia="en-US"/>
        </w:rPr>
      </w:pPr>
    </w:p>
    <w:p w:rsidRPr="00F021DE" w:rsidR="00F021DE" w:rsidP="006E1BA4" w:rsidRDefault="00F021DE" w14:paraId="4A1AA9E9" w14:textId="77777777">
      <w:pPr>
        <w:spacing w:line="259" w:lineRule="auto"/>
        <w:rPr>
          <w:rFonts w:ascii="Times New Roman" w:hAnsi="Times New Roman" w:eastAsia="Calibri"/>
          <w:sz w:val="24"/>
          <w:lang w:eastAsia="en-US"/>
        </w:rPr>
      </w:pPr>
    </w:p>
    <w:p w:rsidR="00F021DE" w:rsidP="006E1BA4" w:rsidRDefault="00F021DE" w14:paraId="7BF51ADF" w14:textId="77777777">
      <w:pPr>
        <w:spacing w:line="259" w:lineRule="auto"/>
        <w:rPr>
          <w:rFonts w:ascii="Times New Roman" w:hAnsi="Times New Roman" w:eastAsia="Calibri"/>
          <w:sz w:val="24"/>
          <w:lang w:eastAsia="en-US"/>
        </w:rPr>
      </w:pPr>
    </w:p>
    <w:p w:rsidR="006E1BA4" w:rsidP="006E1BA4" w:rsidRDefault="006E1BA4" w14:paraId="0514C4F1" w14:textId="77777777">
      <w:pPr>
        <w:spacing w:line="259" w:lineRule="auto"/>
        <w:rPr>
          <w:rFonts w:ascii="Times New Roman" w:hAnsi="Times New Roman" w:eastAsia="Calibri"/>
          <w:sz w:val="24"/>
          <w:lang w:eastAsia="en-US"/>
        </w:rPr>
      </w:pPr>
    </w:p>
    <w:p w:rsidR="006E1BA4" w:rsidP="006E1BA4" w:rsidRDefault="006E1BA4" w14:paraId="08D402A2" w14:textId="77777777">
      <w:pPr>
        <w:spacing w:line="259" w:lineRule="auto"/>
        <w:rPr>
          <w:rFonts w:ascii="Times New Roman" w:hAnsi="Times New Roman" w:eastAsia="Calibri"/>
          <w:sz w:val="24"/>
          <w:lang w:eastAsia="en-US"/>
        </w:rPr>
      </w:pPr>
    </w:p>
    <w:p w:rsidR="006E1BA4" w:rsidP="006E1BA4" w:rsidRDefault="006E1BA4" w14:paraId="4875B35A" w14:textId="77777777">
      <w:pPr>
        <w:spacing w:line="259" w:lineRule="auto"/>
        <w:rPr>
          <w:rFonts w:ascii="Times New Roman" w:hAnsi="Times New Roman" w:eastAsia="Calibri"/>
          <w:sz w:val="24"/>
          <w:lang w:eastAsia="en-US"/>
        </w:rPr>
      </w:pPr>
    </w:p>
    <w:p w:rsidR="006E1BA4" w:rsidP="006E1BA4" w:rsidRDefault="006E1BA4" w14:paraId="666E6DDE" w14:textId="77777777">
      <w:pPr>
        <w:spacing w:line="259" w:lineRule="auto"/>
        <w:rPr>
          <w:rFonts w:ascii="Times New Roman" w:hAnsi="Times New Roman" w:eastAsia="Calibri"/>
          <w:sz w:val="24"/>
          <w:lang w:eastAsia="en-US"/>
        </w:rPr>
      </w:pPr>
    </w:p>
    <w:p w:rsidRPr="00F021DE" w:rsidR="006E1BA4" w:rsidP="006E1BA4" w:rsidRDefault="006E1BA4" w14:paraId="3579C640" w14:textId="77777777">
      <w:pPr>
        <w:spacing w:line="259" w:lineRule="auto"/>
        <w:rPr>
          <w:rFonts w:ascii="Times New Roman" w:hAnsi="Times New Roman" w:eastAsia="Calibri"/>
          <w:sz w:val="24"/>
          <w:lang w:eastAsia="en-US"/>
        </w:rPr>
      </w:pPr>
    </w:p>
    <w:p w:rsidRPr="00F021DE" w:rsidR="00F021DE" w:rsidP="006E1BA4" w:rsidRDefault="00F021DE" w14:paraId="1BB74E9B" w14:textId="77777777">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De Minister van Justitie en Veiligheid,</w:t>
      </w:r>
    </w:p>
    <w:p w:rsidRPr="00F021DE" w:rsidR="00F021DE" w:rsidP="006E1BA4" w:rsidRDefault="00F021DE" w14:paraId="624F637A" w14:textId="77777777">
      <w:pPr>
        <w:spacing w:line="259" w:lineRule="auto"/>
        <w:rPr>
          <w:rFonts w:ascii="Times New Roman" w:hAnsi="Times New Roman" w:eastAsia="Calibri"/>
          <w:sz w:val="24"/>
          <w:lang w:eastAsia="en-US"/>
        </w:rPr>
      </w:pPr>
    </w:p>
    <w:p w:rsidRPr="00F021DE" w:rsidR="00F021DE" w:rsidP="006E1BA4" w:rsidRDefault="00F021DE" w14:paraId="1AA830FD" w14:textId="77777777">
      <w:pPr>
        <w:spacing w:line="259" w:lineRule="auto"/>
        <w:rPr>
          <w:rFonts w:ascii="Times New Roman" w:hAnsi="Times New Roman" w:eastAsia="Calibri"/>
          <w:sz w:val="24"/>
          <w:lang w:eastAsia="en-US"/>
        </w:rPr>
      </w:pPr>
    </w:p>
    <w:p w:rsidR="00F021DE" w:rsidP="006E1BA4" w:rsidRDefault="00F021DE" w14:paraId="416C2271" w14:textId="77777777">
      <w:pPr>
        <w:spacing w:line="259" w:lineRule="auto"/>
        <w:rPr>
          <w:rFonts w:ascii="Times New Roman" w:hAnsi="Times New Roman" w:eastAsia="Calibri"/>
          <w:sz w:val="24"/>
          <w:lang w:eastAsia="en-US"/>
        </w:rPr>
      </w:pPr>
    </w:p>
    <w:p w:rsidR="006E1BA4" w:rsidP="006E1BA4" w:rsidRDefault="006E1BA4" w14:paraId="6C721C4B" w14:textId="77777777">
      <w:pPr>
        <w:spacing w:line="259" w:lineRule="auto"/>
        <w:rPr>
          <w:rFonts w:ascii="Times New Roman" w:hAnsi="Times New Roman" w:eastAsia="Calibri"/>
          <w:sz w:val="24"/>
          <w:lang w:eastAsia="en-US"/>
        </w:rPr>
      </w:pPr>
    </w:p>
    <w:p w:rsidR="006E1BA4" w:rsidP="006E1BA4" w:rsidRDefault="006E1BA4" w14:paraId="70B461E1" w14:textId="77777777">
      <w:pPr>
        <w:spacing w:line="259" w:lineRule="auto"/>
        <w:rPr>
          <w:rFonts w:ascii="Times New Roman" w:hAnsi="Times New Roman" w:eastAsia="Calibri"/>
          <w:sz w:val="24"/>
          <w:lang w:eastAsia="en-US"/>
        </w:rPr>
      </w:pPr>
    </w:p>
    <w:p w:rsidR="006E1BA4" w:rsidP="006E1BA4" w:rsidRDefault="006E1BA4" w14:paraId="531BDFA9" w14:textId="77777777">
      <w:pPr>
        <w:spacing w:line="259" w:lineRule="auto"/>
        <w:rPr>
          <w:rFonts w:ascii="Times New Roman" w:hAnsi="Times New Roman" w:eastAsia="Calibri"/>
          <w:sz w:val="24"/>
          <w:lang w:eastAsia="en-US"/>
        </w:rPr>
      </w:pPr>
    </w:p>
    <w:p w:rsidR="006E1BA4" w:rsidP="006E1BA4" w:rsidRDefault="006E1BA4" w14:paraId="6F603806" w14:textId="77777777">
      <w:pPr>
        <w:spacing w:line="259" w:lineRule="auto"/>
        <w:rPr>
          <w:rFonts w:ascii="Times New Roman" w:hAnsi="Times New Roman" w:eastAsia="Calibri"/>
          <w:sz w:val="24"/>
          <w:lang w:eastAsia="en-US"/>
        </w:rPr>
      </w:pPr>
    </w:p>
    <w:p w:rsidR="006E1BA4" w:rsidP="006E1BA4" w:rsidRDefault="006E1BA4" w14:paraId="59523205" w14:textId="77777777">
      <w:pPr>
        <w:spacing w:line="259" w:lineRule="auto"/>
        <w:rPr>
          <w:rFonts w:ascii="Times New Roman" w:hAnsi="Times New Roman" w:eastAsia="Calibri"/>
          <w:sz w:val="24"/>
          <w:lang w:eastAsia="en-US"/>
        </w:rPr>
      </w:pPr>
    </w:p>
    <w:p w:rsidRPr="00F021DE" w:rsidR="006E1BA4" w:rsidP="006E1BA4" w:rsidRDefault="006E1BA4" w14:paraId="4155BCC3" w14:textId="77777777">
      <w:pPr>
        <w:spacing w:line="259" w:lineRule="auto"/>
        <w:rPr>
          <w:rFonts w:ascii="Times New Roman" w:hAnsi="Times New Roman" w:eastAsia="Calibri"/>
          <w:sz w:val="24"/>
          <w:lang w:eastAsia="en-US"/>
        </w:rPr>
      </w:pPr>
    </w:p>
    <w:p w:rsidRPr="00B05952" w:rsidR="00CB3578" w:rsidP="00B05952" w:rsidRDefault="00F021DE" w14:paraId="14A825D8" w14:textId="469983B9">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De Minister voor Rechtsbescherming,</w:t>
      </w:r>
    </w:p>
    <w:sectPr w:rsidRPr="00B05952"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ED55" w14:textId="77777777" w:rsidR="00F021DE" w:rsidRDefault="00F021DE">
      <w:pPr>
        <w:spacing w:line="20" w:lineRule="exact"/>
      </w:pPr>
    </w:p>
  </w:endnote>
  <w:endnote w:type="continuationSeparator" w:id="0">
    <w:p w14:paraId="1AAB8BDD" w14:textId="77777777" w:rsidR="00F021DE" w:rsidRDefault="00F021DE">
      <w:pPr>
        <w:pStyle w:val="Amendement"/>
      </w:pPr>
      <w:r>
        <w:rPr>
          <w:b w:val="0"/>
          <w:bCs w:val="0"/>
        </w:rPr>
        <w:t xml:space="preserve"> </w:t>
      </w:r>
    </w:p>
  </w:endnote>
  <w:endnote w:type="continuationNotice" w:id="1">
    <w:p w14:paraId="13FE90B0" w14:textId="77777777" w:rsidR="00F021DE" w:rsidRDefault="00F021D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F6D1" w14:textId="51060EFD"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sidR="00B05952">
      <w:rPr>
        <w:rStyle w:val="Paginanummer"/>
      </w:rPr>
      <w:fldChar w:fldCharType="separate"/>
    </w:r>
    <w:r w:rsidR="00B05952">
      <w:rPr>
        <w:rStyle w:val="Paginanummer"/>
        <w:noProof/>
      </w:rPr>
      <w:t>15</w:t>
    </w:r>
    <w:r>
      <w:rPr>
        <w:rStyle w:val="Paginanummer"/>
      </w:rPr>
      <w:fldChar w:fldCharType="end"/>
    </w:r>
  </w:p>
  <w:p w14:paraId="3EA5A2F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670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476A2">
      <w:rPr>
        <w:rStyle w:val="Paginanummer"/>
        <w:rFonts w:ascii="Times New Roman" w:hAnsi="Times New Roman"/>
        <w:noProof/>
      </w:rPr>
      <w:t>14</w:t>
    </w:r>
    <w:r w:rsidRPr="002168F4">
      <w:rPr>
        <w:rStyle w:val="Paginanummer"/>
        <w:rFonts w:ascii="Times New Roman" w:hAnsi="Times New Roman"/>
      </w:rPr>
      <w:fldChar w:fldCharType="end"/>
    </w:r>
  </w:p>
  <w:p w14:paraId="73BF50A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7B3B" w14:textId="77777777" w:rsidR="00F021DE" w:rsidRDefault="00F021DE">
      <w:pPr>
        <w:pStyle w:val="Amendement"/>
      </w:pPr>
      <w:r>
        <w:rPr>
          <w:b w:val="0"/>
          <w:bCs w:val="0"/>
        </w:rPr>
        <w:separator/>
      </w:r>
    </w:p>
  </w:footnote>
  <w:footnote w:type="continuationSeparator" w:id="0">
    <w:p w14:paraId="74E16C24" w14:textId="77777777" w:rsidR="00F021DE" w:rsidRDefault="00F02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DE"/>
    <w:rsid w:val="00012DBE"/>
    <w:rsid w:val="000A1D81"/>
    <w:rsid w:val="00111ED3"/>
    <w:rsid w:val="001C190E"/>
    <w:rsid w:val="001C5D64"/>
    <w:rsid w:val="002168F4"/>
    <w:rsid w:val="002A727C"/>
    <w:rsid w:val="00302239"/>
    <w:rsid w:val="005D2707"/>
    <w:rsid w:val="00606255"/>
    <w:rsid w:val="00643667"/>
    <w:rsid w:val="006B607A"/>
    <w:rsid w:val="006E1BA4"/>
    <w:rsid w:val="007D451C"/>
    <w:rsid w:val="00826224"/>
    <w:rsid w:val="00930A23"/>
    <w:rsid w:val="009507D5"/>
    <w:rsid w:val="009A23DC"/>
    <w:rsid w:val="009C7354"/>
    <w:rsid w:val="009E6D7F"/>
    <w:rsid w:val="00A11E73"/>
    <w:rsid w:val="00A2521E"/>
    <w:rsid w:val="00AB67BE"/>
    <w:rsid w:val="00AE436A"/>
    <w:rsid w:val="00B05952"/>
    <w:rsid w:val="00C135B1"/>
    <w:rsid w:val="00C92DF8"/>
    <w:rsid w:val="00CB3578"/>
    <w:rsid w:val="00D0023B"/>
    <w:rsid w:val="00D20AFA"/>
    <w:rsid w:val="00D476A2"/>
    <w:rsid w:val="00D55648"/>
    <w:rsid w:val="00E16443"/>
    <w:rsid w:val="00E36EE9"/>
    <w:rsid w:val="00EF11DC"/>
    <w:rsid w:val="00F021D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BC404"/>
  <w15:docId w15:val="{15E8FBF4-7B31-406D-AF23-08FCBFBF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9A23DC"/>
    <w:rPr>
      <w:rFonts w:ascii="Segoe UI" w:hAnsi="Segoe UI" w:cs="Segoe UI"/>
      <w:sz w:val="18"/>
      <w:szCs w:val="18"/>
    </w:rPr>
  </w:style>
  <w:style w:type="character" w:customStyle="1" w:styleId="BallontekstChar">
    <w:name w:val="Ballontekst Char"/>
    <w:basedOn w:val="Standaardalinea-lettertype"/>
    <w:link w:val="Ballontekst"/>
    <w:semiHidden/>
    <w:rsid w:val="009A23DC"/>
    <w:rPr>
      <w:rFonts w:ascii="Segoe UI" w:hAnsi="Segoe UI" w:cs="Segoe UI"/>
      <w:sz w:val="18"/>
      <w:szCs w:val="18"/>
    </w:rPr>
  </w:style>
  <w:style w:type="paragraph" w:customStyle="1" w:styleId="Antwoordvanminister">
    <w:name w:val="Antwoord van minister"/>
    <w:rsid w:val="00B0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4364</ap:Words>
  <ap:Characters>24023</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2024-06-20T09:29:00.0000000Z</lastPrinted>
  <dcterms:created xsi:type="dcterms:W3CDTF">2024-06-20T09:30:00.0000000Z</dcterms:created>
  <dcterms:modified xsi:type="dcterms:W3CDTF">2024-06-20T09:30:00.0000000Z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