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4C5F" w:rsidR="00BF4C5F" w:rsidP="00BF4C5F" w:rsidRDefault="00BF4C5F">
      <w:pPr>
        <w:spacing w:before="100" w:beforeAutospacing="1" w:after="100" w:afterAutospacing="1" w:line="240" w:lineRule="auto"/>
        <w:outlineLvl w:val="0"/>
        <w:rPr>
          <w:rFonts w:ascii="Arial" w:hAnsi="Arial" w:eastAsia="Times New Roman" w:cs="Arial"/>
          <w:b/>
          <w:bCs/>
          <w:kern w:val="36"/>
          <w:lang w:eastAsia="nl-NL"/>
        </w:rPr>
      </w:pPr>
      <w:r w:rsidRPr="00BF4C5F">
        <w:rPr>
          <w:rFonts w:ascii="Arial" w:hAnsi="Arial" w:eastAsia="Times New Roman" w:cs="Arial"/>
          <w:b/>
          <w:bCs/>
          <w:kern w:val="36"/>
          <w:lang w:eastAsia="nl-NL"/>
        </w:rPr>
        <w:t>Mededelingen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Mededelingen</w:t>
      </w:r>
      <w:r w:rsidRPr="00BF4C5F">
        <w:rPr>
          <w:rFonts w:ascii="Arial" w:hAnsi="Arial" w:eastAsia="Times New Roman" w:cs="Arial"/>
          <w:lang w:eastAsia="nl-NL"/>
        </w:rPr>
        <w:br/>
      </w:r>
      <w:r w:rsidRPr="00BF4C5F">
        <w:rPr>
          <w:rFonts w:ascii="Arial" w:hAnsi="Arial" w:eastAsia="Times New Roman" w:cs="Arial"/>
          <w:lang w:eastAsia="nl-NL"/>
        </w:rPr>
        <w:br/>
      </w:r>
      <w:r w:rsidRPr="00BF4C5F">
        <w:rPr>
          <w:rFonts w:ascii="Arial" w:hAnsi="Arial" w:eastAsia="Times New Roman" w:cs="Arial"/>
          <w:b/>
          <w:bCs/>
          <w:lang w:eastAsia="nl-NL"/>
        </w:rPr>
        <w:t>Mededelingen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Het was gisteren Pinksteren. Voor Zaankanters zoals deze minister en ik is het gewoon nog Pinksteren, namelijk pinksterdrie. Daarom open ik met een prachtig gedicht van Gerrit Achterberg, van wie het gisteren de geboortedag was. Hij is geboren in 1905. Dit is het prachtige gedicht Pinksteren van Gerrit Achterberg.</w:t>
      </w:r>
      <w:r w:rsidRPr="00BF4C5F">
        <w:rPr>
          <w:rFonts w:ascii="Arial" w:hAnsi="Arial" w:eastAsia="Times New Roman" w:cs="Arial"/>
          <w:lang w:eastAsia="nl-NL"/>
        </w:rPr>
        <w:br/>
      </w:r>
      <w:r w:rsidRPr="00BF4C5F">
        <w:rPr>
          <w:rFonts w:ascii="Arial" w:hAnsi="Arial" w:eastAsia="Times New Roman" w:cs="Arial"/>
          <w:lang w:eastAsia="nl-NL"/>
        </w:rPr>
        <w:br/>
        <w:t>Ontvang den vlam des Heeren:</w:t>
      </w:r>
      <w:r w:rsidRPr="00BF4C5F">
        <w:rPr>
          <w:rFonts w:ascii="Arial" w:hAnsi="Arial" w:eastAsia="Times New Roman" w:cs="Arial"/>
          <w:lang w:eastAsia="nl-NL"/>
        </w:rPr>
        <w:br/>
        <w:t>Hij heeft u rijp bevonden</w:t>
      </w:r>
      <w:r w:rsidRPr="00BF4C5F">
        <w:rPr>
          <w:rFonts w:ascii="Arial" w:hAnsi="Arial" w:eastAsia="Times New Roman" w:cs="Arial"/>
          <w:lang w:eastAsia="nl-NL"/>
        </w:rPr>
        <w:br/>
        <w:t>om midden uit uw zonden</w:t>
      </w:r>
      <w:r w:rsidRPr="00BF4C5F">
        <w:rPr>
          <w:rFonts w:ascii="Arial" w:hAnsi="Arial" w:eastAsia="Times New Roman" w:cs="Arial"/>
          <w:lang w:eastAsia="nl-NL"/>
        </w:rPr>
        <w:br/>
        <w:t>van Hem te profeteeren.</w:t>
      </w:r>
      <w:r w:rsidRPr="00BF4C5F">
        <w:rPr>
          <w:rFonts w:ascii="Arial" w:hAnsi="Arial" w:eastAsia="Times New Roman" w:cs="Arial"/>
          <w:lang w:eastAsia="nl-NL"/>
        </w:rPr>
        <w:br/>
      </w:r>
      <w:r w:rsidRPr="00BF4C5F">
        <w:rPr>
          <w:rFonts w:ascii="Arial" w:hAnsi="Arial" w:eastAsia="Times New Roman" w:cs="Arial"/>
          <w:lang w:eastAsia="nl-NL"/>
        </w:rPr>
        <w:br/>
        <w:t>En voel het blinde wonder</w:t>
      </w:r>
      <w:r w:rsidRPr="00BF4C5F">
        <w:rPr>
          <w:rFonts w:ascii="Arial" w:hAnsi="Arial" w:eastAsia="Times New Roman" w:cs="Arial"/>
          <w:lang w:eastAsia="nl-NL"/>
        </w:rPr>
        <w:br/>
        <w:t>op uw tong preludeeren:</w:t>
      </w:r>
      <w:r w:rsidRPr="00BF4C5F">
        <w:rPr>
          <w:rFonts w:ascii="Arial" w:hAnsi="Arial" w:eastAsia="Times New Roman" w:cs="Arial"/>
          <w:lang w:eastAsia="nl-NL"/>
        </w:rPr>
        <w:br/>
        <w:t>gij kunt de taal schakeeren</w:t>
      </w:r>
      <w:r w:rsidRPr="00BF4C5F">
        <w:rPr>
          <w:rFonts w:ascii="Arial" w:hAnsi="Arial" w:eastAsia="Times New Roman" w:cs="Arial"/>
          <w:lang w:eastAsia="nl-NL"/>
        </w:rPr>
        <w:br/>
        <w:t>naar alle spraak en monden.</w:t>
      </w:r>
      <w:r w:rsidRPr="00BF4C5F">
        <w:rPr>
          <w:rFonts w:ascii="Arial" w:hAnsi="Arial" w:eastAsia="Times New Roman" w:cs="Arial"/>
          <w:lang w:eastAsia="nl-NL"/>
        </w:rPr>
        <w:br/>
      </w:r>
      <w:r w:rsidRPr="00BF4C5F">
        <w:rPr>
          <w:rFonts w:ascii="Arial" w:hAnsi="Arial" w:eastAsia="Times New Roman" w:cs="Arial"/>
          <w:lang w:eastAsia="nl-NL"/>
        </w:rPr>
        <w:br/>
        <w:t>Onder het samenkomen</w:t>
      </w:r>
      <w:r w:rsidRPr="00BF4C5F">
        <w:rPr>
          <w:rFonts w:ascii="Arial" w:hAnsi="Arial" w:eastAsia="Times New Roman" w:cs="Arial"/>
          <w:lang w:eastAsia="nl-NL"/>
        </w:rPr>
        <w:br/>
        <w:t>van klank en wezen moeten</w:t>
      </w:r>
      <w:r w:rsidRPr="00BF4C5F">
        <w:rPr>
          <w:rFonts w:ascii="Arial" w:hAnsi="Arial" w:eastAsia="Times New Roman" w:cs="Arial"/>
          <w:lang w:eastAsia="nl-NL"/>
        </w:rPr>
        <w:br/>
        <w:t>zin en begrip verdwijnen;</w:t>
      </w:r>
      <w:r w:rsidRPr="00BF4C5F">
        <w:rPr>
          <w:rFonts w:ascii="Arial" w:hAnsi="Arial" w:eastAsia="Times New Roman" w:cs="Arial"/>
          <w:lang w:eastAsia="nl-NL"/>
        </w:rPr>
        <w:br/>
      </w:r>
      <w:r w:rsidRPr="00BF4C5F">
        <w:rPr>
          <w:rFonts w:ascii="Arial" w:hAnsi="Arial" w:eastAsia="Times New Roman" w:cs="Arial"/>
          <w:lang w:eastAsia="nl-NL"/>
        </w:rPr>
        <w:br/>
        <w:t>onder het heete schijnen</w:t>
      </w:r>
      <w:r w:rsidRPr="00BF4C5F">
        <w:rPr>
          <w:rFonts w:ascii="Arial" w:hAnsi="Arial" w:eastAsia="Times New Roman" w:cs="Arial"/>
          <w:lang w:eastAsia="nl-NL"/>
        </w:rPr>
        <w:br/>
        <w:t>van dit vuur Zijner droomen,</w:t>
      </w:r>
      <w:r w:rsidRPr="00BF4C5F">
        <w:rPr>
          <w:rFonts w:ascii="Arial" w:hAnsi="Arial" w:eastAsia="Times New Roman" w:cs="Arial"/>
          <w:lang w:eastAsia="nl-NL"/>
        </w:rPr>
        <w:br/>
        <w:t>laat God zich door u groeten.</w:t>
      </w:r>
      <w:r w:rsidRPr="00BF4C5F">
        <w:rPr>
          <w:rFonts w:ascii="Arial" w:hAnsi="Arial" w:eastAsia="Times New Roman" w:cs="Arial"/>
          <w:lang w:eastAsia="nl-NL"/>
        </w:rPr>
        <w:br/>
      </w:r>
      <w:r w:rsidRPr="00BF4C5F">
        <w:rPr>
          <w:rFonts w:ascii="Arial" w:hAnsi="Arial" w:eastAsia="Times New Roman" w:cs="Arial"/>
          <w:lang w:eastAsia="nl-NL"/>
        </w:rPr>
        <w:br/>
        <w:t>Aldus Gerrit Achterberg. Straks, om 16.00 uur, neem ik het jaarverslag van de Ombudsman in ontvangst. U bent van harte welkom om daarbij aanwezig te zijn. Dat is toch een Hoog College van Staat.</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Ik deel aan de Kamer mee dat er geen afmeldingen zijn.</w:t>
      </w:r>
      <w:r w:rsidRPr="00BF4C5F">
        <w:rPr>
          <w:rFonts w:ascii="Arial" w:hAnsi="Arial" w:eastAsia="Times New Roman" w:cs="Arial"/>
          <w:lang w:eastAsia="nl-NL"/>
        </w:rPr>
        <w:br/>
      </w:r>
      <w:r w:rsidRPr="00BF4C5F">
        <w:rPr>
          <w:rFonts w:ascii="Arial" w:hAnsi="Arial" w:eastAsia="Times New Roman" w:cs="Arial"/>
          <w:lang w:eastAsia="nl-NL"/>
        </w:rPr>
        <w:br/>
        <w:t>Deze mededeling wordt voor kennisgeving aangenomen.</w:t>
      </w:r>
    </w:p>
    <w:p w:rsidRPr="00BF4C5F" w:rsidR="00BF4C5F" w:rsidP="00BF4C5F" w:rsidRDefault="00BF4C5F">
      <w:pPr>
        <w:spacing w:before="100" w:beforeAutospacing="1" w:after="100" w:afterAutospacing="1" w:line="240" w:lineRule="auto"/>
        <w:outlineLvl w:val="0"/>
        <w:rPr>
          <w:rFonts w:ascii="Arial" w:hAnsi="Arial" w:eastAsia="Times New Roman" w:cs="Arial"/>
          <w:b/>
          <w:bCs/>
          <w:kern w:val="36"/>
          <w:lang w:eastAsia="nl-NL"/>
        </w:rPr>
      </w:pPr>
      <w:r w:rsidRPr="00BF4C5F">
        <w:rPr>
          <w:rFonts w:ascii="Arial" w:hAnsi="Arial" w:eastAsia="Times New Roman" w:cs="Arial"/>
          <w:b/>
          <w:bCs/>
          <w:kern w:val="36"/>
          <w:lang w:eastAsia="nl-NL"/>
        </w:rPr>
        <w:t>Regeling van werkzaamheden (stemmingen)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Regeling van werkzaamheden (stemmingen)</w:t>
      </w:r>
      <w:r w:rsidRPr="00BF4C5F">
        <w:rPr>
          <w:rFonts w:ascii="Arial" w:hAnsi="Arial" w:eastAsia="Times New Roman" w:cs="Arial"/>
          <w:lang w:eastAsia="nl-NL"/>
        </w:rPr>
        <w:br/>
      </w:r>
      <w:r w:rsidRPr="00BF4C5F">
        <w:rPr>
          <w:rFonts w:ascii="Arial" w:hAnsi="Arial" w:eastAsia="Times New Roman" w:cs="Arial"/>
          <w:lang w:eastAsia="nl-NL"/>
        </w:rPr>
        <w:br/>
      </w:r>
      <w:r w:rsidRPr="00BF4C5F">
        <w:rPr>
          <w:rFonts w:ascii="Arial" w:hAnsi="Arial" w:eastAsia="Times New Roman" w:cs="Arial"/>
          <w:b/>
          <w:bCs/>
          <w:lang w:eastAsia="nl-NL"/>
        </w:rPr>
        <w:t>Regeling van werkzaamheden (stemmingen)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stel voor zo dadelijk ook te stemmen over:</w:t>
      </w:r>
    </w:p>
    <w:p w:rsidRPr="00BF4C5F" w:rsidR="00BF4C5F" w:rsidP="00BF4C5F" w:rsidRDefault="00BF4C5F">
      <w:pPr>
        <w:numPr>
          <w:ilvl w:val="0"/>
          <w:numId w:val="1"/>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aangehouden motie-Flach (33037, nr. 540);</w:t>
      </w:r>
    </w:p>
    <w:p w:rsidRPr="00BF4C5F" w:rsidR="00BF4C5F" w:rsidP="00BF4C5F" w:rsidRDefault="00BF4C5F">
      <w:pPr>
        <w:numPr>
          <w:ilvl w:val="0"/>
          <w:numId w:val="1"/>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aangehouden motie-Idsinga c.s. (36128, nr. 16);</w:t>
      </w:r>
    </w:p>
    <w:p w:rsidRPr="00BF4C5F" w:rsidR="00BF4C5F" w:rsidP="00BF4C5F" w:rsidRDefault="00BF4C5F">
      <w:pPr>
        <w:numPr>
          <w:ilvl w:val="0"/>
          <w:numId w:val="1"/>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aangehouden motie-Diederik van Dijk c.s. (30950, nr. 387);</w:t>
      </w:r>
    </w:p>
    <w:p w:rsidRPr="00BF4C5F" w:rsidR="00BF4C5F" w:rsidP="00BF4C5F" w:rsidRDefault="00BF4C5F">
      <w:pPr>
        <w:numPr>
          <w:ilvl w:val="0"/>
          <w:numId w:val="1"/>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aangehouden motie-Diederik van Dijk/Flach (30950, nr. 388);</w:t>
      </w:r>
    </w:p>
    <w:p w:rsidRPr="00BF4C5F" w:rsidR="00BF4C5F" w:rsidP="00BF4C5F" w:rsidRDefault="00BF4C5F">
      <w:pPr>
        <w:numPr>
          <w:ilvl w:val="0"/>
          <w:numId w:val="1"/>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aangehouden motie-Boon (30950, nr. 375);</w:t>
      </w:r>
    </w:p>
    <w:p w:rsidRPr="00BF4C5F" w:rsidR="00BF4C5F" w:rsidP="00BF4C5F" w:rsidRDefault="00BF4C5F">
      <w:pPr>
        <w:numPr>
          <w:ilvl w:val="0"/>
          <w:numId w:val="1"/>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aangehouden motie-Koekkoek/Dassen (21501-20, nr. 2087).</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br/>
        <w:t>Het woord is aan mevrouw Daniëlle Jansen van de fractie van NSC voor een mededeling.</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Mevrouw </w:t>
      </w:r>
      <w:r w:rsidRPr="00BF4C5F">
        <w:rPr>
          <w:rFonts w:ascii="Arial" w:hAnsi="Arial" w:eastAsia="Times New Roman" w:cs="Arial"/>
          <w:b/>
          <w:bCs/>
          <w:lang w:eastAsia="nl-NL"/>
        </w:rPr>
        <w:t>Daniëlle Jansen</w:t>
      </w:r>
      <w:r w:rsidRPr="00BF4C5F">
        <w:rPr>
          <w:rFonts w:ascii="Arial" w:hAnsi="Arial" w:eastAsia="Times New Roman" w:cs="Arial"/>
          <w:lang w:eastAsia="nl-NL"/>
        </w:rPr>
        <w:t xml:space="preserve"> (NSC):</w:t>
      </w:r>
      <w:r w:rsidRPr="00BF4C5F">
        <w:rPr>
          <w:rFonts w:ascii="Arial" w:hAnsi="Arial" w:eastAsia="Times New Roman" w:cs="Arial"/>
          <w:lang w:eastAsia="nl-NL"/>
        </w:rPr>
        <w:br/>
        <w:t>Voorzitter. Ik zou graag mijn motie op stuk nr. 752 (32793) over …</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Welk agendapunt is dat?</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Mevrouw </w:t>
      </w:r>
      <w:r w:rsidRPr="00BF4C5F">
        <w:rPr>
          <w:rFonts w:ascii="Arial" w:hAnsi="Arial" w:eastAsia="Times New Roman" w:cs="Arial"/>
          <w:b/>
          <w:bCs/>
          <w:lang w:eastAsia="nl-NL"/>
        </w:rPr>
        <w:t>Daniëlle Jansen</w:t>
      </w:r>
      <w:r w:rsidRPr="00BF4C5F">
        <w:rPr>
          <w:rFonts w:ascii="Arial" w:hAnsi="Arial" w:eastAsia="Times New Roman" w:cs="Arial"/>
          <w:lang w:eastAsia="nl-NL"/>
        </w:rPr>
        <w:t xml:space="preserve"> (NSC):</w:t>
      </w:r>
      <w:r w:rsidRPr="00BF4C5F">
        <w:rPr>
          <w:rFonts w:ascii="Arial" w:hAnsi="Arial" w:eastAsia="Times New Roman" w:cs="Arial"/>
          <w:lang w:eastAsia="nl-NL"/>
        </w:rPr>
        <w:br/>
        <w:t>Dat is punt 4, hoor ik. Deze motie, over de naleving van de reclamecode, zou ik willen aanhouden.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Op verzoek van mevrouw Daniëlle Jansen stel ik voor haar motie (32793, nr. 752) aan te houden.</w:t>
      </w:r>
      <w:r w:rsidRPr="00BF4C5F">
        <w:rPr>
          <w:rFonts w:ascii="Arial" w:hAnsi="Arial" w:eastAsia="Times New Roman" w:cs="Arial"/>
          <w:lang w:eastAsia="nl-NL"/>
        </w:rPr>
        <w:br/>
      </w:r>
      <w:r w:rsidRPr="00BF4C5F">
        <w:rPr>
          <w:rFonts w:ascii="Arial" w:hAnsi="Arial" w:eastAsia="Times New Roman" w:cs="Arial"/>
          <w:lang w:eastAsia="nl-NL"/>
        </w:rPr>
        <w:br/>
        <w:t>Daartoe wordt besloten.</w:t>
      </w:r>
    </w:p>
    <w:p w:rsidRPr="00BF4C5F" w:rsidR="00BF4C5F" w:rsidP="00BF4C5F" w:rsidRDefault="00BF4C5F">
      <w:pPr>
        <w:spacing w:before="100" w:beforeAutospacing="1" w:after="100" w:afterAutospacing="1" w:line="240" w:lineRule="auto"/>
        <w:outlineLvl w:val="0"/>
        <w:rPr>
          <w:rFonts w:ascii="Arial" w:hAnsi="Arial" w:eastAsia="Times New Roman" w:cs="Arial"/>
          <w:b/>
          <w:bCs/>
          <w:kern w:val="36"/>
          <w:lang w:eastAsia="nl-NL"/>
        </w:rPr>
      </w:pPr>
      <w:r w:rsidRPr="00BF4C5F">
        <w:rPr>
          <w:rFonts w:ascii="Arial" w:hAnsi="Arial" w:eastAsia="Times New Roman" w:cs="Arial"/>
          <w:b/>
          <w:bCs/>
          <w:kern w:val="36"/>
          <w:lang w:eastAsia="nl-NL"/>
        </w:rPr>
        <w:t>Stemmingen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Wet integrale suïcidepreventie</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is </w:t>
      </w:r>
      <w:r w:rsidRPr="00BF4C5F">
        <w:rPr>
          <w:rFonts w:ascii="Arial" w:hAnsi="Arial" w:eastAsia="Times New Roman" w:cs="Arial"/>
          <w:b/>
          <w:bCs/>
          <w:lang w:eastAsia="nl-NL"/>
        </w:rPr>
        <w:t>de stemming</w:t>
      </w:r>
      <w:r w:rsidRPr="00BF4C5F">
        <w:rPr>
          <w:rFonts w:ascii="Arial" w:hAnsi="Arial" w:eastAsia="Times New Roman" w:cs="Arial"/>
          <w:lang w:eastAsia="nl-NL"/>
        </w:rPr>
        <w:t xml:space="preserve"> in verband met het </w:t>
      </w:r>
      <w:r w:rsidRPr="00BF4C5F">
        <w:rPr>
          <w:rFonts w:ascii="Arial" w:hAnsi="Arial" w:eastAsia="Times New Roman" w:cs="Arial"/>
          <w:b/>
          <w:bCs/>
          <w:lang w:eastAsia="nl-NL"/>
        </w:rPr>
        <w:t>Voorstel van wet van de leden Bikker, Westerveld, Krul, Diederik van Dijk, Dobbe, Kostić, Van der Plas en Joseph tot wijziging van de Wet publieke gezondheid ter bevordering en verankering van integrale suïcidepreventie (Wet integrale suïcidepreventie) (35754)</w:t>
      </w:r>
      <w:r w:rsidRPr="00BF4C5F">
        <w:rPr>
          <w:rFonts w:ascii="Arial" w:hAnsi="Arial" w:eastAsia="Times New Roman" w:cs="Arial"/>
          <w:lang w:eastAsia="nl-NL"/>
        </w:rPr>
        <w:t>.</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14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Heel goed. Dan gaan we stemmen.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het wetsvoorstel.</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het CDA, BBB, JA21 en de PVV voor dit voorstel hebben gestemd en de leden van de fractie van FVD ertegen, zodat het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Dan mag ik nu de vraag der vragen stellen. Is mevrouw Bikker bereid om de verdediging in de Eerste Kamer ter hand te nemen, om ervoor te zorgen dat het ook daar wordt aangenomen? Wat is daarop uw antwoord?</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Mevrouw </w:t>
      </w:r>
      <w:r w:rsidRPr="00BF4C5F">
        <w:rPr>
          <w:rFonts w:ascii="Arial" w:hAnsi="Arial" w:eastAsia="Times New Roman" w:cs="Arial"/>
          <w:b/>
          <w:bCs/>
          <w:lang w:eastAsia="nl-NL"/>
        </w:rPr>
        <w:t>Bikker</w:t>
      </w:r>
      <w:r w:rsidRPr="00BF4C5F">
        <w:rPr>
          <w:rFonts w:ascii="Arial" w:hAnsi="Arial" w:eastAsia="Times New Roman" w:cs="Arial"/>
          <w:lang w:eastAsia="nl-NL"/>
        </w:rPr>
        <w:t xml:space="preserve"> (ChristenUnie):</w:t>
      </w:r>
      <w:r w:rsidRPr="00BF4C5F">
        <w:rPr>
          <w:rFonts w:ascii="Arial" w:hAnsi="Arial" w:eastAsia="Times New Roman" w:cs="Arial"/>
          <w:lang w:eastAsia="nl-NL"/>
        </w:rPr>
        <w:br/>
        <w:t>Voorzitter. Vanzelfsprekend ben ik bereid om dit, samen met de acht partijen die dit wetsvoorstel dragen, zo snel mogelijk naar de Eerste Kamer te brengen. We hopen dat dit zo snel mogelijk kracht van wet krijgt. Heel veel dank aan al die mensen die hierbij betrokken zijn geweest.</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Heel goed. Dan wens ik u daar veel succes mee. De heer Van Baarle.</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heer </w:t>
      </w:r>
      <w:r w:rsidRPr="00BF4C5F">
        <w:rPr>
          <w:rFonts w:ascii="Arial" w:hAnsi="Arial" w:eastAsia="Times New Roman" w:cs="Arial"/>
          <w:b/>
          <w:bCs/>
          <w:lang w:eastAsia="nl-NL"/>
        </w:rPr>
        <w:t>Van Baarle</w:t>
      </w:r>
      <w:r w:rsidRPr="00BF4C5F">
        <w:rPr>
          <w:rFonts w:ascii="Arial" w:hAnsi="Arial" w:eastAsia="Times New Roman" w:cs="Arial"/>
          <w:lang w:eastAsia="nl-NL"/>
        </w:rPr>
        <w:t xml:space="preserve"> (DENK):</w:t>
      </w:r>
      <w:r w:rsidRPr="00BF4C5F">
        <w:rPr>
          <w:rFonts w:ascii="Arial" w:hAnsi="Arial" w:eastAsia="Times New Roman" w:cs="Arial"/>
          <w:lang w:eastAsia="nl-NL"/>
        </w:rPr>
        <w:br/>
        <w:t>Voorzitter. Ik was even abuis. Werd de fractie van DENK genoemd? Als dat niet zo was, dan wil ik ons wel graag in de Handelingen hebben.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Die werd genoemd.</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heer </w:t>
      </w:r>
      <w:r w:rsidRPr="00BF4C5F">
        <w:rPr>
          <w:rFonts w:ascii="Arial" w:hAnsi="Arial" w:eastAsia="Times New Roman" w:cs="Arial"/>
          <w:b/>
          <w:bCs/>
          <w:lang w:eastAsia="nl-NL"/>
        </w:rPr>
        <w:t>Van Baarle</w:t>
      </w:r>
      <w:r w:rsidRPr="00BF4C5F">
        <w:rPr>
          <w:rFonts w:ascii="Arial" w:hAnsi="Arial" w:eastAsia="Times New Roman" w:cs="Arial"/>
          <w:lang w:eastAsia="nl-NL"/>
        </w:rPr>
        <w:t xml:space="preserve"> (DENK):</w:t>
      </w:r>
      <w:r w:rsidRPr="00BF4C5F">
        <w:rPr>
          <w:rFonts w:ascii="Arial" w:hAnsi="Arial" w:eastAsia="Times New Roman" w:cs="Arial"/>
          <w:lang w:eastAsia="nl-NL"/>
        </w:rPr>
        <w:br/>
        <w:t>Ah, dank.</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Maar die willen we best nog een keer noemen. Er komen verkiezingen aan, dus we moeten elkaar een beetje helpen.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moties Rapport "Preventie op waarde schatten. Advies van de Technische Werkgroep Kosten en Baten van Preventie"</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zijn </w:t>
      </w:r>
      <w:r w:rsidRPr="00BF4C5F">
        <w:rPr>
          <w:rFonts w:ascii="Arial" w:hAnsi="Arial" w:eastAsia="Times New Roman" w:cs="Arial"/>
          <w:b/>
          <w:bCs/>
          <w:lang w:eastAsia="nl-NL"/>
        </w:rPr>
        <w:t>de stemmingen over moties</w:t>
      </w:r>
      <w:r w:rsidRPr="00BF4C5F">
        <w:rPr>
          <w:rFonts w:ascii="Arial" w:hAnsi="Arial" w:eastAsia="Times New Roman" w:cs="Arial"/>
          <w:lang w:eastAsia="nl-NL"/>
        </w:rPr>
        <w:t xml:space="preserve">, ingediend bij het </w:t>
      </w:r>
      <w:r w:rsidRPr="00BF4C5F">
        <w:rPr>
          <w:rFonts w:ascii="Arial" w:hAnsi="Arial" w:eastAsia="Times New Roman" w:cs="Arial"/>
          <w:b/>
          <w:bCs/>
          <w:lang w:eastAsia="nl-NL"/>
        </w:rPr>
        <w:t>tweeminutendebat Rapport "Preventie op waarde schatten. Advies van de Technische Werkgroep Kosten en Baten van Preventie"</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2"/>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motie-Tielen over bij de ontwikkeling van een instrumentarium om de kosten en baten van preventie te kwantificeren ook gebruikmaken van reeds beschikbare data (32793, nr. 750);</w:t>
      </w:r>
    </w:p>
    <w:p w:rsidRPr="00BF4C5F" w:rsidR="00BF4C5F" w:rsidP="00BF4C5F" w:rsidRDefault="00BF4C5F">
      <w:pPr>
        <w:numPr>
          <w:ilvl w:val="0"/>
          <w:numId w:val="2"/>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motie-Tielen over met het Zorginstituut bezien of en hoe bestaande beoordelingsstructuren aangepast moeten worden ten behoeve van het beoordelen van de effectiviteit van prehabilitatie (32793, nr. 751).</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14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motie-Tielen (32793, nr. 750).</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DENK, Volt, D66, NSC, de VVD, de ChristenUnie, de SGP, het CDA, BBB, JA21, FVD en de PVV voor deze motie hebben gestemd en de leden van de fractie van de PvdD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motie-Tielen (32793, nr. 751).</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deze motie met algemene stemmen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Regeling van nicotineproducten zonder tabak en nicotineapparaten</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zijn </w:t>
      </w:r>
      <w:r w:rsidRPr="00BF4C5F">
        <w:rPr>
          <w:rFonts w:ascii="Arial" w:hAnsi="Arial" w:eastAsia="Times New Roman" w:cs="Arial"/>
          <w:b/>
          <w:bCs/>
          <w:lang w:eastAsia="nl-NL"/>
        </w:rPr>
        <w:t>de stemmingen</w:t>
      </w:r>
      <w:r w:rsidRPr="00BF4C5F">
        <w:rPr>
          <w:rFonts w:ascii="Arial" w:hAnsi="Arial" w:eastAsia="Times New Roman" w:cs="Arial"/>
          <w:lang w:eastAsia="nl-NL"/>
        </w:rPr>
        <w:t xml:space="preserve"> in verband met het wetsvoorstel </w:t>
      </w:r>
      <w:r w:rsidRPr="00BF4C5F">
        <w:rPr>
          <w:rFonts w:ascii="Arial" w:hAnsi="Arial" w:eastAsia="Times New Roman" w:cs="Arial"/>
          <w:b/>
          <w:bCs/>
          <w:lang w:eastAsia="nl-NL"/>
        </w:rPr>
        <w:t>Wijziging van de Tabaks- en rookwarenwet, houdende regeling van nicotineproducten zonder tabak en nicotineapparaten (36403)</w:t>
      </w:r>
      <w:r w:rsidRPr="00BF4C5F">
        <w:rPr>
          <w:rFonts w:ascii="Arial" w:hAnsi="Arial" w:eastAsia="Times New Roman" w:cs="Arial"/>
          <w:lang w:eastAsia="nl-NL"/>
        </w:rPr>
        <w:t>.</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14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het gewijzigde amendement-Crijns (stuk nr. 19, I).</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DENK, BBB, JA21, FVD en de PVV voor dit gewijzigde amendement hebben gestemd en de leden van de overige fracties ertegen, zodat het is verworpen.</w:t>
      </w:r>
      <w:r w:rsidRPr="00BF4C5F">
        <w:rPr>
          <w:rFonts w:ascii="Arial" w:hAnsi="Arial" w:eastAsia="Times New Roman" w:cs="Arial"/>
          <w:lang w:eastAsia="nl-NL"/>
        </w:rPr>
        <w:br/>
      </w:r>
      <w:r w:rsidRPr="00BF4C5F">
        <w:rPr>
          <w:rFonts w:ascii="Arial" w:hAnsi="Arial" w:eastAsia="Times New Roman" w:cs="Arial"/>
          <w:lang w:eastAsia="nl-NL"/>
        </w:rPr>
        <w:br/>
        <w:t>Ik stel vast dat door de verwerping van dit gewijzigde amendement de overige op stuk nr. 19 voorkomende gewijzigde amendementen als verworpen kunnen worden beschouwd.</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het nader gewijzigde amendement-Krul/Daniëlle Jansen (stuk nr. 20, I).</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PvdD, NSC, de ChristenUnie en het CDA voor dit nader gewijzigde amendement hebben gestemd en de leden van de overige fracties ertegen, zodat het is verworpen.</w:t>
      </w:r>
      <w:r w:rsidRPr="00BF4C5F">
        <w:rPr>
          <w:rFonts w:ascii="Arial" w:hAnsi="Arial" w:eastAsia="Times New Roman" w:cs="Arial"/>
          <w:lang w:eastAsia="nl-NL"/>
        </w:rPr>
        <w:br/>
      </w:r>
      <w:r w:rsidRPr="00BF4C5F">
        <w:rPr>
          <w:rFonts w:ascii="Arial" w:hAnsi="Arial" w:eastAsia="Times New Roman" w:cs="Arial"/>
          <w:lang w:eastAsia="nl-NL"/>
        </w:rPr>
        <w:br/>
        <w:t>Ik stel vast dat door de verwerping van dit nader gewijzigde amendement de overige op stuk nr. 20 voorkomende nader gewijzigde amendementen als verworpen kunnen worden beschouwd.</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het wetsvoorstel.</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het CDA en JA21 voor dit wetsvoorstel hebben gestemd en de leden van de overige fracties ertegen, zodat het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moties Regeling van nicotineproducten zonder tabak en nicotineapparaten</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zijn </w:t>
      </w:r>
      <w:r w:rsidRPr="00BF4C5F">
        <w:rPr>
          <w:rFonts w:ascii="Arial" w:hAnsi="Arial" w:eastAsia="Times New Roman" w:cs="Arial"/>
          <w:b/>
          <w:bCs/>
          <w:lang w:eastAsia="nl-NL"/>
        </w:rPr>
        <w:t>de stemmingen over moties</w:t>
      </w:r>
      <w:r w:rsidRPr="00BF4C5F">
        <w:rPr>
          <w:rFonts w:ascii="Arial" w:hAnsi="Arial" w:eastAsia="Times New Roman" w:cs="Arial"/>
          <w:lang w:eastAsia="nl-NL"/>
        </w:rPr>
        <w:t xml:space="preserve">, ingediend bij de behandeling van het wetsvoorstel </w:t>
      </w:r>
      <w:r w:rsidRPr="00BF4C5F">
        <w:rPr>
          <w:rFonts w:ascii="Arial" w:hAnsi="Arial" w:eastAsia="Times New Roman" w:cs="Arial"/>
          <w:b/>
          <w:bCs/>
          <w:lang w:eastAsia="nl-NL"/>
        </w:rPr>
        <w:t>Wijziging van de Tabaks- en rookwarenwet, houdende regeling van nicotineproducten zonder tabak en nicotineapparaten</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3"/>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motie-Daniëlle Jansen c.s. over het zo snel mogelijk verbieden van wegwerp-e-sigaretten (36403, nr. 13);</w:t>
      </w:r>
    </w:p>
    <w:p w:rsidRPr="00BF4C5F" w:rsidR="00BF4C5F" w:rsidP="00BF4C5F" w:rsidRDefault="00BF4C5F">
      <w:pPr>
        <w:numPr>
          <w:ilvl w:val="0"/>
          <w:numId w:val="3"/>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motie-Daniëlle Jansen c.s. over overleg met de Europese Commissie voor een Nederlands verbod op wegwerpvapes (36403, nr. 14);</w:t>
      </w:r>
    </w:p>
    <w:p w:rsidRPr="00BF4C5F" w:rsidR="00BF4C5F" w:rsidP="00BF4C5F" w:rsidRDefault="00BF4C5F">
      <w:pPr>
        <w:numPr>
          <w:ilvl w:val="0"/>
          <w:numId w:val="3"/>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motie-Crijns over stoomsteentjes met en zonder nicotine onder het rookverbod laten vallen (36403, nr. 15);</w:t>
      </w:r>
    </w:p>
    <w:p w:rsidRPr="00BF4C5F" w:rsidR="00BF4C5F" w:rsidP="00BF4C5F" w:rsidRDefault="00BF4C5F">
      <w:pPr>
        <w:numPr>
          <w:ilvl w:val="0"/>
          <w:numId w:val="3"/>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motie-Krul over onderzoeken wat er in de uitvoering en qua financiële middelen nodig is om een totaalverbod op alle NZT te kunnen handhaven (36403, nr. 16);</w:t>
      </w:r>
    </w:p>
    <w:p w:rsidRPr="00BF4C5F" w:rsidR="00BF4C5F" w:rsidP="00BF4C5F" w:rsidRDefault="00BF4C5F">
      <w:pPr>
        <w:numPr>
          <w:ilvl w:val="0"/>
          <w:numId w:val="3"/>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motie-Tielen over met de NVWA de inzet op het oprollen en bestraffen van illegaal aanbod van vapes met smaakjes aanscherpen (36403, nr. 17).</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14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motie-Daniëlle Jansen c.s. (36403, nr. 13).</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Volt, D66, NSC, de ChristenUnie en het CDA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In stemming komt de motie-Daniëlle Jansen c.s. (36403, nr. 14).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Volt, D66, NSC, de VVD, de ChristenUnie, de SGP en het CDA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motie-Crijns (36403, nr. 15).</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ChristenUnie, de SGP, het CDA, BBB, JA21 en de PVV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motie-Krul (36403, nr. 16).</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en het CDA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motie-Tielen (36403, nr. 17).</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DENK, Volt, D66, NSC, de VVD, de ChristenUnie, de SGP, het CDA en BBB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moties Vervoersarmoede</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zijn </w:t>
      </w:r>
      <w:r w:rsidRPr="00BF4C5F">
        <w:rPr>
          <w:rFonts w:ascii="Arial" w:hAnsi="Arial" w:eastAsia="Times New Roman" w:cs="Arial"/>
          <w:b/>
          <w:bCs/>
          <w:lang w:eastAsia="nl-NL"/>
        </w:rPr>
        <w:t>de stemmingen over moties</w:t>
      </w:r>
      <w:r w:rsidRPr="00BF4C5F">
        <w:rPr>
          <w:rFonts w:ascii="Arial" w:hAnsi="Arial" w:eastAsia="Times New Roman" w:cs="Arial"/>
          <w:lang w:eastAsia="nl-NL"/>
        </w:rPr>
        <w:t xml:space="preserve">, ingediend bij het debat over </w:t>
      </w:r>
      <w:r w:rsidRPr="00BF4C5F">
        <w:rPr>
          <w:rFonts w:ascii="Arial" w:hAnsi="Arial" w:eastAsia="Times New Roman" w:cs="Arial"/>
          <w:b/>
          <w:bCs/>
          <w:lang w:eastAsia="nl-NL"/>
        </w:rPr>
        <w:t>vervoersarmoede</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4"/>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motie-Olger van Dijk over de Stichting van de Arbeid laten adviseren over de toekomst van de reiskostenvergoeding voor woon-werkverkeer (31305, nr. 455);</w:t>
      </w:r>
    </w:p>
    <w:p w:rsidRPr="00BF4C5F" w:rsidR="00BF4C5F" w:rsidP="00BF4C5F" w:rsidRDefault="00BF4C5F">
      <w:pPr>
        <w:numPr>
          <w:ilvl w:val="0"/>
          <w:numId w:val="4"/>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motie-Kröger/De Hoop over bezien hoe afschalingen in de dienstregeling en/of forse tariefstijgingen voorkomen kunnen worden (31305, nr. 456);</w:t>
      </w:r>
    </w:p>
    <w:p w:rsidRPr="00BF4C5F" w:rsidR="00BF4C5F" w:rsidP="00BF4C5F" w:rsidRDefault="00BF4C5F">
      <w:pPr>
        <w:numPr>
          <w:ilvl w:val="0"/>
          <w:numId w:val="4"/>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motie-Van Kent over het bevriezen van de prijs van treinkaartjes (31305, nr. 457);</w:t>
      </w:r>
    </w:p>
    <w:p w:rsidRPr="00BF4C5F" w:rsidR="00BF4C5F" w:rsidP="00BF4C5F" w:rsidRDefault="00BF4C5F">
      <w:pPr>
        <w:numPr>
          <w:ilvl w:val="0"/>
          <w:numId w:val="4"/>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motie-El Abassi over voorkomen dat gemeenten overal binnen de stadsgrenzen betaald parkeren invoeren (31305, nr. 458);</w:t>
      </w:r>
    </w:p>
    <w:p w:rsidRPr="00BF4C5F" w:rsidR="00BF4C5F" w:rsidP="00BF4C5F" w:rsidRDefault="00BF4C5F">
      <w:pPr>
        <w:numPr>
          <w:ilvl w:val="0"/>
          <w:numId w:val="4"/>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motie-El Abassi over de milieuzones afschaffen (31305, nr. 459);</w:t>
      </w:r>
    </w:p>
    <w:p w:rsidRPr="00BF4C5F" w:rsidR="00BF4C5F" w:rsidP="00BF4C5F" w:rsidRDefault="00BF4C5F">
      <w:pPr>
        <w:numPr>
          <w:ilvl w:val="0"/>
          <w:numId w:val="4"/>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motie-El Abassi over het in kaart brengen van de groep huishoudens die vanwege de onbetaalbaarheid geen brandstofauto heeft (31305, nr. 460).</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15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De motie-Olger van Dijk (31305, nr. 455) is in die zin gewijzigd dat zij thans luidt:</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De Kamer,</w:t>
      </w:r>
      <w:r w:rsidRPr="00BF4C5F">
        <w:rPr>
          <w:rFonts w:ascii="Arial" w:hAnsi="Arial" w:eastAsia="Times New Roman" w:cs="Arial"/>
          <w:lang w:eastAsia="nl-NL"/>
        </w:rPr>
        <w:br/>
      </w:r>
      <w:r w:rsidRPr="00BF4C5F">
        <w:rPr>
          <w:rFonts w:ascii="Arial" w:hAnsi="Arial" w:eastAsia="Times New Roman" w:cs="Arial"/>
          <w:lang w:eastAsia="nl-NL"/>
        </w:rPr>
        <w:br/>
        <w:t>gehoord de beraadslaging,</w:t>
      </w:r>
      <w:r w:rsidRPr="00BF4C5F">
        <w:rPr>
          <w:rFonts w:ascii="Arial" w:hAnsi="Arial" w:eastAsia="Times New Roman" w:cs="Arial"/>
          <w:lang w:eastAsia="nl-NL"/>
        </w:rPr>
        <w:br/>
      </w:r>
      <w:r w:rsidRPr="00BF4C5F">
        <w:rPr>
          <w:rFonts w:ascii="Arial" w:hAnsi="Arial" w:eastAsia="Times New Roman" w:cs="Arial"/>
          <w:lang w:eastAsia="nl-NL"/>
        </w:rPr>
        <w:lastRenderedPageBreak/>
        <w:br/>
        <w:t>constaterende dat reiskosten die werknemers maken voor woon-werkverkeer vaak onvoldoende worden vergoed door werkgevers;</w:t>
      </w:r>
      <w:r w:rsidRPr="00BF4C5F">
        <w:rPr>
          <w:rFonts w:ascii="Arial" w:hAnsi="Arial" w:eastAsia="Times New Roman" w:cs="Arial"/>
          <w:lang w:eastAsia="nl-NL"/>
        </w:rPr>
        <w:br/>
      </w:r>
      <w:r w:rsidRPr="00BF4C5F">
        <w:rPr>
          <w:rFonts w:ascii="Arial" w:hAnsi="Arial" w:eastAsia="Times New Roman" w:cs="Arial"/>
          <w:lang w:eastAsia="nl-NL"/>
        </w:rPr>
        <w:br/>
        <w:t>constaterende dat het in België voor werkgevers verplicht is te voorzien in een woon-werkverkeervergoeding;</w:t>
      </w:r>
      <w:r w:rsidRPr="00BF4C5F">
        <w:rPr>
          <w:rFonts w:ascii="Arial" w:hAnsi="Arial" w:eastAsia="Times New Roman" w:cs="Arial"/>
          <w:lang w:eastAsia="nl-NL"/>
        </w:rPr>
        <w:br/>
      </w:r>
      <w:r w:rsidRPr="00BF4C5F">
        <w:rPr>
          <w:rFonts w:ascii="Arial" w:hAnsi="Arial" w:eastAsia="Times New Roman" w:cs="Arial"/>
          <w:lang w:eastAsia="nl-NL"/>
        </w:rPr>
        <w:br/>
        <w:t>overwegende dat met stijgende kosten voor vervoer meer werknemers vervoersarmoede ervaren;</w:t>
      </w:r>
      <w:r w:rsidRPr="00BF4C5F">
        <w:rPr>
          <w:rFonts w:ascii="Arial" w:hAnsi="Arial" w:eastAsia="Times New Roman" w:cs="Arial"/>
          <w:lang w:eastAsia="nl-NL"/>
        </w:rPr>
        <w:br/>
      </w:r>
      <w:r w:rsidRPr="00BF4C5F">
        <w:rPr>
          <w:rFonts w:ascii="Arial" w:hAnsi="Arial" w:eastAsia="Times New Roman" w:cs="Arial"/>
          <w:lang w:eastAsia="nl-NL"/>
        </w:rPr>
        <w:br/>
        <w:t>verzoekt de regering de Stichting van de Arbeid te laten adviseren over de toekomst van de reiskostenvergoeding voor het woon-werkverkeer en daarbij een wettelijke verplichting te bezien,</w:t>
      </w:r>
      <w:r w:rsidRPr="00BF4C5F">
        <w:rPr>
          <w:rFonts w:ascii="Arial" w:hAnsi="Arial" w:eastAsia="Times New Roman" w:cs="Arial"/>
          <w:lang w:eastAsia="nl-NL"/>
        </w:rPr>
        <w:br/>
      </w:r>
      <w:r w:rsidRPr="00BF4C5F">
        <w:rPr>
          <w:rFonts w:ascii="Arial" w:hAnsi="Arial" w:eastAsia="Times New Roman" w:cs="Arial"/>
          <w:lang w:eastAsia="nl-NL"/>
        </w:rPr>
        <w:br/>
        <w:t>en gaat over tot de orde van de dag.</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Zij krijgt nr. ??, was nr. 455 (31305).</w:t>
      </w:r>
      <w:r w:rsidRPr="00BF4C5F">
        <w:rPr>
          <w:rFonts w:ascii="Arial" w:hAnsi="Arial" w:eastAsia="Times New Roman" w:cs="Arial"/>
          <w:lang w:eastAsia="nl-NL"/>
        </w:rPr>
        <w:br/>
      </w:r>
      <w:r w:rsidRPr="00BF4C5F">
        <w:rPr>
          <w:rFonts w:ascii="Arial" w:hAnsi="Arial" w:eastAsia="Times New Roman" w:cs="Arial"/>
          <w:lang w:eastAsia="nl-NL"/>
        </w:rPr>
        <w:br/>
        <w:t>Ik stel vast dat wij hier nu over kunnen stemmen.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gewijzigde motie-Olger van Dijk (31305, nr. ??, was nr. 455).</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DENK, Volt, D66, NSC, de VVD, de ChristenUnie, de SGP, het CDA, BBB en de PVV voor deze gewijzigde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motie-Kröger/De Hoop (31305, nr. 456).</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het CDA, BBB, JA21 en FVD voor deze motie hebben gestemd en de leden van de fractie van de PVV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motie-Van Kent (31305, nr. 457).</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de PvdD, DENK en FVD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motie-El Abassi (31305, nr. 458).</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DENK, de VVD, JA21 en FVD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Mevrouw Agema.</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Mevrouw </w:t>
      </w:r>
      <w:r w:rsidRPr="00BF4C5F">
        <w:rPr>
          <w:rFonts w:ascii="Arial" w:hAnsi="Arial" w:eastAsia="Times New Roman" w:cs="Arial"/>
          <w:b/>
          <w:bCs/>
          <w:lang w:eastAsia="nl-NL"/>
        </w:rPr>
        <w:t>Agema</w:t>
      </w:r>
      <w:r w:rsidRPr="00BF4C5F">
        <w:rPr>
          <w:rFonts w:ascii="Arial" w:hAnsi="Arial" w:eastAsia="Times New Roman" w:cs="Arial"/>
          <w:lang w:eastAsia="nl-NL"/>
        </w:rPr>
        <w:t xml:space="preserve"> (PVV):</w:t>
      </w:r>
      <w:r w:rsidRPr="00BF4C5F">
        <w:rPr>
          <w:rFonts w:ascii="Arial" w:hAnsi="Arial" w:eastAsia="Times New Roman" w:cs="Arial"/>
          <w:lang w:eastAsia="nl-NL"/>
        </w:rPr>
        <w:br/>
        <w:t>De PVV-fractie wenst geacht te worden voor de motie op stuk nr. 456 gestemd te hebben.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Dat is bij dezen genoteerd.</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motie-El Abassi (31305, nr. 459).</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DENK, JA21 en FVD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motie-El Abassi (31305, nr. 460).</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DENK, Volt, D66, NSC, de VVD, de SGP, het CDA, FVD en de PVV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moties Staat van de Europese Unie</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zijn </w:t>
      </w:r>
      <w:r w:rsidRPr="00BF4C5F">
        <w:rPr>
          <w:rFonts w:ascii="Arial" w:hAnsi="Arial" w:eastAsia="Times New Roman" w:cs="Arial"/>
          <w:b/>
          <w:bCs/>
          <w:lang w:eastAsia="nl-NL"/>
        </w:rPr>
        <w:t>de stemmingen over moties</w:t>
      </w:r>
      <w:r w:rsidRPr="00BF4C5F">
        <w:rPr>
          <w:rFonts w:ascii="Arial" w:hAnsi="Arial" w:eastAsia="Times New Roman" w:cs="Arial"/>
          <w:lang w:eastAsia="nl-NL"/>
        </w:rPr>
        <w:t xml:space="preserve">, ingediend bij het debat over </w:t>
      </w:r>
      <w:r w:rsidRPr="00BF4C5F">
        <w:rPr>
          <w:rFonts w:ascii="Arial" w:hAnsi="Arial" w:eastAsia="Times New Roman" w:cs="Arial"/>
          <w:b/>
          <w:bCs/>
          <w:lang w:eastAsia="nl-NL"/>
        </w:rPr>
        <w:t>de Staat van de Europese Unie</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5"/>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motie-Klaver c.s. over in Europees verband pleiten voor beperkende maatregelen wat betreft import uit Rusland in het nucleair domein en van LNG (36476, nr. 3);</w:t>
      </w:r>
    </w:p>
    <w:p w:rsidRPr="00BF4C5F" w:rsidR="00BF4C5F" w:rsidP="00BF4C5F" w:rsidRDefault="00BF4C5F">
      <w:pPr>
        <w:numPr>
          <w:ilvl w:val="0"/>
          <w:numId w:val="5"/>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motie-Van Campen c.s. over samen met andere EU-lidstaten druk zetten op Georgië om de foreign agents law terug te draaien (36476, nr. 4);</w:t>
      </w:r>
    </w:p>
    <w:p w:rsidRPr="00BF4C5F" w:rsidR="00BF4C5F" w:rsidP="00BF4C5F" w:rsidRDefault="00BF4C5F">
      <w:pPr>
        <w:numPr>
          <w:ilvl w:val="0"/>
          <w:numId w:val="5"/>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motie-Teunissen over uitspreken dat de gezondheid van mensen en dieren en hun leefomgeving centraal moet staan in het bestrijdingsmiddelenbeleid (36476, nr. 5);</w:t>
      </w:r>
    </w:p>
    <w:p w:rsidRPr="00BF4C5F" w:rsidR="00BF4C5F" w:rsidP="00BF4C5F" w:rsidRDefault="00BF4C5F">
      <w:pPr>
        <w:numPr>
          <w:ilvl w:val="0"/>
          <w:numId w:val="5"/>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motie-Diederik van Dijk over zich er in Europees verband voor inspannen dat organisaties zoals Samidoun op de Europese lijst van terroristische organisaties worden geplaatst (36476, nr. 6);</w:t>
      </w:r>
    </w:p>
    <w:p w:rsidRPr="00BF4C5F" w:rsidR="00BF4C5F" w:rsidP="00BF4C5F" w:rsidRDefault="00BF4C5F">
      <w:pPr>
        <w:numPr>
          <w:ilvl w:val="0"/>
          <w:numId w:val="5"/>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motie-Ceder c.s. over zich richting de huidige en nieuwe Europese Commissie hardmaken voor de bevordering van godsdienstvrijheid, onder andere door de instandhouding van de gezant voor godsdienstvrijheid (36476, nr. 7);</w:t>
      </w:r>
    </w:p>
    <w:p w:rsidRPr="00BF4C5F" w:rsidR="00BF4C5F" w:rsidP="00BF4C5F" w:rsidRDefault="00BF4C5F">
      <w:pPr>
        <w:numPr>
          <w:ilvl w:val="0"/>
          <w:numId w:val="5"/>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motie-Dassen over een voortrekkersrol spelen in de totstandkoming en creatie van de vijfde vrijheid voor onderzoek, innovatie en kennis (36476, nr. 8);</w:t>
      </w:r>
    </w:p>
    <w:p w:rsidRPr="00BF4C5F" w:rsidR="00BF4C5F" w:rsidP="00BF4C5F" w:rsidRDefault="00BF4C5F">
      <w:pPr>
        <w:numPr>
          <w:ilvl w:val="0"/>
          <w:numId w:val="5"/>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motie-Dassen over pleiten voor het volledig afschaffen van het vetorecht (36476, nr. 9).</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16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Diederik van Dijk verzoekt zijn aangehouden motie op stuk nr. 6 alsnog in stemming te brengen.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motie-Klaver c.s. (36476, nr. 3).</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het CDA, BBB en JA21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motie-Van Campen c.s. (36476, nr. 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GroenLinks-PvdA, de PvdD, Volt, D66, NSC, de VVD, de ChristenUnie, de SGP, het CDA, BBB en JA21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motie-Teunissen (36476, nr. 5).</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de ChristenUnie en de PVV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motie-Diederik van Dijk (36476, nr. 6).</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D66, NSC, de VVD, de ChristenUnie, de SGP, het CDA, BBB, JA21 en de PVV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motie-Ceder c.s. (36476, nr. 7).</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PvdD, DENK, Volt, D66, NSC, de ChristenUnie, de SGP, het CDA en BBB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motie-Dassen (36476, nr. 8).</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GroenLinks-PvdA, de PvdD, DENK, Volt en D66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motie-Dassen (36476, nr. 9).</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GroenLinks-PvdA, Volt en D66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Wet bestuursrechtelijke aanpak online kinderpornografisch materiaal</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zijn </w:t>
      </w:r>
      <w:r w:rsidRPr="00BF4C5F">
        <w:rPr>
          <w:rFonts w:ascii="Arial" w:hAnsi="Arial" w:eastAsia="Times New Roman" w:cs="Arial"/>
          <w:b/>
          <w:bCs/>
          <w:lang w:eastAsia="nl-NL"/>
        </w:rPr>
        <w:t>de stemmingen</w:t>
      </w:r>
      <w:r w:rsidRPr="00BF4C5F">
        <w:rPr>
          <w:rFonts w:ascii="Arial" w:hAnsi="Arial" w:eastAsia="Times New Roman" w:cs="Arial"/>
          <w:lang w:eastAsia="nl-NL"/>
        </w:rPr>
        <w:t xml:space="preserve"> in verband met het wetsvoorstel </w:t>
      </w:r>
      <w:r w:rsidRPr="00BF4C5F">
        <w:rPr>
          <w:rFonts w:ascii="Arial" w:hAnsi="Arial" w:eastAsia="Times New Roman" w:cs="Arial"/>
          <w:b/>
          <w:bCs/>
          <w:lang w:eastAsia="nl-NL"/>
        </w:rPr>
        <w:t>Regels over een bestuursrechtelijke aanpak van online kinderpornografisch materiaal (Wet bestuursrechtelijke aanpak online kinderpornografisch materiaal) (36377)</w:t>
      </w:r>
      <w:r w:rsidRPr="00BF4C5F">
        <w:rPr>
          <w:rFonts w:ascii="Arial" w:hAnsi="Arial" w:eastAsia="Times New Roman" w:cs="Arial"/>
          <w:lang w:eastAsia="nl-NL"/>
        </w:rPr>
        <w:t>.</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wetgevingsoverleg van 16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het amendement-Van Nispen/Michon-Derkzen (stuk nr. 9, I).</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dit amendement met algemene stemmen is aangenomen.</w:t>
      </w:r>
      <w:r w:rsidRPr="00BF4C5F">
        <w:rPr>
          <w:rFonts w:ascii="Arial" w:hAnsi="Arial" w:eastAsia="Times New Roman" w:cs="Arial"/>
          <w:lang w:eastAsia="nl-NL"/>
        </w:rPr>
        <w:br/>
      </w:r>
      <w:r w:rsidRPr="00BF4C5F">
        <w:rPr>
          <w:rFonts w:ascii="Arial" w:hAnsi="Arial" w:eastAsia="Times New Roman" w:cs="Arial"/>
          <w:lang w:eastAsia="nl-NL"/>
        </w:rPr>
        <w:br/>
        <w:t>Ik stel vast dat door de aanneming van dit amendement de overige op stuk nr. 9 voorkomende amendementen als aangenomen kunnen worden beschouwd.</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het amendement-Michon-Derkzen (stuk nr. 13).</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dit amendement met algemene stemmen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Aangezien 13 is aangenomen, komt het amendement-Vondeling op stuk nr. 8 niet in stemming.</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het amendement-Van Nispen/Michon-Derkzen (stuk nr. 10).</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de VVD, de ChristenUnie, de SGP, het CDA, BBB, JA21, FVD en de PVV voor dit amendement hebben gestemd en de leden van de fractie van NSC ertegen, zodat het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het amendement-Michon-Derkzen (stuk nr. 11).</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GroenLinks-PvdA, de PvdD, DENK, Volt, de VVD, de ChristenUnie, de SGP, BBB, JA21, FVD en de PVV voor dit amendement hebben gestemd en de leden van de overige fracties ertegen, zodat het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het amendement-Michon-Derkzen (stuk nr. 14).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PvdD, DENK, NSC, de VVD, de ChristenUnie, de SGP, BBB, JA21, FVD en de PVV voor dit amendement hebben gestemd en de leden van de overige fracties ertegen, zodat het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het wetsvoorstel, zoals op onderdelen gewijzigd door de aanneming van de amendementen-Van Nispen/Michon-Derkzen (stuk nrs. 9, I tot en met III), het amendement-Michon-Derkzen (stuk nr. 13), het amendement-Van Nispen/Michon-Derkzen (stuk nr. 10), het amendement-Michon-Derkzen (stuk nr. 11) en het amendement-Michon-Derkzen (stuk nr. 14).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dit wetsvoorstel met algemene stemmen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moties Wet bestuursrechtelijke aanpak online kinderpornografisch materiaal</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zijn </w:t>
      </w:r>
      <w:r w:rsidRPr="00BF4C5F">
        <w:rPr>
          <w:rFonts w:ascii="Arial" w:hAnsi="Arial" w:eastAsia="Times New Roman" w:cs="Arial"/>
          <w:b/>
          <w:bCs/>
          <w:lang w:eastAsia="nl-NL"/>
        </w:rPr>
        <w:t>de stemmingen over moties</w:t>
      </w:r>
      <w:r w:rsidRPr="00BF4C5F">
        <w:rPr>
          <w:rFonts w:ascii="Arial" w:hAnsi="Arial" w:eastAsia="Times New Roman" w:cs="Arial"/>
          <w:lang w:eastAsia="nl-NL"/>
        </w:rPr>
        <w:t xml:space="preserve">, ingediend bij de behandeling van het wetsvoorstel </w:t>
      </w:r>
      <w:r w:rsidRPr="00BF4C5F">
        <w:rPr>
          <w:rFonts w:ascii="Arial" w:hAnsi="Arial" w:eastAsia="Times New Roman" w:cs="Arial"/>
          <w:b/>
          <w:bCs/>
          <w:lang w:eastAsia="nl-NL"/>
        </w:rPr>
        <w:t>Regels over een bestuursrechtelijke aanpak van online kinderpornografisch materiaal (Wet bestuursrechtelijke aanpak online kinderpornografisch materiaal)</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6"/>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motie-Michon-Derkzen over een integraal plan om de samenwerking met andere landen bij het bestrijden van online kindermisbruik te intensiveren (36377, nr. 15);</w:t>
      </w:r>
    </w:p>
    <w:p w:rsidRPr="00BF4C5F" w:rsidR="00BF4C5F" w:rsidP="00BF4C5F" w:rsidRDefault="00BF4C5F">
      <w:pPr>
        <w:numPr>
          <w:ilvl w:val="0"/>
          <w:numId w:val="6"/>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motie-Kathmann/Mutluer over een jaar na inwerkingtreding van de wet onderzoeken of en in hoeverre het belemmerend werkt dat er sprake is van twee organisaties (36377, nr. 16);</w:t>
      </w:r>
    </w:p>
    <w:p w:rsidRPr="00BF4C5F" w:rsidR="00BF4C5F" w:rsidP="00BF4C5F" w:rsidRDefault="00BF4C5F">
      <w:pPr>
        <w:numPr>
          <w:ilvl w:val="0"/>
          <w:numId w:val="6"/>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motie-Six Dijkstra over onderzoeken of en hoe een grote offensieve aanpak van het aanbieden van kinderpornografisch en terroristisch materiaal en deepfakes kan worden geïmplementeerd of geïntensiveerd (36377, nr. 17).</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wetgevingsoverleg van 16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Op verzoek van de heer Six Dijkstra stel ik voor zijn motie (36377, nr. 17) aan te houden.</w:t>
      </w:r>
      <w:r w:rsidRPr="00BF4C5F">
        <w:rPr>
          <w:rFonts w:ascii="Arial" w:hAnsi="Arial" w:eastAsia="Times New Roman" w:cs="Arial"/>
          <w:lang w:eastAsia="nl-NL"/>
        </w:rPr>
        <w:br/>
      </w:r>
      <w:r w:rsidRPr="00BF4C5F">
        <w:rPr>
          <w:rFonts w:ascii="Arial" w:hAnsi="Arial" w:eastAsia="Times New Roman" w:cs="Arial"/>
          <w:lang w:eastAsia="nl-NL"/>
        </w:rPr>
        <w:br/>
        <w:t>Daartoe wordt besloten.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motie-Michon-Derkzen (36377, nr. 15).</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deze motie met algemene stemmen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motie-Kathmann/Mutluer (36377, nr. 16).</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GroenLinks-PvdA, de PvdD, DENK, Volt, NSC, de ChristenUnie, de SGP, BBB, JA21, FVD en de PVV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moties Inzet algoritmes en data-ethiek</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zijn </w:t>
      </w:r>
      <w:r w:rsidRPr="00BF4C5F">
        <w:rPr>
          <w:rFonts w:ascii="Arial" w:hAnsi="Arial" w:eastAsia="Times New Roman" w:cs="Arial"/>
          <w:b/>
          <w:bCs/>
          <w:lang w:eastAsia="nl-NL"/>
        </w:rPr>
        <w:t>de stemmingen over moties</w:t>
      </w:r>
      <w:r w:rsidRPr="00BF4C5F">
        <w:rPr>
          <w:rFonts w:ascii="Arial" w:hAnsi="Arial" w:eastAsia="Times New Roman" w:cs="Arial"/>
          <w:lang w:eastAsia="nl-NL"/>
        </w:rPr>
        <w:t xml:space="preserve">, ingediend bij het </w:t>
      </w:r>
      <w:r w:rsidRPr="00BF4C5F">
        <w:rPr>
          <w:rFonts w:ascii="Arial" w:hAnsi="Arial" w:eastAsia="Times New Roman" w:cs="Arial"/>
          <w:b/>
          <w:bCs/>
          <w:lang w:eastAsia="nl-NL"/>
        </w:rPr>
        <w:t>tweeminutendebat Inzet algoritmes en data-ethiek</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7"/>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motie-Van der Werf over een handreiking ontwikkelen voor gemeenten en andere overheden met relevante en veilige AI-toepassingen (26643, nr. 1167);</w:t>
      </w:r>
    </w:p>
    <w:p w:rsidRPr="00BF4C5F" w:rsidR="00BF4C5F" w:rsidP="00BF4C5F" w:rsidRDefault="00BF4C5F">
      <w:pPr>
        <w:numPr>
          <w:ilvl w:val="0"/>
          <w:numId w:val="7"/>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motie-Ergin/Van Baarle over onderzoeken naar de effecten van digitale systemen stimuleren en hieraan bijdragen (26643, nr. 1168);</w:t>
      </w:r>
    </w:p>
    <w:p w:rsidRPr="00BF4C5F" w:rsidR="00BF4C5F" w:rsidP="00BF4C5F" w:rsidRDefault="00BF4C5F">
      <w:pPr>
        <w:numPr>
          <w:ilvl w:val="0"/>
          <w:numId w:val="7"/>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motie-Ergin/Van Baarle over een centraal Nederlands keurmerk voor de inzet van hoogrisicoalgoritmen dat is vastgesteld door de toezichthouders onder coördinatie van de Autoriteit Persoonsgegevens (26643, nr. 1169);</w:t>
      </w:r>
    </w:p>
    <w:p w:rsidRPr="00BF4C5F" w:rsidR="00BF4C5F" w:rsidP="00BF4C5F" w:rsidRDefault="00BF4C5F">
      <w:pPr>
        <w:numPr>
          <w:ilvl w:val="0"/>
          <w:numId w:val="7"/>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motie-Kathmann over tot duidelijke kaders komen over transparant en ethisch gebruik van algoritmen en AI voor private sectoren waar mensen afhankelijk van zijn (26643, nr. 1170);</w:t>
      </w:r>
    </w:p>
    <w:p w:rsidRPr="00BF4C5F" w:rsidR="00BF4C5F" w:rsidP="00BF4C5F" w:rsidRDefault="00BF4C5F">
      <w:pPr>
        <w:numPr>
          <w:ilvl w:val="0"/>
          <w:numId w:val="7"/>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motie-Kathmann over het gebruik van gezichtsherkenningssoftware in kaart brengen en toepassingen waarbij het gebruik niet wettelijk is toegestaan maar wel gewenst is van een grondslag voorzien of beëindigen (26643, nr. 1171);</w:t>
      </w:r>
    </w:p>
    <w:p w:rsidRPr="00BF4C5F" w:rsidR="00BF4C5F" w:rsidP="00BF4C5F" w:rsidRDefault="00BF4C5F">
      <w:pPr>
        <w:numPr>
          <w:ilvl w:val="0"/>
          <w:numId w:val="7"/>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motie-Kathmann over een juridische grondslag ontwikkelen met kaders voor het gebruik van gezichtsherkenning door de politie en de mate waarin andere rechten mogen worden ingeperkt (26643, nr. 1172).</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16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Op verzoek van mevrouw Kathmann stel ik voor haar motie (26643, nr. 1172) aan te houden.</w:t>
      </w:r>
      <w:r w:rsidRPr="00BF4C5F">
        <w:rPr>
          <w:rFonts w:ascii="Arial" w:hAnsi="Arial" w:eastAsia="Times New Roman" w:cs="Arial"/>
          <w:lang w:eastAsia="nl-NL"/>
        </w:rPr>
        <w:br/>
      </w:r>
      <w:r w:rsidRPr="00BF4C5F">
        <w:rPr>
          <w:rFonts w:ascii="Arial" w:hAnsi="Arial" w:eastAsia="Times New Roman" w:cs="Arial"/>
          <w:lang w:eastAsia="nl-NL"/>
        </w:rPr>
        <w:br/>
        <w:t>Daartoe wordt besloten.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De motie-Ergin/Van Baarle (26643, nr. 1169) is in die zin gewijzigd dat zij thans luidt:</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De Kamer,</w:t>
      </w:r>
      <w:r w:rsidRPr="00BF4C5F">
        <w:rPr>
          <w:rFonts w:ascii="Arial" w:hAnsi="Arial" w:eastAsia="Times New Roman" w:cs="Arial"/>
          <w:lang w:eastAsia="nl-NL"/>
        </w:rPr>
        <w:br/>
      </w:r>
      <w:r w:rsidRPr="00BF4C5F">
        <w:rPr>
          <w:rFonts w:ascii="Arial" w:hAnsi="Arial" w:eastAsia="Times New Roman" w:cs="Arial"/>
          <w:lang w:eastAsia="nl-NL"/>
        </w:rPr>
        <w:br/>
        <w:t>gehoord de beraadslaging,</w:t>
      </w:r>
      <w:r w:rsidRPr="00BF4C5F">
        <w:rPr>
          <w:rFonts w:ascii="Arial" w:hAnsi="Arial" w:eastAsia="Times New Roman" w:cs="Arial"/>
          <w:lang w:eastAsia="nl-NL"/>
        </w:rPr>
        <w:br/>
      </w:r>
      <w:r w:rsidRPr="00BF4C5F">
        <w:rPr>
          <w:rFonts w:ascii="Arial" w:hAnsi="Arial" w:eastAsia="Times New Roman" w:cs="Arial"/>
          <w:lang w:eastAsia="nl-NL"/>
        </w:rPr>
        <w:br/>
        <w:t>constaterende dat op basis van de AI-verordening er vereisten zijn vastgesteld die ertoe dienen te leiden dat in het gebruik van algoritmen het principe van non-discriminatie wordt gevolgd;</w:t>
      </w:r>
      <w:r w:rsidRPr="00BF4C5F">
        <w:rPr>
          <w:rFonts w:ascii="Arial" w:hAnsi="Arial" w:eastAsia="Times New Roman" w:cs="Arial"/>
          <w:lang w:eastAsia="nl-NL"/>
        </w:rPr>
        <w:br/>
      </w:r>
      <w:r w:rsidRPr="00BF4C5F">
        <w:rPr>
          <w:rFonts w:ascii="Arial" w:hAnsi="Arial" w:eastAsia="Times New Roman" w:cs="Arial"/>
          <w:lang w:eastAsia="nl-NL"/>
        </w:rPr>
        <w:br/>
        <w:t>constaterende dat de toezichthouders verantwoordelijk zullen zijn voor de normuitleg van de AI-verordening en dat er een keurmerk opgesteld zal worden voor het gebruik van hoogrisicoalgoritmen;</w:t>
      </w:r>
      <w:r w:rsidRPr="00BF4C5F">
        <w:rPr>
          <w:rFonts w:ascii="Arial" w:hAnsi="Arial" w:eastAsia="Times New Roman" w:cs="Arial"/>
          <w:lang w:eastAsia="nl-NL"/>
        </w:rPr>
        <w:br/>
      </w:r>
      <w:r w:rsidRPr="00BF4C5F">
        <w:rPr>
          <w:rFonts w:ascii="Arial" w:hAnsi="Arial" w:eastAsia="Times New Roman" w:cs="Arial"/>
          <w:lang w:eastAsia="nl-NL"/>
        </w:rPr>
        <w:br/>
        <w:t>verzoekt de regering te bewerkstelligen dat er sectorspecifieke normuitleg komt van het keurmerk uit de AI-act, zodat de toezichthouders eenduidige begrippen hanteren en de regelgeving duidelijk is voor iedereen;</w:t>
      </w:r>
      <w:r w:rsidRPr="00BF4C5F">
        <w:rPr>
          <w:rFonts w:ascii="Arial" w:hAnsi="Arial" w:eastAsia="Times New Roman" w:cs="Arial"/>
          <w:lang w:eastAsia="nl-NL"/>
        </w:rPr>
        <w:br/>
      </w:r>
      <w:r w:rsidRPr="00BF4C5F">
        <w:rPr>
          <w:rFonts w:ascii="Arial" w:hAnsi="Arial" w:eastAsia="Times New Roman" w:cs="Arial"/>
          <w:lang w:eastAsia="nl-NL"/>
        </w:rPr>
        <w:br/>
        <w:t>verzoekt de regering tevens om in de normuitleg van de AI-verordening en het centrale keurmerk praktische waarborgen op te nemen om het principe van non-discriminatie te borgen in het ontwerp, de toepassing en controle op de inzet van algoritmen,</w:t>
      </w:r>
      <w:r w:rsidRPr="00BF4C5F">
        <w:rPr>
          <w:rFonts w:ascii="Arial" w:hAnsi="Arial" w:eastAsia="Times New Roman" w:cs="Arial"/>
          <w:lang w:eastAsia="nl-NL"/>
        </w:rPr>
        <w:br/>
      </w:r>
      <w:r w:rsidRPr="00BF4C5F">
        <w:rPr>
          <w:rFonts w:ascii="Arial" w:hAnsi="Arial" w:eastAsia="Times New Roman" w:cs="Arial"/>
          <w:lang w:eastAsia="nl-NL"/>
        </w:rPr>
        <w:br/>
        <w:t>en gaat over tot de orde van de dag.</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Zij krijgt nr. ??, was nr. 1169 (26643).</w:t>
      </w:r>
      <w:r w:rsidRPr="00BF4C5F">
        <w:rPr>
          <w:rFonts w:ascii="Arial" w:hAnsi="Arial" w:eastAsia="Times New Roman" w:cs="Arial"/>
          <w:lang w:eastAsia="nl-NL"/>
        </w:rPr>
        <w:br/>
      </w:r>
      <w:r w:rsidRPr="00BF4C5F">
        <w:rPr>
          <w:rFonts w:ascii="Arial" w:hAnsi="Arial" w:eastAsia="Times New Roman" w:cs="Arial"/>
          <w:lang w:eastAsia="nl-NL"/>
        </w:rPr>
        <w:br/>
        <w:t>Ik stel vast dat wij nu over deze gewijzigde motie kunnen stemmen.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motie-Van der Werf (26643, nr. 1167).</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DENK, Volt, D66, NSC, de VVD, de ChristenUnie, de SGP, het CDA, BBB, JA21 en de PVV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motie-Ergin/Van Baarle (26643, nr. 1168).</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en het CDA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gewijzigde motie-Ergin/Van Baarle (26643, nr. ??, was nr. 1169).</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en het CDA voor deze gewijzigde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motie-Kathmann (26643, nr. 1170).</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en D66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motie-Kathmann (26643, nr. 1171).</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BBB en FVD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moties Verzameldebat BES</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zijn </w:t>
      </w:r>
      <w:r w:rsidRPr="00BF4C5F">
        <w:rPr>
          <w:rFonts w:ascii="Arial" w:hAnsi="Arial" w:eastAsia="Times New Roman" w:cs="Arial"/>
          <w:b/>
          <w:bCs/>
          <w:lang w:eastAsia="nl-NL"/>
        </w:rPr>
        <w:t>de stemmingen over moties</w:t>
      </w:r>
      <w:r w:rsidRPr="00BF4C5F">
        <w:rPr>
          <w:rFonts w:ascii="Arial" w:hAnsi="Arial" w:eastAsia="Times New Roman" w:cs="Arial"/>
          <w:lang w:eastAsia="nl-NL"/>
        </w:rPr>
        <w:t xml:space="preserve">, ingediend bij het </w:t>
      </w:r>
      <w:r w:rsidRPr="00BF4C5F">
        <w:rPr>
          <w:rFonts w:ascii="Arial" w:hAnsi="Arial" w:eastAsia="Times New Roman" w:cs="Arial"/>
          <w:b/>
          <w:bCs/>
          <w:lang w:eastAsia="nl-NL"/>
        </w:rPr>
        <w:t>tweeminutendebat Verzameldebat BES</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8"/>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motie-Michon-Derkzen c.s. over onderzoeken wat het effect is van de verhoging van het minimumloon op kleine, lokale mkb-ondernemers en op het vestigingsklimaat op de BES (36410-IV, nr. 58);</w:t>
      </w:r>
    </w:p>
    <w:p w:rsidRPr="00BF4C5F" w:rsidR="00BF4C5F" w:rsidP="00BF4C5F" w:rsidRDefault="00BF4C5F">
      <w:pPr>
        <w:numPr>
          <w:ilvl w:val="0"/>
          <w:numId w:val="8"/>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motie-Michon-Derkzen c.s. over constructief en creatief in gesprek gaan met overheidspartners aan de zijden van Nederland en Saba opdat Saba de plannen voor de haven kan realiseren (36410-IV, nr. 59);</w:t>
      </w:r>
    </w:p>
    <w:p w:rsidRPr="00BF4C5F" w:rsidR="00BF4C5F" w:rsidP="00BF4C5F" w:rsidRDefault="00BF4C5F">
      <w:pPr>
        <w:numPr>
          <w:ilvl w:val="0"/>
          <w:numId w:val="8"/>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motie-Michon-Derkzen c.s. over een centrum voor ondernemerschap voor Saba en Sint-Eustatius (36410-IV, nr. 60);</w:t>
      </w:r>
    </w:p>
    <w:p w:rsidRPr="00BF4C5F" w:rsidR="00BF4C5F" w:rsidP="00BF4C5F" w:rsidRDefault="00BF4C5F">
      <w:pPr>
        <w:numPr>
          <w:ilvl w:val="0"/>
          <w:numId w:val="8"/>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motie-White c.s. over voor de drie afzonderlijke eilanden monitoren of de stappen die nu gezet zijn voldoende zijn om het bestaansminimum te bereiken (36410-IV, nr. 61);</w:t>
      </w:r>
    </w:p>
    <w:p w:rsidRPr="00BF4C5F" w:rsidR="00BF4C5F" w:rsidP="00BF4C5F" w:rsidRDefault="00BF4C5F">
      <w:pPr>
        <w:numPr>
          <w:ilvl w:val="0"/>
          <w:numId w:val="8"/>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motie-White c.s. over samen met de BES-eilanden een structuur voor goede dataverzameling maken op basis waarvan het toekomstig gevormde beleid kan worden bepaald (36410-IV, nr. 62);</w:t>
      </w:r>
    </w:p>
    <w:p w:rsidRPr="00BF4C5F" w:rsidR="00BF4C5F" w:rsidP="00BF4C5F" w:rsidRDefault="00BF4C5F">
      <w:pPr>
        <w:numPr>
          <w:ilvl w:val="0"/>
          <w:numId w:val="8"/>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motie-Van Haasen over geen verhoging van de vrije uitkering doorvoeren voor Bonaire (36410-IV, nr. 63);</w:t>
      </w:r>
    </w:p>
    <w:p w:rsidRPr="00BF4C5F" w:rsidR="00BF4C5F" w:rsidP="00BF4C5F" w:rsidRDefault="00BF4C5F">
      <w:pPr>
        <w:numPr>
          <w:ilvl w:val="0"/>
          <w:numId w:val="8"/>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motie-Bruyning c.s. over onderzoek doen naar het verlenen van expertise en de haalbaarheid van een projectbureau om de eilanden te ondersteunen met het aanspreken van EU-fondsen (36410-IV, nr. 64);</w:t>
      </w:r>
    </w:p>
    <w:p w:rsidRPr="00BF4C5F" w:rsidR="00BF4C5F" w:rsidP="00BF4C5F" w:rsidRDefault="00BF4C5F">
      <w:pPr>
        <w:numPr>
          <w:ilvl w:val="0"/>
          <w:numId w:val="8"/>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motie-Bruyning/Paternotte over onderzoek naar de wenselijkheid van een uitvoeringstoets gericht op het perspectief van de BES-eilanden (36410-IV, nr. 65);</w:t>
      </w:r>
    </w:p>
    <w:p w:rsidRPr="00BF4C5F" w:rsidR="00BF4C5F" w:rsidP="00BF4C5F" w:rsidRDefault="00BF4C5F">
      <w:pPr>
        <w:numPr>
          <w:ilvl w:val="0"/>
          <w:numId w:val="8"/>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motie-Paternotte over bij de accijnsverlaging Caribisch Nederland gelijk behandelen en investeringen voor Caribisch Nederland inzichtelijk maken bij de vervolgstappen in de formatie (36410-IV, nr. 66).</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16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Op verzoek van de heer Van Haasen stel ik voor zijn motie (36410-IV, nr. 63) aan te houden.</w:t>
      </w:r>
      <w:r w:rsidRPr="00BF4C5F">
        <w:rPr>
          <w:rFonts w:ascii="Arial" w:hAnsi="Arial" w:eastAsia="Times New Roman" w:cs="Arial"/>
          <w:lang w:eastAsia="nl-NL"/>
        </w:rPr>
        <w:br/>
      </w:r>
      <w:r w:rsidRPr="00BF4C5F">
        <w:rPr>
          <w:rFonts w:ascii="Arial" w:hAnsi="Arial" w:eastAsia="Times New Roman" w:cs="Arial"/>
          <w:lang w:eastAsia="nl-NL"/>
        </w:rPr>
        <w:br/>
        <w:t>Daartoe wordt besloten.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Voordat wij gaan stemmen over de motie-Michon-Derkzen c.s. over onderzoeken wat het effect is van de verhoging van het minimumloon op kleine, lokale mkb-ondernemers en op het vestigingsklimaat op de BES (36410-IV, nr. 58), heeft de heer Paternotte een mededeling.</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heer </w:t>
      </w:r>
      <w:r w:rsidRPr="00BF4C5F">
        <w:rPr>
          <w:rFonts w:ascii="Arial" w:hAnsi="Arial" w:eastAsia="Times New Roman" w:cs="Arial"/>
          <w:b/>
          <w:bCs/>
          <w:lang w:eastAsia="nl-NL"/>
        </w:rPr>
        <w:t>Paternotte</w:t>
      </w:r>
      <w:r w:rsidRPr="00BF4C5F">
        <w:rPr>
          <w:rFonts w:ascii="Arial" w:hAnsi="Arial" w:eastAsia="Times New Roman" w:cs="Arial"/>
          <w:lang w:eastAsia="nl-NL"/>
        </w:rPr>
        <w:t xml:space="preserve"> (D66):</w:t>
      </w:r>
      <w:r w:rsidRPr="00BF4C5F">
        <w:rPr>
          <w:rFonts w:ascii="Arial" w:hAnsi="Arial" w:eastAsia="Times New Roman" w:cs="Arial"/>
          <w:lang w:eastAsia="nl-NL"/>
        </w:rPr>
        <w:br/>
        <w:t>Voorzitter. Ik wil graag de motie op stuk nr. 66 (36410-IV) aanhouden tot na het debat over het hoofdlijnenakkoord.</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Op verzoek van de heer Paternotte stel ik voor zijn motie (36410-IV, nr. 66) aan te houden.</w:t>
      </w:r>
      <w:r w:rsidRPr="00BF4C5F">
        <w:rPr>
          <w:rFonts w:ascii="Arial" w:hAnsi="Arial" w:eastAsia="Times New Roman" w:cs="Arial"/>
          <w:lang w:eastAsia="nl-NL"/>
        </w:rPr>
        <w:br/>
      </w:r>
      <w:r w:rsidRPr="00BF4C5F">
        <w:rPr>
          <w:rFonts w:ascii="Arial" w:hAnsi="Arial" w:eastAsia="Times New Roman" w:cs="Arial"/>
          <w:lang w:eastAsia="nl-NL"/>
        </w:rPr>
        <w:br/>
        <w:t>Daartoe wordt besloten.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motie-Michon-Derkzen c.s. (36410-IV, nr. 58).</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GroenLinks-PvdA, DENK, Volt, D66, NSC, de VVD, de ChristenUnie, de SGP, BBB, JA21, FVD en de PVV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motie-Michon-Derkzen c.s. (36410-IV, nr. 59).</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deze motie met algemene stemmen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De heer Krul.</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heer </w:t>
      </w:r>
      <w:r w:rsidRPr="00BF4C5F">
        <w:rPr>
          <w:rFonts w:ascii="Arial" w:hAnsi="Arial" w:eastAsia="Times New Roman" w:cs="Arial"/>
          <w:b/>
          <w:bCs/>
          <w:lang w:eastAsia="nl-NL"/>
        </w:rPr>
        <w:t>Krul</w:t>
      </w:r>
      <w:r w:rsidRPr="00BF4C5F">
        <w:rPr>
          <w:rFonts w:ascii="Arial" w:hAnsi="Arial" w:eastAsia="Times New Roman" w:cs="Arial"/>
          <w:lang w:eastAsia="nl-NL"/>
        </w:rPr>
        <w:t xml:space="preserve"> (CDA):</w:t>
      </w:r>
      <w:r w:rsidRPr="00BF4C5F">
        <w:rPr>
          <w:rFonts w:ascii="Arial" w:hAnsi="Arial" w:eastAsia="Times New Roman" w:cs="Arial"/>
          <w:lang w:eastAsia="nl-NL"/>
        </w:rPr>
        <w:br/>
        <w:t>De fractie van het CDA wenst voor de motie op stuk nr. 58 te hebben gestemd.</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Heel goed. Wij zullen dat toevoegen aan de Handelingen.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motie-Michon-Derkzen c.s. (36410-IV, nr. 60).</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het CDA, BBB en de PVV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motie-White c.s. (36410-IV, nr. 61).</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en het CDA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motie-White c.s. (36410-IV, nr. 62).</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het CDA, BBB, FVD en de PVV voor deze motie hebben gestemd en de fractie van JA21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motie-Bruyning c.s. (36410-IV, nr. 64).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het CDA, BBB, FVD en de PVV voor deze motie hebben gestemd en de fractie van JA21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motie-Bruyning/Paternotte (36410-IV, nr. 65).</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het CDA, BBB en FVD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 motie Voortgang en evaluatie missies</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is </w:t>
      </w:r>
      <w:r w:rsidRPr="00BF4C5F">
        <w:rPr>
          <w:rFonts w:ascii="Arial" w:hAnsi="Arial" w:eastAsia="Times New Roman" w:cs="Arial"/>
          <w:b/>
          <w:bCs/>
          <w:lang w:eastAsia="nl-NL"/>
        </w:rPr>
        <w:t>de stemming over een motie</w:t>
      </w:r>
      <w:r w:rsidRPr="00BF4C5F">
        <w:rPr>
          <w:rFonts w:ascii="Arial" w:hAnsi="Arial" w:eastAsia="Times New Roman" w:cs="Arial"/>
          <w:lang w:eastAsia="nl-NL"/>
        </w:rPr>
        <w:t xml:space="preserve">, ingediend bij het </w:t>
      </w:r>
      <w:r w:rsidRPr="00BF4C5F">
        <w:rPr>
          <w:rFonts w:ascii="Arial" w:hAnsi="Arial" w:eastAsia="Times New Roman" w:cs="Arial"/>
          <w:b/>
          <w:bCs/>
          <w:lang w:eastAsia="nl-NL"/>
        </w:rPr>
        <w:t>tweeminutendebat Voortgang en evaluatie missies</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9"/>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motie-Boswijk c.s. over het decoratiestelsel op passende wijze moderniseren (29521, nr. 485).</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16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motie-Boswijk c.s. (29521, nr. 485).</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het CDA, BBB, JA21 en de PVV voor deze motie hebben gestemd en de leden van de fractie van FVD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moties Situatie in Gaza</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zijn </w:t>
      </w:r>
      <w:r w:rsidRPr="00BF4C5F">
        <w:rPr>
          <w:rFonts w:ascii="Arial" w:hAnsi="Arial" w:eastAsia="Times New Roman" w:cs="Arial"/>
          <w:b/>
          <w:bCs/>
          <w:lang w:eastAsia="nl-NL"/>
        </w:rPr>
        <w:t>de stemmingen over moties</w:t>
      </w:r>
      <w:r w:rsidRPr="00BF4C5F">
        <w:rPr>
          <w:rFonts w:ascii="Arial" w:hAnsi="Arial" w:eastAsia="Times New Roman" w:cs="Arial"/>
          <w:lang w:eastAsia="nl-NL"/>
        </w:rPr>
        <w:t xml:space="preserve">, ingediend bij het debat over </w:t>
      </w:r>
      <w:r w:rsidRPr="00BF4C5F">
        <w:rPr>
          <w:rFonts w:ascii="Arial" w:hAnsi="Arial" w:eastAsia="Times New Roman" w:cs="Arial"/>
          <w:b/>
          <w:bCs/>
          <w:lang w:eastAsia="nl-NL"/>
        </w:rPr>
        <w:t>de situatie in Gaza</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10"/>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motie-Van Baarle/Piri over de Kamer voor juli 2024 informeren over of het kabinet voornemens is om UNRWA aanvullend te financieren (23432, nr. 520);</w:t>
      </w:r>
    </w:p>
    <w:p w:rsidRPr="00BF4C5F" w:rsidR="00BF4C5F" w:rsidP="00BF4C5F" w:rsidRDefault="00BF4C5F">
      <w:pPr>
        <w:numPr>
          <w:ilvl w:val="0"/>
          <w:numId w:val="10"/>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motie-Van Baarle over een verkenning naar de inzet van Nederlandse marineschepen bij humanitaire hulp aan Gaza (23432, nr. 521);</w:t>
      </w:r>
    </w:p>
    <w:p w:rsidRPr="00BF4C5F" w:rsidR="00BF4C5F" w:rsidP="00BF4C5F" w:rsidRDefault="00BF4C5F">
      <w:pPr>
        <w:numPr>
          <w:ilvl w:val="0"/>
          <w:numId w:val="10"/>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motie-Van Baarle over zich bij Zuid-Afrika aansluiten in de genocidezaak tegen Israël (23432, nr. 522);</w:t>
      </w:r>
    </w:p>
    <w:p w:rsidRPr="00BF4C5F" w:rsidR="00BF4C5F" w:rsidP="00BF4C5F" w:rsidRDefault="00BF4C5F">
      <w:pPr>
        <w:numPr>
          <w:ilvl w:val="0"/>
          <w:numId w:val="10"/>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motie-Dobbe c.s. over via alle beschikbare kanalen pleiten voor een permanent staakt-het-vuren in Gaza (23432, nr. 523);</w:t>
      </w:r>
    </w:p>
    <w:p w:rsidRPr="00BF4C5F" w:rsidR="00BF4C5F" w:rsidP="00BF4C5F" w:rsidRDefault="00BF4C5F">
      <w:pPr>
        <w:numPr>
          <w:ilvl w:val="0"/>
          <w:numId w:val="10"/>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motie-Dobbe over in gesprek gaan met vredesorganisaties in Israël en Palestina om te inventariseren wat zij nodig hebben om hun werk te blijven doen (23432, nr. 524);</w:t>
      </w:r>
    </w:p>
    <w:p w:rsidRPr="00BF4C5F" w:rsidR="00BF4C5F" w:rsidP="00BF4C5F" w:rsidRDefault="00BF4C5F">
      <w:pPr>
        <w:numPr>
          <w:ilvl w:val="0"/>
          <w:numId w:val="10"/>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motie-Veldkamp c.s. over beschikbare diplomatieke kanalen inzetten om toegang van waarnemers tot onder meer de Sde Teiman-gevangenis in Israël tot stand te brengen (23432, nr. 525);</w:t>
      </w:r>
    </w:p>
    <w:p w:rsidRPr="00BF4C5F" w:rsidR="00BF4C5F" w:rsidP="00BF4C5F" w:rsidRDefault="00BF4C5F">
      <w:pPr>
        <w:numPr>
          <w:ilvl w:val="0"/>
          <w:numId w:val="10"/>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motie-Diederik van Dijk over afzien van inzet op opschorting van het associatieverdrag en zoeken naar andere manieren om de humanitaire situatie van burgers in Gaza te verbeteren (23432, nr. 526);</w:t>
      </w:r>
    </w:p>
    <w:p w:rsidRPr="00BF4C5F" w:rsidR="00BF4C5F" w:rsidP="00BF4C5F" w:rsidRDefault="00BF4C5F">
      <w:pPr>
        <w:numPr>
          <w:ilvl w:val="0"/>
          <w:numId w:val="10"/>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motie-Ceder c.s. over in bilateraal en Europees verband er bij de Israëlische regering op aandringen het maximale te doen voor de veiligheid van burgers en ontheemden in Rafah (23432, nr. 527);</w:t>
      </w:r>
    </w:p>
    <w:p w:rsidRPr="00BF4C5F" w:rsidR="00BF4C5F" w:rsidP="00BF4C5F" w:rsidRDefault="00BF4C5F">
      <w:pPr>
        <w:numPr>
          <w:ilvl w:val="0"/>
          <w:numId w:val="10"/>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motie-De Roon over een onderzoek instellen naar de rol en verantwoordelijkheid van Fatah met betrekking tot de terreuraanval van 7 oktober (23432, nr. 528);</w:t>
      </w:r>
    </w:p>
    <w:p w:rsidRPr="00BF4C5F" w:rsidR="00BF4C5F" w:rsidP="00BF4C5F" w:rsidRDefault="00BF4C5F">
      <w:pPr>
        <w:numPr>
          <w:ilvl w:val="0"/>
          <w:numId w:val="10"/>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lastRenderedPageBreak/>
        <w:t>de motie-De Roon over onderzoeken hoe de rekening voor humanitaire hulp aan Gaza verhaald kan worden op de steenrijke Hamasmiljardairs (23432, nr. 529);</w:t>
      </w:r>
    </w:p>
    <w:p w:rsidRPr="00BF4C5F" w:rsidR="00BF4C5F" w:rsidP="00BF4C5F" w:rsidRDefault="00BF4C5F">
      <w:pPr>
        <w:numPr>
          <w:ilvl w:val="0"/>
          <w:numId w:val="10"/>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motie-De Roon over zich in NAVO-verband ferm uitspreken tegen het onderdak bieden aan Hamasterroristen door Turkije (23432, nr. 530).</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16 mei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De motie-Diederik van Dijk (23432, nr. 526) is in die zin gewijzigd dat zij thans luidt:</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De Kamer,</w:t>
      </w:r>
      <w:r w:rsidRPr="00BF4C5F">
        <w:rPr>
          <w:rFonts w:ascii="Arial" w:hAnsi="Arial" w:eastAsia="Times New Roman" w:cs="Arial"/>
          <w:lang w:eastAsia="nl-NL"/>
        </w:rPr>
        <w:br/>
      </w:r>
      <w:r w:rsidRPr="00BF4C5F">
        <w:rPr>
          <w:rFonts w:ascii="Arial" w:hAnsi="Arial" w:eastAsia="Times New Roman" w:cs="Arial"/>
          <w:lang w:eastAsia="nl-NL"/>
        </w:rPr>
        <w:br/>
        <w:t>gehoord de beraadslaging,</w:t>
      </w:r>
      <w:r w:rsidRPr="00BF4C5F">
        <w:rPr>
          <w:rFonts w:ascii="Arial" w:hAnsi="Arial" w:eastAsia="Times New Roman" w:cs="Arial"/>
          <w:lang w:eastAsia="nl-NL"/>
        </w:rPr>
        <w:br/>
      </w:r>
      <w:r w:rsidRPr="00BF4C5F">
        <w:rPr>
          <w:rFonts w:ascii="Arial" w:hAnsi="Arial" w:eastAsia="Times New Roman" w:cs="Arial"/>
          <w:lang w:eastAsia="nl-NL"/>
        </w:rPr>
        <w:br/>
        <w:t>overwegende dat het kabinet stappen wil zetten om via het EU-associatieakkoord Israël onder economische en politieke druk te zetten;</w:t>
      </w:r>
      <w:r w:rsidRPr="00BF4C5F">
        <w:rPr>
          <w:rFonts w:ascii="Arial" w:hAnsi="Arial" w:eastAsia="Times New Roman" w:cs="Arial"/>
          <w:lang w:eastAsia="nl-NL"/>
        </w:rPr>
        <w:br/>
      </w:r>
      <w:r w:rsidRPr="00BF4C5F">
        <w:rPr>
          <w:rFonts w:ascii="Arial" w:hAnsi="Arial" w:eastAsia="Times New Roman" w:cs="Arial"/>
          <w:lang w:eastAsia="nl-NL"/>
        </w:rPr>
        <w:br/>
        <w:t>overwegende dat zowel de VS als stemmen in de Israëlische regering verzoeken om een beter plan om te voldoen aan het humanitair oorlogsrecht en dat het kabinet zich daar ook in kan voegen zonder deze sanctie;</w:t>
      </w:r>
      <w:r w:rsidRPr="00BF4C5F">
        <w:rPr>
          <w:rFonts w:ascii="Arial" w:hAnsi="Arial" w:eastAsia="Times New Roman" w:cs="Arial"/>
          <w:lang w:eastAsia="nl-NL"/>
        </w:rPr>
        <w:br/>
      </w:r>
      <w:r w:rsidRPr="00BF4C5F">
        <w:rPr>
          <w:rFonts w:ascii="Arial" w:hAnsi="Arial" w:eastAsia="Times New Roman" w:cs="Arial"/>
          <w:lang w:eastAsia="nl-NL"/>
        </w:rPr>
        <w:br/>
        <w:t>verzoekt het kabinet af te zien van inzet van het genoemde associatieakkoord als drukmiddel en op zoek te gaan naar andere manieren om de humanitaire situatie van burgers in Gaza te verbeteren,</w:t>
      </w:r>
      <w:r w:rsidRPr="00BF4C5F">
        <w:rPr>
          <w:rFonts w:ascii="Arial" w:hAnsi="Arial" w:eastAsia="Times New Roman" w:cs="Arial"/>
          <w:lang w:eastAsia="nl-NL"/>
        </w:rPr>
        <w:br/>
      </w:r>
      <w:r w:rsidRPr="00BF4C5F">
        <w:rPr>
          <w:rFonts w:ascii="Arial" w:hAnsi="Arial" w:eastAsia="Times New Roman" w:cs="Arial"/>
          <w:lang w:eastAsia="nl-NL"/>
        </w:rPr>
        <w:br/>
        <w:t>en gaat over tot de orde van de dag.</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Zij krijgt nr. ??, was nr. 526 (23432).</w:t>
      </w:r>
      <w:r w:rsidRPr="00BF4C5F">
        <w:rPr>
          <w:rFonts w:ascii="Arial" w:hAnsi="Arial" w:eastAsia="Times New Roman" w:cs="Arial"/>
          <w:lang w:eastAsia="nl-NL"/>
        </w:rPr>
        <w:br/>
      </w:r>
      <w:r w:rsidRPr="00BF4C5F">
        <w:rPr>
          <w:rFonts w:ascii="Arial" w:hAnsi="Arial" w:eastAsia="Times New Roman" w:cs="Arial"/>
          <w:lang w:eastAsia="nl-NL"/>
        </w:rPr>
        <w:br/>
        <w:t>Ik stel vast dat wij hier nu over kunnen stemmen.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Voor een stemverklaring geef ik nu graag het woord aan de heer Van Baarle van de fractie van DENK.</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heer </w:t>
      </w:r>
      <w:r w:rsidRPr="00BF4C5F">
        <w:rPr>
          <w:rFonts w:ascii="Arial" w:hAnsi="Arial" w:eastAsia="Times New Roman" w:cs="Arial"/>
          <w:b/>
          <w:bCs/>
          <w:lang w:eastAsia="nl-NL"/>
        </w:rPr>
        <w:t>Van Baarle</w:t>
      </w:r>
      <w:r w:rsidRPr="00BF4C5F">
        <w:rPr>
          <w:rFonts w:ascii="Arial" w:hAnsi="Arial" w:eastAsia="Times New Roman" w:cs="Arial"/>
          <w:lang w:eastAsia="nl-NL"/>
        </w:rPr>
        <w:t xml:space="preserve"> (DENK):</w:t>
      </w:r>
      <w:r w:rsidRPr="00BF4C5F">
        <w:rPr>
          <w:rFonts w:ascii="Arial" w:hAnsi="Arial" w:eastAsia="Times New Roman" w:cs="Arial"/>
          <w:lang w:eastAsia="nl-NL"/>
        </w:rPr>
        <w:br/>
        <w:t>Dank u wel, voorzitter. Allereerst heb ik een stemverklaring over de motie op stuk nr. 527 van de heer Ceder c.s. We hebben daarover in het debat van gedachten gewisseld. Daar heb ik aangegeven dat wij het eens zijn met het dictum, namelijk: bij de Israëlische regering erop aandringen de burgerbevolking te beschermen. Maar als de motie nog steeds impliceert dat er een militaire operatie in Rafah zou kunnen plaatsvinden, dan kunnen we niet voor die motie stemmen. Voor ons is er onvoldoende veiligheid dat het doel van deze motie inderdaad is om de operatie te stoppen. Vandaar dat wij tegen de motie zullen stemmen.</w:t>
      </w:r>
      <w:r w:rsidRPr="00BF4C5F">
        <w:rPr>
          <w:rFonts w:ascii="Arial" w:hAnsi="Arial" w:eastAsia="Times New Roman" w:cs="Arial"/>
          <w:lang w:eastAsia="nl-NL"/>
        </w:rPr>
        <w:br/>
      </w:r>
      <w:r w:rsidRPr="00BF4C5F">
        <w:rPr>
          <w:rFonts w:ascii="Arial" w:hAnsi="Arial" w:eastAsia="Times New Roman" w:cs="Arial"/>
          <w:lang w:eastAsia="nl-NL"/>
        </w:rPr>
        <w:br/>
        <w:t>En verder lijkt de motie op stuk nr. 529 van de heer De Roon te veel uit te stralen dat we als Nederland zelf niet zouden mogen betalen voor noodhulp aan de noodlijdende mensen in Gaza, maar dat we dat geld ergens anders op moeten verhalen. Wij vinden dat wij daar zelf wél geld voor zouden moeten betalen. Om die reden stemmen wij tegen deze motie.</w:t>
      </w:r>
      <w:r w:rsidRPr="00BF4C5F">
        <w:rPr>
          <w:rFonts w:ascii="Arial" w:hAnsi="Arial" w:eastAsia="Times New Roman" w:cs="Arial"/>
          <w:lang w:eastAsia="nl-NL"/>
        </w:rPr>
        <w:br/>
      </w:r>
      <w:r w:rsidRPr="00BF4C5F">
        <w:rPr>
          <w:rFonts w:ascii="Arial" w:hAnsi="Arial" w:eastAsia="Times New Roman" w:cs="Arial"/>
          <w:lang w:eastAsia="nl-NL"/>
        </w:rPr>
        <w:br/>
        <w:t>Dank, voorzitter.</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Dank.</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motie-Van Baarle/Piri (23432, nr. 520).</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en het CDA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motie-Van Baarle (23432, nr. 521).</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en het CDA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motie-Van Baarle (23432, nr. 522).</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en DENK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motie-Dobbe c.s. (23432, nr. 523).</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en FVD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motie-Dobbe (23432, nr. 524).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de SGP, het CDA, BBB en FVD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motie-Veldkamp c.s. (23432, nr. 525).</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NSC, de VVD, de ChristenUnie, het CDA, BBB, JA21 en de PVV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gewijzigde motie-Diederik van Dijk (23432, nr. ??, was nr. 526).</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ChristenUnie, de SGP, BBB, JA21 en de PVV voor deze gewijzigde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motie-Ceder c.s. (23432, nr. 527).</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Volt, D66, NSC, de VVD, de ChristenUnie, de SGP, het CDA, BBB, JA21 en FVD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motie-De Roon (23432, nr. 528).</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SGP, JA21 en de PVV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motie-De Roon (23432, nr. 529).</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D66, NSC, de VVD, de ChristenUnie, de SGP, het CDA, BBB, JA21, FVD en de PVV voor deze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motie-De Roon (23432, nr. 530).</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NSC, de ChristenUnie, de SGP, BBB, JA21 en de PVV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 motie Mestbeleid</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is </w:t>
      </w:r>
      <w:r w:rsidRPr="00BF4C5F">
        <w:rPr>
          <w:rFonts w:ascii="Arial" w:hAnsi="Arial" w:eastAsia="Times New Roman" w:cs="Arial"/>
          <w:b/>
          <w:bCs/>
          <w:lang w:eastAsia="nl-NL"/>
        </w:rPr>
        <w:t>de stemming over een aangehouden motie</w:t>
      </w:r>
      <w:r w:rsidRPr="00BF4C5F">
        <w:rPr>
          <w:rFonts w:ascii="Arial" w:hAnsi="Arial" w:eastAsia="Times New Roman" w:cs="Arial"/>
          <w:lang w:eastAsia="nl-NL"/>
        </w:rPr>
        <w:t xml:space="preserve">, ingediend bij het </w:t>
      </w:r>
      <w:r w:rsidRPr="00BF4C5F">
        <w:rPr>
          <w:rFonts w:ascii="Arial" w:hAnsi="Arial" w:eastAsia="Times New Roman" w:cs="Arial"/>
          <w:b/>
          <w:bCs/>
          <w:lang w:eastAsia="nl-NL"/>
        </w:rPr>
        <w:t>tweeminutendebat Mestbeleid</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11"/>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motie-Flach over op korte termijn inzetten op het beperken van de aanwijzing als kwetsbaar gebied in de zin van de Nitraatrichtlijn en niet-NV-gebieden met veel grasland en weinig waterkwaliteitsproblemen niet als kwetsbaar gebied aanmerken (33037, nr. 540).</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25 april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motie-Flach (33037, nr. 540).</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SGP, BBB, JA21, FVD en de PVV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 motie Initiatiefvoorstel-Maatoug Wijziging van de Wet inkomstenbelasting 2001 en enige andere fiscale wetten</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is </w:t>
      </w:r>
      <w:r w:rsidRPr="00BF4C5F">
        <w:rPr>
          <w:rFonts w:ascii="Arial" w:hAnsi="Arial" w:eastAsia="Times New Roman" w:cs="Arial"/>
          <w:b/>
          <w:bCs/>
          <w:lang w:eastAsia="nl-NL"/>
        </w:rPr>
        <w:t>de stemming over een aangehouden motie</w:t>
      </w:r>
      <w:r w:rsidRPr="00BF4C5F">
        <w:rPr>
          <w:rFonts w:ascii="Arial" w:hAnsi="Arial" w:eastAsia="Times New Roman" w:cs="Arial"/>
          <w:lang w:eastAsia="nl-NL"/>
        </w:rPr>
        <w:t xml:space="preserve">, ingediend bij de behandeling van het Voorstel van wet </w:t>
      </w:r>
      <w:r w:rsidRPr="00BF4C5F">
        <w:rPr>
          <w:rFonts w:ascii="Arial" w:hAnsi="Arial" w:eastAsia="Times New Roman" w:cs="Arial"/>
          <w:b/>
          <w:bCs/>
          <w:lang w:eastAsia="nl-NL"/>
        </w:rPr>
        <w:t>van het lid Maatoug houdende wijziging van de Wet inkomstenbelasting 2001 en enige andere fiscale wetten in verband met het doen vervallen van enkele fiscale regelingen</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12"/>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motie-Idsinga c.s. over de ongewenste gevolgen van het gewijzigde amendement op stuk nr. 11 (36421) terugdraaien (36128, nr. 16).</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11 april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De motie-Idsinga c.s. (36128, nr. 16) is in die zin gewijzigd dat zij thans luidt:</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De Kamer,</w:t>
      </w:r>
      <w:r w:rsidRPr="00BF4C5F">
        <w:rPr>
          <w:rFonts w:ascii="Arial" w:hAnsi="Arial" w:eastAsia="Times New Roman" w:cs="Arial"/>
          <w:lang w:eastAsia="nl-NL"/>
        </w:rPr>
        <w:br/>
      </w:r>
      <w:r w:rsidRPr="00BF4C5F">
        <w:rPr>
          <w:rFonts w:ascii="Arial" w:hAnsi="Arial" w:eastAsia="Times New Roman" w:cs="Arial"/>
          <w:lang w:eastAsia="nl-NL"/>
        </w:rPr>
        <w:br/>
        <w:t>gehoord de beraadslaging,</w:t>
      </w:r>
      <w:r w:rsidRPr="00BF4C5F">
        <w:rPr>
          <w:rFonts w:ascii="Arial" w:hAnsi="Arial" w:eastAsia="Times New Roman" w:cs="Arial"/>
          <w:lang w:eastAsia="nl-NL"/>
        </w:rPr>
        <w:br/>
      </w:r>
      <w:r w:rsidRPr="00BF4C5F">
        <w:rPr>
          <w:rFonts w:ascii="Arial" w:hAnsi="Arial" w:eastAsia="Times New Roman" w:cs="Arial"/>
          <w:lang w:eastAsia="nl-NL"/>
        </w:rPr>
        <w:br/>
        <w:t>constaterende dat bij het Belastingplan 2024 een amendement (36421, nr. 11) is ingediend en aangenomen;</w:t>
      </w:r>
      <w:r w:rsidRPr="00BF4C5F">
        <w:rPr>
          <w:rFonts w:ascii="Arial" w:hAnsi="Arial" w:eastAsia="Times New Roman" w:cs="Arial"/>
          <w:lang w:eastAsia="nl-NL"/>
        </w:rPr>
        <w:br/>
      </w:r>
      <w:r w:rsidRPr="00BF4C5F">
        <w:rPr>
          <w:rFonts w:ascii="Arial" w:hAnsi="Arial" w:eastAsia="Times New Roman" w:cs="Arial"/>
          <w:lang w:eastAsia="nl-NL"/>
        </w:rPr>
        <w:br/>
        <w:t>overwegende dat dat amendement evident ingaat tegen de geest van de toen voorgenomen versobering van de bedrijfsopvolgingsregeling;</w:t>
      </w:r>
      <w:r w:rsidRPr="00BF4C5F">
        <w:rPr>
          <w:rFonts w:ascii="Arial" w:hAnsi="Arial" w:eastAsia="Times New Roman" w:cs="Arial"/>
          <w:lang w:eastAsia="nl-NL"/>
        </w:rPr>
        <w:br/>
      </w:r>
      <w:r w:rsidRPr="00BF4C5F">
        <w:rPr>
          <w:rFonts w:ascii="Arial" w:hAnsi="Arial" w:eastAsia="Times New Roman" w:cs="Arial"/>
          <w:lang w:eastAsia="nl-NL"/>
        </w:rPr>
        <w:br/>
        <w:t>overwegende dat dat amendement voor slechts een kleine groep nazaten van oude, grote en winstgevende familiebedrijven aanzienlijke belastingvoordelen oplevert die zij voorheen niet hebben genoten en waarbij de continuïteit van de onderneming zonder deze voordelen niet in gevaar is;</w:t>
      </w:r>
      <w:r w:rsidRPr="00BF4C5F">
        <w:rPr>
          <w:rFonts w:ascii="Arial" w:hAnsi="Arial" w:eastAsia="Times New Roman" w:cs="Arial"/>
          <w:lang w:eastAsia="nl-NL"/>
        </w:rPr>
        <w:br/>
      </w:r>
      <w:r w:rsidRPr="00BF4C5F">
        <w:rPr>
          <w:rFonts w:ascii="Arial" w:hAnsi="Arial" w:eastAsia="Times New Roman" w:cs="Arial"/>
          <w:lang w:eastAsia="nl-NL"/>
        </w:rPr>
        <w:br/>
        <w:t>constaterende dat op basis van een uitgebreide juridische analyse door NautaDutilh de verwachting bestaat dat sprake is van ongeoorloofde staatssteun voor zowel maatregel 2 als voor maatregel 3 en dat, voor zover dan nog relevant, mogelijkerwijs een en ander tevens op gespannen voet staat met het gelijkheidsbeginsel;</w:t>
      </w:r>
      <w:r w:rsidRPr="00BF4C5F">
        <w:rPr>
          <w:rFonts w:ascii="Arial" w:hAnsi="Arial" w:eastAsia="Times New Roman" w:cs="Arial"/>
          <w:lang w:eastAsia="nl-NL"/>
        </w:rPr>
        <w:br/>
      </w:r>
      <w:r w:rsidRPr="00BF4C5F">
        <w:rPr>
          <w:rFonts w:ascii="Arial" w:hAnsi="Arial" w:eastAsia="Times New Roman" w:cs="Arial"/>
          <w:lang w:eastAsia="nl-NL"/>
        </w:rPr>
        <w:br/>
        <w:t>verder constaterende dat de recente uitvoeringstoets van de Belastingdienst laat zien dat het amendement rode vlaggen kent op het gebied van handhaafbaarheid, fraudebestendigheid en complexiteitsgevolgen;</w:t>
      </w:r>
      <w:r w:rsidRPr="00BF4C5F">
        <w:rPr>
          <w:rFonts w:ascii="Arial" w:hAnsi="Arial" w:eastAsia="Times New Roman" w:cs="Arial"/>
          <w:lang w:eastAsia="nl-NL"/>
        </w:rPr>
        <w:br/>
      </w:r>
      <w:r w:rsidRPr="00BF4C5F">
        <w:rPr>
          <w:rFonts w:ascii="Arial" w:hAnsi="Arial" w:eastAsia="Times New Roman" w:cs="Arial"/>
          <w:lang w:eastAsia="nl-NL"/>
        </w:rPr>
        <w:br/>
        <w:t>verzoekt de regering, bijvoorbeeld als onderdeel van de aanstaande fiscale verzamelwet en/of uiterlijk bij het Belastingplan 2025, de ongewenste gevolgen, dat wil zeggen ten minste de hierboven bedoelde maatregelen 2 en 3, van dit amendement terug te draaien,</w:t>
      </w:r>
      <w:r w:rsidRPr="00BF4C5F">
        <w:rPr>
          <w:rFonts w:ascii="Arial" w:hAnsi="Arial" w:eastAsia="Times New Roman" w:cs="Arial"/>
          <w:lang w:eastAsia="nl-NL"/>
        </w:rPr>
        <w:br/>
      </w:r>
      <w:r w:rsidRPr="00BF4C5F">
        <w:rPr>
          <w:rFonts w:ascii="Arial" w:hAnsi="Arial" w:eastAsia="Times New Roman" w:cs="Arial"/>
          <w:lang w:eastAsia="nl-NL"/>
        </w:rPr>
        <w:br/>
        <w:t>en gaat over tot de orde van de dag.</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Zij krijgt nr. ??, was nr. 16 (36128).</w:t>
      </w:r>
      <w:r w:rsidRPr="00BF4C5F">
        <w:rPr>
          <w:rFonts w:ascii="Arial" w:hAnsi="Arial" w:eastAsia="Times New Roman" w:cs="Arial"/>
          <w:lang w:eastAsia="nl-NL"/>
        </w:rPr>
        <w:br/>
      </w:r>
      <w:r w:rsidRPr="00BF4C5F">
        <w:rPr>
          <w:rFonts w:ascii="Arial" w:hAnsi="Arial" w:eastAsia="Times New Roman" w:cs="Arial"/>
          <w:lang w:eastAsia="nl-NL"/>
        </w:rPr>
        <w:br/>
        <w:t>Ik stel vast dat wij hier nu over kunnen stemmen.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motie-Idsinga c.s. (36128, nr. 16).</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D66 en NSC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Stemmingen moties Antisemitisme</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zijn </w:t>
      </w:r>
      <w:r w:rsidRPr="00BF4C5F">
        <w:rPr>
          <w:rFonts w:ascii="Arial" w:hAnsi="Arial" w:eastAsia="Times New Roman" w:cs="Arial"/>
          <w:b/>
          <w:bCs/>
          <w:lang w:eastAsia="nl-NL"/>
        </w:rPr>
        <w:t>de stemmingen over aangehouden moties</w:t>
      </w:r>
      <w:r w:rsidRPr="00BF4C5F">
        <w:rPr>
          <w:rFonts w:ascii="Arial" w:hAnsi="Arial" w:eastAsia="Times New Roman" w:cs="Arial"/>
          <w:lang w:eastAsia="nl-NL"/>
        </w:rPr>
        <w:t xml:space="preserve">, ingediend bij het debat over </w:t>
      </w:r>
      <w:r w:rsidRPr="00BF4C5F">
        <w:rPr>
          <w:rFonts w:ascii="Arial" w:hAnsi="Arial" w:eastAsia="Times New Roman" w:cs="Arial"/>
          <w:b/>
          <w:bCs/>
          <w:lang w:eastAsia="nl-NL"/>
        </w:rPr>
        <w:t>antisemitisme</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13"/>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motie-Boon over de uitdrukking "From the river to the sea" als een oproep tot geweld beschouwen (30950, nr. 375);</w:t>
      </w:r>
    </w:p>
    <w:p w:rsidRPr="00BF4C5F" w:rsidR="00BF4C5F" w:rsidP="00BF4C5F" w:rsidRDefault="00BF4C5F">
      <w:pPr>
        <w:numPr>
          <w:ilvl w:val="0"/>
          <w:numId w:val="13"/>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 xml:space="preserve">de motie-Diederik van Dijk c.s. over zich met de Belastingdienst inspannen om de Anbistatus in te trekken van organisaties die zich antisemitisch uitlaten, terreur </w:t>
      </w:r>
      <w:r w:rsidRPr="00BF4C5F">
        <w:rPr>
          <w:rFonts w:ascii="Arial" w:hAnsi="Arial" w:eastAsia="Times New Roman" w:cs="Arial"/>
          <w:lang w:eastAsia="nl-NL"/>
        </w:rPr>
        <w:lastRenderedPageBreak/>
        <w:t>verheerlijken of sprekers uitnodigen die een gevaar vormen voor de nationale veiligheid (30950, nr. 387);</w:t>
      </w:r>
    </w:p>
    <w:p w:rsidRPr="00BF4C5F" w:rsidR="00BF4C5F" w:rsidP="00BF4C5F" w:rsidRDefault="00BF4C5F">
      <w:pPr>
        <w:numPr>
          <w:ilvl w:val="0"/>
          <w:numId w:val="13"/>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motie-Diederik van Dijk/Flach over verplicht stellen dat nieuwkomers een bezoek brengen aan een locatie zoals het Nationaal Holocaustmuseum in het kader van hun inburgering (30950, nr. 388).</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25 april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De motie-Diederik van Dijk/Flach (30950, nr. 388) is in die zin gewijzigd dat zij thans is ondertekend door de leden Diederik van Dijk, Flach, Ellian, Boon en Van der Plas, en luidt:</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De Kamer,</w:t>
      </w:r>
      <w:r w:rsidRPr="00BF4C5F">
        <w:rPr>
          <w:rFonts w:ascii="Arial" w:hAnsi="Arial" w:eastAsia="Times New Roman" w:cs="Arial"/>
          <w:lang w:eastAsia="nl-NL"/>
        </w:rPr>
        <w:br/>
      </w:r>
      <w:r w:rsidRPr="00BF4C5F">
        <w:rPr>
          <w:rFonts w:ascii="Arial" w:hAnsi="Arial" w:eastAsia="Times New Roman" w:cs="Arial"/>
          <w:lang w:eastAsia="nl-NL"/>
        </w:rPr>
        <w:br/>
        <w:t>gehoord de beraadslaging,</w:t>
      </w:r>
      <w:r w:rsidRPr="00BF4C5F">
        <w:rPr>
          <w:rFonts w:ascii="Arial" w:hAnsi="Arial" w:eastAsia="Times New Roman" w:cs="Arial"/>
          <w:lang w:eastAsia="nl-NL"/>
        </w:rPr>
        <w:br/>
      </w:r>
      <w:r w:rsidRPr="00BF4C5F">
        <w:rPr>
          <w:rFonts w:ascii="Arial" w:hAnsi="Arial" w:eastAsia="Times New Roman" w:cs="Arial"/>
          <w:lang w:eastAsia="nl-NL"/>
        </w:rPr>
        <w:br/>
        <w:t>van mening dat het gelet op de explosieve stijging van antisemitische incidenten wenselijk is in de inburgering meer aandacht te besteden aan de Joodse gemeenschap en haar geschiedenis in Nederland;</w:t>
      </w:r>
      <w:r w:rsidRPr="00BF4C5F">
        <w:rPr>
          <w:rFonts w:ascii="Arial" w:hAnsi="Arial" w:eastAsia="Times New Roman" w:cs="Arial"/>
          <w:lang w:eastAsia="nl-NL"/>
        </w:rPr>
        <w:br/>
      </w:r>
      <w:r w:rsidRPr="00BF4C5F">
        <w:rPr>
          <w:rFonts w:ascii="Arial" w:hAnsi="Arial" w:eastAsia="Times New Roman" w:cs="Arial"/>
          <w:lang w:eastAsia="nl-NL"/>
        </w:rPr>
        <w:br/>
        <w:t>overwegende dat naast theoretische aandacht voor antisemitisme een bezoek aan een locatie, zoals het Nationaal Holocaustmuseum, waarbij de gruwelijkheden van de Holocaust voor nieuwkomers tastbaar en voelbaar worden, een onderdeel van de inburgering zou moeten zijn;</w:t>
      </w:r>
      <w:r w:rsidRPr="00BF4C5F">
        <w:rPr>
          <w:rFonts w:ascii="Arial" w:hAnsi="Arial" w:eastAsia="Times New Roman" w:cs="Arial"/>
          <w:lang w:eastAsia="nl-NL"/>
        </w:rPr>
        <w:br/>
      </w:r>
      <w:r w:rsidRPr="00BF4C5F">
        <w:rPr>
          <w:rFonts w:ascii="Arial" w:hAnsi="Arial" w:eastAsia="Times New Roman" w:cs="Arial"/>
          <w:lang w:eastAsia="nl-NL"/>
        </w:rPr>
        <w:br/>
        <w:t>verzoekt de regering bij de uitwerking van het hoofdlijnenakkoord en/of het Nationaal Plan Versterking Holocausteducatie te betrekken dat nieuwkomers een bezoek brengen aan een dergelijke locatie in het kader van hun inburgering en hiervoor een limitatieve lijst van geschikte locaties verdeeld over Nederland en goed bereikbaar voor de inburgeraars op te stellen in overleg met Joodse organisaties en de VNG,</w:t>
      </w:r>
      <w:r w:rsidRPr="00BF4C5F">
        <w:rPr>
          <w:rFonts w:ascii="Arial" w:hAnsi="Arial" w:eastAsia="Times New Roman" w:cs="Arial"/>
          <w:lang w:eastAsia="nl-NL"/>
        </w:rPr>
        <w:br/>
      </w:r>
      <w:r w:rsidRPr="00BF4C5F">
        <w:rPr>
          <w:rFonts w:ascii="Arial" w:hAnsi="Arial" w:eastAsia="Times New Roman" w:cs="Arial"/>
          <w:lang w:eastAsia="nl-NL"/>
        </w:rPr>
        <w:br/>
        <w:t>en gaat over tot de orde van de dag.</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Zij krijgt nr. ??, was nr. 388 (30950).</w:t>
      </w:r>
      <w:r w:rsidRPr="00BF4C5F">
        <w:rPr>
          <w:rFonts w:ascii="Arial" w:hAnsi="Arial" w:eastAsia="Times New Roman" w:cs="Arial"/>
          <w:lang w:eastAsia="nl-NL"/>
        </w:rPr>
        <w:br/>
      </w:r>
      <w:r w:rsidRPr="00BF4C5F">
        <w:rPr>
          <w:rFonts w:ascii="Arial" w:hAnsi="Arial" w:eastAsia="Times New Roman" w:cs="Arial"/>
          <w:lang w:eastAsia="nl-NL"/>
        </w:rPr>
        <w:br/>
        <w:t>Ik stel vast dat wij hier nu over kunnen stemmen.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Voordat we hoofdelijk gaan stemmen, geef ik graag het woord aan mevrouw Palmen voor een stemverklaring.</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Mevrouw </w:t>
      </w:r>
      <w:r w:rsidRPr="00BF4C5F">
        <w:rPr>
          <w:rFonts w:ascii="Arial" w:hAnsi="Arial" w:eastAsia="Times New Roman" w:cs="Arial"/>
          <w:b/>
          <w:bCs/>
          <w:lang w:eastAsia="nl-NL"/>
        </w:rPr>
        <w:t>Palmen</w:t>
      </w:r>
      <w:r w:rsidRPr="00BF4C5F">
        <w:rPr>
          <w:rFonts w:ascii="Arial" w:hAnsi="Arial" w:eastAsia="Times New Roman" w:cs="Arial"/>
          <w:lang w:eastAsia="nl-NL"/>
        </w:rPr>
        <w:t xml:space="preserve"> (NSC):</w:t>
      </w:r>
      <w:r w:rsidRPr="00BF4C5F">
        <w:rPr>
          <w:rFonts w:ascii="Arial" w:hAnsi="Arial" w:eastAsia="Times New Roman" w:cs="Arial"/>
          <w:lang w:eastAsia="nl-NL"/>
        </w:rPr>
        <w:br/>
        <w:t>Dank u wel, voorzitter. Recent is de motie-Diederik van Dijk aangenomen over de verwerpelijke leus "from the river to the sea" en het opnemen hiervan in het handelingsperspectief van het OM en de politie. Nieuw Sociaal Contract gaat ervan uit dat deze snel zal worden uitgevoerd. Sowieso vindt Nieuw Sociaal Contract de situatie in Gaza verschrikkelijk. Het menselijk leed daar, ook met betrekking tot de gijzelaars, is onacceptabel. Wij vinden dat we dit vuur van haat, polarisatie en verschrikkingen niet verder moeten laten oplaaien, en zeker niet in Nederland. Nieuw Sociaal Contract zal de tweestatenoplossing blijven ondersteunen. In Nederland bestaat geen lijst met strafbaar gestelde uitspraken. De rechter neemt deze uitspraken nu al mee als relevante feiten bij het opleggen van strafmaatregelen. De politiek moet niet op de stoel van de rechter gaan zitten door een lijst met strafbare uitspraken op te stellen. Daarom stemt Nieuw Sociaal Contract tegen de motie om deze leus te beschouwen als oproep tot geweld en daarmee dus strafbaar te stellen.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lastRenderedPageBreak/>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Dank u wel. We gaan nu hoofdelijk stemmen. Ik ga een kaartje trekken en dan geef ik graag het woord aan onze griffier van dienst, de heer Miguel Israël. We gaan beginnen bij mevrouw Van der Plas.</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motie-Boon (30950, nr. 375).</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Vóór stemmen de leden: Van der Plas, Pool, Rajkowski, Ram, De Roon, Smitskam, Stoffer, Tielen, Tuinman, Valize, Van der Velde, Veltman, Vermeer, Vlottes, Vondeling, De Vree, Aukje de Vries, Van der Wal, Wilders, Van Zanten, Aardema, Aartsen, Agema, Becker, Bikker, Blaauw, Boon, Van den Born, Martin Bosma, Boutkan, Brekelmans, Van der Burg, Van Campen, Ceder, Claassen, Crijns, Deen, Tony van Dijck, Diederik van Dijk, Emiel van Dijk, Eerdmans, Van Eijk, Ellian, Erkens, Esser, Faber-van de Klashorst, Flach, Graus, Grinwis, Peter de Groot, Van Haasen, Heinen, Helder, Hermans, Heutink, Van der Hoeff, Léon de Jong, Kamminga, Keijzer, Kisteman, Kops, De Kort, Madlener, Maeijer, Markuszower, Martens-America, Van Meetelen, Meulenkamp, Michon-Derkzen, Mooiman, Edgar Mulder, Nijhof-Leeuw, Paul en Pierik.</w:t>
      </w:r>
      <w:r w:rsidRPr="00BF4C5F">
        <w:rPr>
          <w:rFonts w:ascii="Arial" w:hAnsi="Arial" w:eastAsia="Times New Roman" w:cs="Arial"/>
          <w:lang w:eastAsia="nl-NL"/>
        </w:rPr>
        <w:br/>
      </w:r>
      <w:r w:rsidRPr="00BF4C5F">
        <w:rPr>
          <w:rFonts w:ascii="Arial" w:hAnsi="Arial" w:eastAsia="Times New Roman" w:cs="Arial"/>
          <w:lang w:eastAsia="nl-NL"/>
        </w:rPr>
        <w:br/>
        <w:t>Tegen stemmen de leden: Podt, Postma, Rooderkerk, Six Dijkstra, Slagt-Tichelman, Sneller, Soepboer, Stultiens, Teunissen, Thijssen, Timmermans, Tseggai, Uitermark, Vedder, Veldkamp, Vijlbrief, Van Vroonhoven, Welzijn, Van der Werf, Westerveld, White, Zeedijk, Van Baarle, Bamenga, Beckerman, Bontenbal, Boswijk, Bromet, Bruyning, Bushoff, Chakor, Dassen, Dijk, Inge van Dijk, Olger van Dijk, Dobbe, El Abassi, Ergin, Gabriëls, Hertzberger, Van Hijum, Hirsch, Holman, De Hoop, Van Houwelingen, Idsinga, Daniëlle Jansen, Jetten, Joseph, Kahraman, Kathmann, Van Kent, Klaver, Koekkoek, Kostić, Kröger, Krul, Lahlah, Van der Lee, Maatoug, Van Meijeren, Mohandis, Van Nispen, Nordkamp, Omtzigt, Van Oostenbruggen, Ouwehand, Palmen, Paternotte, Patijn, Paulusma, Pijpelink en Piri.</w:t>
      </w:r>
      <w:r w:rsidRPr="00BF4C5F">
        <w:rPr>
          <w:rFonts w:ascii="Arial" w:hAnsi="Arial" w:eastAsia="Times New Roman" w:cs="Arial"/>
          <w:lang w:eastAsia="nl-NL"/>
        </w:rPr>
        <w:br/>
      </w:r>
      <w:r w:rsidRPr="00BF4C5F">
        <w:rPr>
          <w:rFonts w:ascii="Arial" w:hAnsi="Arial" w:eastAsia="Times New Roman" w:cs="Arial"/>
          <w:lang w:eastAsia="nl-NL"/>
        </w:rPr>
        <w:b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deze motie met 74 stemmen voor en 73 stemmen tegen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motie-Diederik van Dijk c.s. (30950, nr. 387).</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VVD, de ChristenUnie, de SGP, het CDA, JA21 en de PVV voor deze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gewijzigde motie-Diederik van Dijk c.s. (30950, nr. ??, was nr. 388).</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de VVD, de ChristenUnie, de SGP, het CDA, BBB, JA21 en de PVV voor deze gewijzigde motie hebben gestemd en de leden van de overige fracties ertegen, zodat zij is aangenomen.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Stemming motie Europese top van 21 en 22 maart 2024</w:t>
      </w:r>
      <w:r w:rsidRPr="00BF4C5F">
        <w:rPr>
          <w:rFonts w:ascii="Arial" w:hAnsi="Arial" w:eastAsia="Times New Roman" w:cs="Arial"/>
          <w:lang w:eastAsia="nl-NL"/>
        </w:rPr>
        <w:br/>
      </w:r>
      <w:r w:rsidRPr="00BF4C5F">
        <w:rPr>
          <w:rFonts w:ascii="Arial" w:hAnsi="Arial" w:eastAsia="Times New Roman" w:cs="Arial"/>
          <w:lang w:eastAsia="nl-NL"/>
        </w:rPr>
        <w:br/>
        <w:t xml:space="preserve">Aan de orde is </w:t>
      </w:r>
      <w:r w:rsidRPr="00BF4C5F">
        <w:rPr>
          <w:rFonts w:ascii="Arial" w:hAnsi="Arial" w:eastAsia="Times New Roman" w:cs="Arial"/>
          <w:b/>
          <w:bCs/>
          <w:lang w:eastAsia="nl-NL"/>
        </w:rPr>
        <w:t>de stemming over een aangehouden motie</w:t>
      </w:r>
      <w:r w:rsidRPr="00BF4C5F">
        <w:rPr>
          <w:rFonts w:ascii="Arial" w:hAnsi="Arial" w:eastAsia="Times New Roman" w:cs="Arial"/>
          <w:lang w:eastAsia="nl-NL"/>
        </w:rPr>
        <w:t xml:space="preserve">, ingediend bij het debat over </w:t>
      </w:r>
      <w:r w:rsidRPr="00BF4C5F">
        <w:rPr>
          <w:rFonts w:ascii="Arial" w:hAnsi="Arial" w:eastAsia="Times New Roman" w:cs="Arial"/>
          <w:b/>
          <w:bCs/>
          <w:lang w:eastAsia="nl-NL"/>
        </w:rPr>
        <w:t>de Europese top van 21 en 22 maart 2024</w:t>
      </w:r>
      <w:r w:rsidRPr="00BF4C5F">
        <w:rPr>
          <w:rFonts w:ascii="Arial" w:hAnsi="Arial" w:eastAsia="Times New Roman" w:cs="Arial"/>
          <w:lang w:eastAsia="nl-NL"/>
        </w:rPr>
        <w:t>,</w:t>
      </w:r>
      <w:r w:rsidRPr="00BF4C5F">
        <w:rPr>
          <w:rFonts w:ascii="Arial" w:hAnsi="Arial" w:eastAsia="Times New Roman" w:cs="Arial"/>
          <w:lang w:eastAsia="nl-NL"/>
        </w:rPr>
        <w:br/>
      </w:r>
      <w:r w:rsidRPr="00BF4C5F">
        <w:rPr>
          <w:rFonts w:ascii="Arial" w:hAnsi="Arial" w:eastAsia="Times New Roman" w:cs="Arial"/>
          <w:lang w:eastAsia="nl-NL"/>
        </w:rPr>
        <w:br/>
        <w:t>te weten:</w:t>
      </w:r>
    </w:p>
    <w:p w:rsidRPr="00BF4C5F" w:rsidR="00BF4C5F" w:rsidP="00BF4C5F" w:rsidRDefault="00BF4C5F">
      <w:pPr>
        <w:numPr>
          <w:ilvl w:val="0"/>
          <w:numId w:val="14"/>
        </w:numPr>
        <w:spacing w:before="100" w:beforeAutospacing="1" w:after="100" w:afterAutospacing="1" w:line="240" w:lineRule="auto"/>
        <w:rPr>
          <w:rFonts w:ascii="Arial" w:hAnsi="Arial" w:eastAsia="Times New Roman" w:cs="Arial"/>
          <w:lang w:eastAsia="nl-NL"/>
        </w:rPr>
      </w:pPr>
      <w:r w:rsidRPr="00BF4C5F">
        <w:rPr>
          <w:rFonts w:ascii="Arial" w:hAnsi="Arial" w:eastAsia="Times New Roman" w:cs="Arial"/>
          <w:lang w:eastAsia="nl-NL"/>
        </w:rPr>
        <w:t>de gewijzigde motie-Koekkoek/Dassen over zo spoedig mogelijk komen tot een nationaal sanctiepakket tegen de Israëlische regering nu Rafah is binnengevallen (21501-20, nr. 2087, was nr. 2044).</w:t>
      </w:r>
    </w:p>
    <w:p w:rsidRPr="00BF4C5F" w:rsidR="00BF4C5F" w:rsidP="00BF4C5F" w:rsidRDefault="00BF4C5F">
      <w:pPr>
        <w:spacing w:after="0" w:line="240" w:lineRule="auto"/>
        <w:rPr>
          <w:rFonts w:ascii="Arial" w:hAnsi="Arial" w:eastAsia="Times New Roman" w:cs="Arial"/>
          <w:lang w:eastAsia="nl-NL"/>
        </w:rPr>
      </w:pP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(Zie vergadering van 19 maart 2024.)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In stemming komt de gewijzigde motie-Koekkoek/Dassen (21501-20, nr. 2087, was nr. 2044).</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Ik constateer dat de leden van de fracties van de SP, GroenLinks-PvdA, de PvdD, DENK, Volt en D66 voor deze gewijzigde motie hebben gestemd en de leden van de overige fracties ertegen, zodat zij is verworpen.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Mevrouw Kathmann heeft een mededeling.</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Mevrouw </w:t>
      </w:r>
      <w:r w:rsidRPr="00BF4C5F">
        <w:rPr>
          <w:rFonts w:ascii="Arial" w:hAnsi="Arial" w:eastAsia="Times New Roman" w:cs="Arial"/>
          <w:b/>
          <w:bCs/>
          <w:lang w:eastAsia="nl-NL"/>
        </w:rPr>
        <w:t>Kathmann</w:t>
      </w:r>
      <w:r w:rsidRPr="00BF4C5F">
        <w:rPr>
          <w:rFonts w:ascii="Arial" w:hAnsi="Arial" w:eastAsia="Times New Roman" w:cs="Arial"/>
          <w:lang w:eastAsia="nl-NL"/>
        </w:rPr>
        <w:t xml:space="preserve"> (GroenLinks-PvdA):</w:t>
      </w:r>
      <w:r w:rsidRPr="00BF4C5F">
        <w:rPr>
          <w:rFonts w:ascii="Arial" w:hAnsi="Arial" w:eastAsia="Times New Roman" w:cs="Arial"/>
          <w:lang w:eastAsia="nl-NL"/>
        </w:rPr>
        <w:br/>
        <w:t>Nog heel even over de stemmingen onder punten 10, over de bestuursrechtelijke aanpak van online kinderpornografisch materiaal, en 11, over inzet algoritmes en data-ethiek. De moties op de stukken nrs. 16 (36377) en 1171 (26643) waren allebei ontraden. Ik zou van allebei graag een brief van het kabinet ontvangen over de uitvoering.</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 xml:space="preserve">De </w:t>
      </w:r>
      <w:r w:rsidRPr="00BF4C5F">
        <w:rPr>
          <w:rFonts w:ascii="Arial" w:hAnsi="Arial" w:eastAsia="Times New Roman" w:cs="Arial"/>
          <w:b/>
          <w:bCs/>
          <w:lang w:eastAsia="nl-NL"/>
        </w:rPr>
        <w:t>voorzitter</w:t>
      </w:r>
      <w:r w:rsidRPr="00BF4C5F">
        <w:rPr>
          <w:rFonts w:ascii="Arial" w:hAnsi="Arial" w:eastAsia="Times New Roman" w:cs="Arial"/>
          <w:lang w:eastAsia="nl-NL"/>
        </w:rPr>
        <w:t>:</w:t>
      </w:r>
      <w:r w:rsidRPr="00BF4C5F">
        <w:rPr>
          <w:rFonts w:ascii="Arial" w:hAnsi="Arial" w:eastAsia="Times New Roman" w:cs="Arial"/>
          <w:lang w:eastAsia="nl-NL"/>
        </w:rPr>
        <w:br/>
        <w:t>Heel goed. Ik zal het stenogram doorgeleiden naar het kabinet.</w:t>
      </w:r>
      <w:r w:rsidRPr="00BF4C5F">
        <w:rPr>
          <w:rFonts w:ascii="Arial" w:hAnsi="Arial" w:eastAsia="Times New Roman" w:cs="Arial"/>
          <w:lang w:eastAsia="nl-NL"/>
        </w:rPr>
        <w:br/>
      </w:r>
      <w:r w:rsidRPr="00BF4C5F">
        <w:rPr>
          <w:rFonts w:ascii="Arial" w:hAnsi="Arial" w:eastAsia="Times New Roman" w:cs="Arial"/>
          <w:lang w:eastAsia="nl-NL"/>
        </w:rPr>
        <w:br/>
        <w:t>Tot zover de stemmingen.</w:t>
      </w:r>
    </w:p>
    <w:p w:rsidRPr="00BF4C5F" w:rsidR="00BF4C5F" w:rsidP="00BF4C5F" w:rsidRDefault="00BF4C5F">
      <w:pPr>
        <w:spacing w:after="240" w:line="240" w:lineRule="auto"/>
        <w:rPr>
          <w:rFonts w:ascii="Arial" w:hAnsi="Arial" w:eastAsia="Times New Roman" w:cs="Arial"/>
          <w:lang w:eastAsia="nl-NL"/>
        </w:rPr>
      </w:pPr>
      <w:r w:rsidRPr="00BF4C5F">
        <w:rPr>
          <w:rFonts w:ascii="Arial" w:hAnsi="Arial" w:eastAsia="Times New Roman" w:cs="Arial"/>
          <w:lang w:eastAsia="nl-NL"/>
        </w:rPr>
        <w:t>De vergadering wordt enkele ogenblikken geschorst.</w:t>
      </w:r>
    </w:p>
    <w:p w:rsidR="00A42821" w:rsidRDefault="00BF4C5F">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252"/>
    <w:multiLevelType w:val="multilevel"/>
    <w:tmpl w:val="2FF6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B69CD"/>
    <w:multiLevelType w:val="multilevel"/>
    <w:tmpl w:val="4CB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75036"/>
    <w:multiLevelType w:val="multilevel"/>
    <w:tmpl w:val="C036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40F92"/>
    <w:multiLevelType w:val="multilevel"/>
    <w:tmpl w:val="F1E6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A267F"/>
    <w:multiLevelType w:val="multilevel"/>
    <w:tmpl w:val="10FA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505E1"/>
    <w:multiLevelType w:val="multilevel"/>
    <w:tmpl w:val="6F18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B6BF6"/>
    <w:multiLevelType w:val="multilevel"/>
    <w:tmpl w:val="0FB0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6545E"/>
    <w:multiLevelType w:val="multilevel"/>
    <w:tmpl w:val="E74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D0CA8"/>
    <w:multiLevelType w:val="multilevel"/>
    <w:tmpl w:val="7236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31A3D"/>
    <w:multiLevelType w:val="multilevel"/>
    <w:tmpl w:val="891C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423E7"/>
    <w:multiLevelType w:val="multilevel"/>
    <w:tmpl w:val="1C12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E55D9"/>
    <w:multiLevelType w:val="multilevel"/>
    <w:tmpl w:val="66C8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72B47"/>
    <w:multiLevelType w:val="multilevel"/>
    <w:tmpl w:val="0DBE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C7251"/>
    <w:multiLevelType w:val="multilevel"/>
    <w:tmpl w:val="CE9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2"/>
  </w:num>
  <w:num w:numId="4">
    <w:abstractNumId w:val="10"/>
  </w:num>
  <w:num w:numId="5">
    <w:abstractNumId w:val="0"/>
  </w:num>
  <w:num w:numId="6">
    <w:abstractNumId w:val="7"/>
  </w:num>
  <w:num w:numId="7">
    <w:abstractNumId w:val="1"/>
  </w:num>
  <w:num w:numId="8">
    <w:abstractNumId w:val="8"/>
  </w:num>
  <w:num w:numId="9">
    <w:abstractNumId w:val="13"/>
  </w:num>
  <w:num w:numId="10">
    <w:abstractNumId w:val="9"/>
  </w:num>
  <w:num w:numId="11">
    <w:abstractNumId w:val="2"/>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5F"/>
    <w:rsid w:val="000437B0"/>
    <w:rsid w:val="00167996"/>
    <w:rsid w:val="001846F3"/>
    <w:rsid w:val="004A393E"/>
    <w:rsid w:val="00833331"/>
    <w:rsid w:val="0086754D"/>
    <w:rsid w:val="00BF4C5F"/>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1389-DD7F-482E-B0C3-776D90B7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21</ap:Pages>
  <ap:Words>7159</ap:Words>
  <ap:Characters>39379</ap:Characters>
  <ap:DocSecurity>0</ap:DocSecurity>
  <ap:Lines>328</ap:Lines>
  <ap:Paragraphs>92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46446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2024-05-22T07:49:00.0000000Z</dcterms:created>
  <dcterms:modified xsi:type="dcterms:W3CDTF">2024-05-22T07:49:00.0000000Z</dcterms:modified>
  <version/>
  <category/>
</coreProperties>
</file>