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a99bd58193d4abb" Type="http://schemas.microsoft.com/office/2007/relationships/ui/extensibility" Target="customUI/customUI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542"/>
        <w:gridCol w:w="3286"/>
        <w:gridCol w:w="3820"/>
      </w:tblGrid>
      <w:tr w:rsidRPr="00536EFF" w:rsidR="00085869" w:rsidTr="35C085A0" w14:paraId="0F1997FB" w14:textId="77777777">
        <w:tc>
          <w:tcPr>
            <w:tcW w:w="5828" w:type="dxa"/>
            <w:gridSpan w:val="2"/>
          </w:tcPr>
          <w:p w:rsidRPr="00536EFF" w:rsidR="00085869" w:rsidP="00536EFF" w:rsidRDefault="00085869" w14:paraId="7C59F6EC" w14:textId="77777777">
            <w:pPr>
              <w:jc w:val="both"/>
              <w:rPr>
                <w:sz w:val="22"/>
                <w:szCs w:val="22"/>
              </w:rPr>
            </w:pPr>
            <w:r w:rsidRPr="00536EFF">
              <w:rPr>
                <w:noProof/>
              </w:rPr>
              <w:drawing>
                <wp:inline distT="0" distB="0" distL="0" distR="0" wp14:anchorId="10525B69" wp14:editId="428989C9">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536EFF" w:rsidR="00085869" w:rsidP="00536EFF" w:rsidRDefault="00085869" w14:paraId="2262BCEA" w14:textId="77777777">
            <w:pPr>
              <w:rPr>
                <w:szCs w:val="20"/>
              </w:rPr>
            </w:pPr>
          </w:p>
          <w:p w:rsidRPr="00536EFF" w:rsidR="00085869" w:rsidP="00536EFF" w:rsidRDefault="00085869" w14:paraId="40F6162E" w14:textId="77777777">
            <w:pPr>
              <w:rPr>
                <w:szCs w:val="20"/>
              </w:rPr>
            </w:pPr>
          </w:p>
          <w:p w:rsidRPr="00536EFF" w:rsidR="00085869" w:rsidP="00536EFF" w:rsidRDefault="00085869" w14:paraId="3BBDACE4" w14:textId="77777777">
            <w:pPr>
              <w:rPr>
                <w:szCs w:val="20"/>
              </w:rPr>
            </w:pPr>
          </w:p>
          <w:p w:rsidRPr="00536EFF" w:rsidR="00085869" w:rsidP="00536EFF" w:rsidRDefault="00085869" w14:paraId="769E79EC" w14:textId="77777777">
            <w:pPr>
              <w:rPr>
                <w:szCs w:val="20"/>
              </w:rPr>
            </w:pPr>
          </w:p>
          <w:p w:rsidRPr="00536EFF" w:rsidR="00085869" w:rsidP="35C085A0" w:rsidRDefault="35C085A0" w14:paraId="38B83D6F" w14:textId="77777777">
            <w:pPr>
              <w:ind w:left="708"/>
              <w:jc w:val="right"/>
              <w:rPr>
                <w:b/>
                <w:bCs/>
                <w:sz w:val="22"/>
                <w:szCs w:val="22"/>
              </w:rPr>
            </w:pPr>
            <w:r w:rsidRPr="35C085A0">
              <w:rPr>
                <w:b/>
                <w:bCs/>
              </w:rPr>
              <w:t>Commissie KR</w:t>
            </w:r>
          </w:p>
        </w:tc>
      </w:tr>
      <w:tr w:rsidRPr="00536EFF" w:rsidR="00085869" w:rsidTr="35C085A0" w14:paraId="7FDD21BB" w14:textId="77777777">
        <w:tc>
          <w:tcPr>
            <w:tcW w:w="5828" w:type="dxa"/>
            <w:gridSpan w:val="2"/>
          </w:tcPr>
          <w:p w:rsidRPr="00536EFF" w:rsidR="00085869" w:rsidP="00536EFF" w:rsidRDefault="00085869" w14:paraId="63E824B0" w14:textId="77777777"/>
        </w:tc>
        <w:tc>
          <w:tcPr>
            <w:tcW w:w="3820" w:type="dxa"/>
          </w:tcPr>
          <w:p w:rsidRPr="00536EFF" w:rsidR="00085869" w:rsidP="00536EFF" w:rsidRDefault="00085869" w14:paraId="5BD47018" w14:textId="77777777"/>
        </w:tc>
      </w:tr>
      <w:tr w:rsidRPr="00536EFF" w:rsidR="00085869" w:rsidTr="35C085A0" w14:paraId="79872DE1" w14:textId="77777777">
        <w:tc>
          <w:tcPr>
            <w:tcW w:w="5828" w:type="dxa"/>
            <w:gridSpan w:val="2"/>
          </w:tcPr>
          <w:p w:rsidRPr="00536EFF" w:rsidR="00085869" w:rsidP="00536EFF" w:rsidRDefault="00085869" w14:paraId="23823747" w14:textId="77777777"/>
        </w:tc>
        <w:tc>
          <w:tcPr>
            <w:tcW w:w="3820" w:type="dxa"/>
          </w:tcPr>
          <w:p w:rsidRPr="00536EFF" w:rsidR="00085869" w:rsidP="00536EFF" w:rsidRDefault="00085869" w14:paraId="558F679F" w14:textId="77777777"/>
        </w:tc>
      </w:tr>
      <w:tr w:rsidRPr="00536EFF" w:rsidR="00085869" w:rsidTr="35C085A0" w14:paraId="68A5BFEF" w14:textId="77777777">
        <w:tc>
          <w:tcPr>
            <w:tcW w:w="5828" w:type="dxa"/>
            <w:gridSpan w:val="2"/>
          </w:tcPr>
          <w:p w:rsidRPr="00536EFF" w:rsidR="00085869" w:rsidP="00536EFF" w:rsidRDefault="00085869" w14:paraId="51F7F8E3" w14:textId="77777777"/>
        </w:tc>
        <w:tc>
          <w:tcPr>
            <w:tcW w:w="3820" w:type="dxa"/>
          </w:tcPr>
          <w:p w:rsidRPr="00536EFF" w:rsidR="00085869" w:rsidP="00536EFF" w:rsidRDefault="00085869" w14:paraId="311408E3" w14:textId="77777777"/>
        </w:tc>
      </w:tr>
      <w:tr w:rsidRPr="00536EFF" w:rsidR="00085869" w:rsidTr="35C085A0" w14:paraId="664A69E3" w14:textId="77777777">
        <w:tc>
          <w:tcPr>
            <w:tcW w:w="5828" w:type="dxa"/>
            <w:gridSpan w:val="2"/>
          </w:tcPr>
          <w:p w:rsidRPr="00536EFF" w:rsidR="00085869" w:rsidP="00C542AD" w:rsidRDefault="35C085A0" w14:paraId="39C11B00" w14:textId="3B2241B9">
            <w:r>
              <w:t>Aan de vaste commissie voor Landbouw, Natuur en Voedselkwaliteit</w:t>
            </w:r>
          </w:p>
        </w:tc>
        <w:tc>
          <w:tcPr>
            <w:tcW w:w="3820" w:type="dxa"/>
          </w:tcPr>
          <w:p w:rsidRPr="00536EFF" w:rsidR="00085869" w:rsidP="00536EFF" w:rsidRDefault="00085869" w14:paraId="4035AD69" w14:textId="77777777"/>
        </w:tc>
      </w:tr>
      <w:tr w:rsidRPr="00536EFF" w:rsidR="00085869" w:rsidTr="35C085A0" w14:paraId="09859C2C" w14:textId="77777777">
        <w:tc>
          <w:tcPr>
            <w:tcW w:w="9648" w:type="dxa"/>
            <w:gridSpan w:val="3"/>
          </w:tcPr>
          <w:p w:rsidRPr="00536EFF" w:rsidR="00085869" w:rsidP="00536EFF" w:rsidRDefault="00085869" w14:paraId="4FCD1403" w14:textId="77777777"/>
        </w:tc>
      </w:tr>
      <w:tr w:rsidRPr="00536EFF" w:rsidR="00085869" w:rsidTr="35C085A0" w14:paraId="50871957" w14:textId="77777777">
        <w:tc>
          <w:tcPr>
            <w:tcW w:w="9648" w:type="dxa"/>
            <w:gridSpan w:val="3"/>
          </w:tcPr>
          <w:p w:rsidRPr="00536EFF" w:rsidR="00085869" w:rsidP="00536EFF" w:rsidRDefault="00085869" w14:paraId="65C4F8BB" w14:textId="77777777"/>
        </w:tc>
      </w:tr>
      <w:tr w:rsidRPr="00536EFF" w:rsidR="00085869" w:rsidTr="35C085A0" w14:paraId="18805FC8" w14:textId="77777777">
        <w:tc>
          <w:tcPr>
            <w:tcW w:w="9648" w:type="dxa"/>
            <w:gridSpan w:val="3"/>
          </w:tcPr>
          <w:p w:rsidRPr="00536EFF" w:rsidR="00085869" w:rsidP="00536EFF" w:rsidRDefault="00085869" w14:paraId="69CDD564" w14:textId="77777777"/>
        </w:tc>
      </w:tr>
      <w:tr w:rsidRPr="00536EFF" w:rsidR="00085869" w:rsidTr="35C085A0" w14:paraId="3463CD60" w14:textId="77777777">
        <w:tc>
          <w:tcPr>
            <w:tcW w:w="9648" w:type="dxa"/>
            <w:gridSpan w:val="3"/>
          </w:tcPr>
          <w:p w:rsidRPr="00536EFF" w:rsidR="00085869" w:rsidP="00536EFF" w:rsidRDefault="00085869" w14:paraId="0FE73834" w14:textId="77777777"/>
        </w:tc>
      </w:tr>
      <w:tr w:rsidRPr="00536EFF" w:rsidR="00085869" w:rsidTr="35C085A0" w14:paraId="674E432D" w14:textId="77777777">
        <w:tc>
          <w:tcPr>
            <w:tcW w:w="2542" w:type="dxa"/>
          </w:tcPr>
          <w:p w:rsidRPr="00536EFF" w:rsidR="00085869" w:rsidP="35C085A0" w:rsidRDefault="35C085A0" w14:paraId="73CAB556" w14:textId="77777777">
            <w:pPr>
              <w:rPr>
                <w:sz w:val="20"/>
                <w:szCs w:val="20"/>
              </w:rPr>
            </w:pPr>
            <w:r w:rsidRPr="35C085A0">
              <w:rPr>
                <w:sz w:val="16"/>
                <w:szCs w:val="16"/>
              </w:rPr>
              <w:t>Plaats en datum:</w:t>
            </w:r>
          </w:p>
        </w:tc>
        <w:tc>
          <w:tcPr>
            <w:tcW w:w="7106" w:type="dxa"/>
            <w:gridSpan w:val="2"/>
          </w:tcPr>
          <w:p w:rsidRPr="00536EFF" w:rsidR="00085869" w:rsidP="0095445F" w:rsidRDefault="35C085A0" w14:paraId="429B9FCD" w14:textId="727855FC">
            <w:r>
              <w:t>Den Haag, 25 maart 2024</w:t>
            </w:r>
          </w:p>
        </w:tc>
      </w:tr>
      <w:tr w:rsidRPr="00536EFF" w:rsidR="00085869" w:rsidTr="35C085A0" w14:paraId="00279519" w14:textId="77777777">
        <w:tc>
          <w:tcPr>
            <w:tcW w:w="2542" w:type="dxa"/>
          </w:tcPr>
          <w:p w:rsidRPr="00536EFF" w:rsidR="00085869" w:rsidP="35C085A0" w:rsidRDefault="35C085A0" w14:paraId="40740F08" w14:textId="77777777">
            <w:pPr>
              <w:rPr>
                <w:sz w:val="20"/>
                <w:szCs w:val="20"/>
              </w:rPr>
            </w:pPr>
            <w:r w:rsidRPr="35C085A0">
              <w:rPr>
                <w:sz w:val="16"/>
                <w:szCs w:val="16"/>
              </w:rPr>
              <w:t>Betreft:</w:t>
            </w:r>
          </w:p>
        </w:tc>
        <w:tc>
          <w:tcPr>
            <w:tcW w:w="7106" w:type="dxa"/>
            <w:gridSpan w:val="2"/>
          </w:tcPr>
          <w:p w:rsidRPr="00536EFF" w:rsidR="00085869" w:rsidP="00A80020" w:rsidRDefault="35C085A0" w14:paraId="3F717F25" w14:textId="3EB13860">
            <w:r>
              <w:t>Belang dossier Natuur- en milieubeleidsplan Caribisch Nederland</w:t>
            </w:r>
          </w:p>
        </w:tc>
      </w:tr>
      <w:tr w:rsidRPr="00536EFF" w:rsidR="00085869" w:rsidTr="35C085A0" w14:paraId="20BCC60F" w14:textId="77777777">
        <w:tc>
          <w:tcPr>
            <w:tcW w:w="2542" w:type="dxa"/>
          </w:tcPr>
          <w:p w:rsidRPr="00536EFF" w:rsidR="00085869" w:rsidP="35C085A0" w:rsidRDefault="35C085A0" w14:paraId="098F8DB8" w14:textId="77777777">
            <w:pPr>
              <w:rPr>
                <w:sz w:val="20"/>
                <w:szCs w:val="20"/>
              </w:rPr>
            </w:pPr>
            <w:r w:rsidRPr="35C085A0">
              <w:rPr>
                <w:sz w:val="16"/>
                <w:szCs w:val="16"/>
              </w:rPr>
              <w:t>Ons kenmerk:</w:t>
            </w:r>
          </w:p>
        </w:tc>
        <w:tc>
          <w:tcPr>
            <w:tcW w:w="7106" w:type="dxa"/>
            <w:gridSpan w:val="2"/>
          </w:tcPr>
          <w:p w:rsidRPr="00536EFF" w:rsidR="00085869" w:rsidP="00536EFF" w:rsidRDefault="00DC2DA7" w14:paraId="633C70B5" w14:textId="1B9FCF2E">
            <w:r w:rsidRPr="00DC2DA7">
              <w:t>2024Z04934</w:t>
            </w:r>
            <w:r>
              <w:t>/</w:t>
            </w:r>
            <w:r w:rsidRPr="00DC2DA7">
              <w:t>2024D11466</w:t>
            </w:r>
            <w:bookmarkStart w:name="_GoBack" w:id="0"/>
            <w:bookmarkEnd w:id="0"/>
          </w:p>
        </w:tc>
      </w:tr>
      <w:tr w:rsidRPr="00536EFF" w:rsidR="00085869" w:rsidTr="35C085A0" w14:paraId="764E3A7B" w14:textId="77777777">
        <w:tc>
          <w:tcPr>
            <w:tcW w:w="9648" w:type="dxa"/>
            <w:gridSpan w:val="3"/>
          </w:tcPr>
          <w:p w:rsidRPr="00536EFF" w:rsidR="00085869" w:rsidP="00536EFF" w:rsidRDefault="00085869" w14:paraId="0506F0BD" w14:textId="77777777"/>
        </w:tc>
      </w:tr>
      <w:tr w:rsidRPr="00536EFF" w:rsidR="00085869" w:rsidTr="35C085A0" w14:paraId="0645E304" w14:textId="77777777">
        <w:tc>
          <w:tcPr>
            <w:tcW w:w="9648" w:type="dxa"/>
            <w:gridSpan w:val="3"/>
          </w:tcPr>
          <w:p w:rsidRPr="00536EFF" w:rsidR="00085869" w:rsidP="00536EFF" w:rsidRDefault="00085869" w14:paraId="322666E3" w14:textId="77777777"/>
        </w:tc>
      </w:tr>
      <w:tr w:rsidRPr="00536EFF" w:rsidR="00085869" w:rsidTr="35C085A0" w14:paraId="4C4761AC" w14:textId="77777777">
        <w:tc>
          <w:tcPr>
            <w:tcW w:w="9648" w:type="dxa"/>
            <w:gridSpan w:val="3"/>
          </w:tcPr>
          <w:p w:rsidRPr="00536EFF" w:rsidR="00085869" w:rsidP="00536EFF" w:rsidRDefault="00085869" w14:paraId="4222CE0B" w14:textId="77777777"/>
        </w:tc>
      </w:tr>
      <w:tr w:rsidRPr="00536EFF" w:rsidR="00085869" w:rsidTr="35C085A0" w14:paraId="1F576D69" w14:textId="77777777">
        <w:tc>
          <w:tcPr>
            <w:tcW w:w="9648" w:type="dxa"/>
            <w:gridSpan w:val="3"/>
          </w:tcPr>
          <w:p w:rsidRPr="00536EFF" w:rsidR="00085869" w:rsidP="00536EFF" w:rsidRDefault="00085869" w14:paraId="697AEFFA" w14:textId="77777777"/>
          <w:p w:rsidR="00085869" w:rsidP="00536EFF" w:rsidRDefault="35C085A0" w14:paraId="2C554AA0" w14:textId="4001D8E1">
            <w:r>
              <w:t>Geachte leden van de commissie Landbouw, Natuur en Voedselkwaliteit,</w:t>
            </w:r>
          </w:p>
          <w:p w:rsidR="0095445F" w:rsidP="00536EFF" w:rsidRDefault="0095445F" w14:paraId="142805A7" w14:textId="7AD50F3A"/>
          <w:p w:rsidR="0095445F" w:rsidP="00536EFF" w:rsidRDefault="35C085A0" w14:paraId="5AB6295E" w14:textId="21ED8C26">
            <w:r>
              <w:t>In haar strategische procedurevergadering van 20 maart jl. heeft de commissie Koninkrijksrelaties gesproken over de behandeling door andere commissies van dossiers die raken aan of verband houden met het Koninkrijk.</w:t>
            </w:r>
          </w:p>
          <w:p w:rsidR="0095445F" w:rsidP="00536EFF" w:rsidRDefault="0095445F" w14:paraId="68A44967" w14:textId="10EB9449"/>
          <w:p w:rsidRPr="00536EFF" w:rsidR="00812773" w:rsidP="00802FCF" w:rsidRDefault="35C085A0" w14:paraId="7F209094" w14:textId="543A5627">
            <w:r>
              <w:t>Namens de commissie Koninkrijksrelaties benadruk ik richting u graag het belang van de dossier Natuur- en milieubeleidsplan Caribisch Nederland. Dit is een belangrijk dossier dat direct impact heeft op het leven op de Caribische eilanden binnen Nederland. Namens de commissie vraag ik uw aandacht voor de verdere behandeling van ervan. De laatste voortgangsrapportage is in augustus 2023 door het kabinet met de Kamer gedeeld (</w:t>
            </w:r>
            <w:hyperlink r:id="rId11">
              <w:r w:rsidRPr="35C085A0">
                <w:rPr>
                  <w:rStyle w:val="Hyperlink"/>
                </w:rPr>
                <w:t>Kamerstuk 33576, nr. 355</w:t>
              </w:r>
            </w:hyperlink>
            <w:r>
              <w:t>). De leden van de commissie Koninkrijksrelaties zijn gaarne bereid verder met u van gedachten te wisselen over dit dossier.</w:t>
            </w:r>
          </w:p>
        </w:tc>
      </w:tr>
    </w:tbl>
    <w:p w:rsidRPr="00536EFF" w:rsidR="00085869" w:rsidP="00536EFF" w:rsidRDefault="00085869" w14:paraId="780D217E" w14:textId="77777777">
      <w:pPr>
        <w:rPr>
          <w:rStyle w:val="Verwijzingopmerking"/>
          <w:sz w:val="18"/>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00085869" w:rsidTr="35C085A0" w14:paraId="47E3FAB0" w14:textId="77777777">
        <w:trPr>
          <w:trHeight w:val="1315"/>
        </w:trPr>
        <w:tc>
          <w:tcPr>
            <w:tcW w:w="9648" w:type="dxa"/>
          </w:tcPr>
          <w:p w:rsidRPr="00536EFF" w:rsidR="00085869" w:rsidP="00536EFF" w:rsidRDefault="35C085A0" w14:paraId="2ACAE280" w14:textId="77777777">
            <w:r>
              <w:t>Hoogachtend,</w:t>
            </w:r>
          </w:p>
          <w:p w:rsidRPr="00536EFF" w:rsidR="00085869" w:rsidP="00536EFF" w:rsidRDefault="00085869" w14:paraId="44600890" w14:textId="77777777">
            <w:pPr>
              <w:rPr>
                <w:rStyle w:val="Verwijzingopmerking"/>
                <w:sz w:val="18"/>
                <w:szCs w:val="22"/>
              </w:rPr>
            </w:pPr>
            <w:r w:rsidRPr="00536EFF">
              <w:rPr>
                <w:rStyle w:val="Verwijzingopmerking"/>
                <w:sz w:val="18"/>
                <w:szCs w:val="22"/>
              </w:rPr>
              <w:t xml:space="preserve">                        </w:t>
            </w:r>
          </w:p>
          <w:p w:rsidRPr="00536EFF" w:rsidR="00085869" w:rsidP="00536EFF" w:rsidRDefault="35C085A0" w14:paraId="333561C4" w14:textId="7C1354F8">
            <w:r>
              <w:t>de voorzitter van de vaste commissie voor Koninkrijksrelaties,</w:t>
            </w:r>
          </w:p>
          <w:p w:rsidRPr="00536EFF" w:rsidR="00085869" w:rsidP="00536EFF" w:rsidRDefault="00085869" w14:paraId="56DFF1CA" w14:textId="4C97052D">
            <w:pPr>
              <w:rPr>
                <w:rStyle w:val="Verwijzingopmerking"/>
                <w:sz w:val="18"/>
                <w:szCs w:val="22"/>
              </w:rPr>
            </w:pPr>
          </w:p>
          <w:p w:rsidRPr="00536EFF" w:rsidR="00085869" w:rsidP="00536EFF" w:rsidRDefault="00085869" w14:paraId="684BBBBB" w14:textId="77777777">
            <w:pPr>
              <w:rPr>
                <w:rStyle w:val="Verwijzingopmerking"/>
                <w:sz w:val="18"/>
                <w:szCs w:val="22"/>
              </w:rPr>
            </w:pPr>
          </w:p>
          <w:p w:rsidRPr="00536EFF" w:rsidR="00085869" w:rsidP="00536EFF" w:rsidRDefault="00085869" w14:paraId="3C6DDD9C" w14:textId="77777777">
            <w:pPr>
              <w:rPr>
                <w:rStyle w:val="Verwijzingopmerking"/>
                <w:sz w:val="18"/>
                <w:szCs w:val="22"/>
              </w:rPr>
            </w:pPr>
          </w:p>
          <w:p w:rsidRPr="00135C7E" w:rsidR="00085869" w:rsidP="35C085A0" w:rsidRDefault="35C085A0" w14:paraId="5DDB79FE" w14:textId="732A6C61">
            <w:pPr>
              <w:rPr>
                <w:rStyle w:val="Verwijzingopmerking"/>
                <w:sz w:val="18"/>
                <w:szCs w:val="18"/>
              </w:rPr>
            </w:pPr>
            <w:r>
              <w:t xml:space="preserve">Wieke Paulusma  </w:t>
            </w:r>
          </w:p>
        </w:tc>
      </w:tr>
    </w:tbl>
    <w:p w:rsidR="00085869" w:rsidP="00536EFF" w:rsidRDefault="00085869" w14:paraId="1014FD9E" w14:textId="77777777"/>
    <w:p w:rsidRPr="00085869" w:rsidR="00390569" w:rsidP="00536EFF" w:rsidRDefault="00390569" w14:paraId="006C4FA7" w14:textId="77777777"/>
    <w:sectPr w:rsidRPr="00085869" w:rsidR="00390569" w:rsidSect="005F31FF">
      <w:footerReference w:type="default" r:id="rId12"/>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FE702" w14:textId="77777777" w:rsidR="00554E2A" w:rsidRDefault="00554E2A">
      <w:r>
        <w:separator/>
      </w:r>
    </w:p>
  </w:endnote>
  <w:endnote w:type="continuationSeparator" w:id="0">
    <w:p w14:paraId="136C7F6A" w14:textId="77777777" w:rsidR="00554E2A" w:rsidRDefault="0055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3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89"/>
    </w:tblGrid>
    <w:tr w:rsidR="00390569" w14:paraId="006C4FB2" w14:textId="77777777" w:rsidTr="35C085A0">
      <w:trPr>
        <w:trHeight w:val="810"/>
      </w:trPr>
      <w:tc>
        <w:tcPr>
          <w:tcW w:w="0" w:type="auto"/>
        </w:tcPr>
        <w:p w14:paraId="006C4FAE" w14:textId="77777777" w:rsidR="00390569" w:rsidRPr="00370962" w:rsidRDefault="35C085A0" w:rsidP="35C085A0">
          <w:pPr>
            <w:rPr>
              <w:b/>
              <w:bCs/>
              <w:color w:val="666699"/>
              <w:sz w:val="14"/>
              <w:szCs w:val="14"/>
            </w:rPr>
          </w:pPr>
          <w:r w:rsidRPr="35C085A0">
            <w:rPr>
              <w:b/>
              <w:bCs/>
              <w:color w:val="666699"/>
              <w:sz w:val="14"/>
              <w:szCs w:val="14"/>
            </w:rPr>
            <w:t>Tweede Kamer der Staten-Generaal</w:t>
          </w:r>
        </w:p>
        <w:p w14:paraId="006C4FAF" w14:textId="77777777" w:rsidR="00390569" w:rsidRPr="00370962" w:rsidRDefault="35C085A0" w:rsidP="35C085A0">
          <w:pPr>
            <w:rPr>
              <w:b/>
              <w:bCs/>
              <w:color w:val="666699"/>
              <w:sz w:val="14"/>
              <w:szCs w:val="14"/>
            </w:rPr>
          </w:pPr>
          <w:r w:rsidRPr="35C085A0">
            <w:rPr>
              <w:b/>
              <w:bCs/>
              <w:color w:val="666699"/>
              <w:sz w:val="14"/>
              <w:szCs w:val="14"/>
            </w:rPr>
            <w:t>Postbus 20018</w:t>
          </w:r>
        </w:p>
        <w:p w14:paraId="006C4FB0" w14:textId="77777777" w:rsidR="00390569" w:rsidRPr="00370962" w:rsidRDefault="35C085A0" w:rsidP="35C085A0">
          <w:pPr>
            <w:keepNext/>
            <w:rPr>
              <w:b/>
              <w:bCs/>
              <w:color w:val="666699"/>
              <w:sz w:val="14"/>
              <w:szCs w:val="14"/>
            </w:rPr>
          </w:pPr>
          <w:r w:rsidRPr="35C085A0">
            <w:rPr>
              <w:b/>
              <w:bCs/>
              <w:color w:val="666699"/>
              <w:sz w:val="14"/>
              <w:szCs w:val="14"/>
            </w:rPr>
            <w:t>2500 EA Den Haag</w:t>
          </w:r>
        </w:p>
        <w:p w14:paraId="006C4FB1" w14:textId="77777777" w:rsidR="00390569" w:rsidRPr="00370962" w:rsidRDefault="00390569">
          <w:pPr>
            <w:keepNext/>
            <w:rPr>
              <w:color w:val="666699"/>
              <w:sz w:val="14"/>
              <w:szCs w:val="14"/>
            </w:rPr>
          </w:pPr>
        </w:p>
      </w:tc>
    </w:tr>
    <w:tr w:rsidR="00390569" w14:paraId="006C4FB4" w14:textId="77777777" w:rsidTr="35C085A0">
      <w:trPr>
        <w:trHeight w:val="206"/>
      </w:trPr>
      <w:tc>
        <w:tcPr>
          <w:tcW w:w="0" w:type="auto"/>
        </w:tcPr>
        <w:p w14:paraId="006C4FB3" w14:textId="77777777" w:rsidR="00390569" w:rsidRPr="00370962" w:rsidRDefault="35C085A0" w:rsidP="35C085A0">
          <w:pPr>
            <w:rPr>
              <w:color w:val="666699"/>
              <w:sz w:val="14"/>
              <w:szCs w:val="14"/>
            </w:rPr>
          </w:pPr>
          <w:r w:rsidRPr="35C085A0">
            <w:rPr>
              <w:b/>
              <w:bCs/>
              <w:color w:val="666699"/>
              <w:sz w:val="14"/>
              <w:szCs w:val="14"/>
            </w:rPr>
            <w:t>T. 070-3182211</w:t>
          </w:r>
        </w:p>
      </w:tc>
    </w:tr>
    <w:tr w:rsidR="00390569" w14:paraId="006C4FB6" w14:textId="77777777" w:rsidTr="35C085A0">
      <w:trPr>
        <w:trHeight w:val="206"/>
      </w:trPr>
      <w:tc>
        <w:tcPr>
          <w:tcW w:w="0" w:type="auto"/>
        </w:tcPr>
        <w:p w14:paraId="006C4FB5" w14:textId="4246BF5E" w:rsidR="00390569" w:rsidRPr="00370962" w:rsidRDefault="00BD7E2B" w:rsidP="35C085A0">
          <w:pPr>
            <w:keepNext/>
            <w:rPr>
              <w:color w:val="666699"/>
              <w:sz w:val="14"/>
              <w:szCs w:val="14"/>
            </w:rPr>
          </w:pPr>
          <w:r w:rsidRPr="35C085A0">
            <w:rPr>
              <w:b/>
              <w:bCs/>
              <w:color w:val="666699"/>
              <w:sz w:val="14"/>
              <w:szCs w:val="14"/>
            </w:rPr>
            <w:t>E.</w:t>
          </w:r>
          <w:r w:rsidR="00135C7E">
            <w:rPr>
              <w:color w:val="666699"/>
              <w:sz w:val="14"/>
              <w:szCs w:val="14"/>
            </w:rPr>
            <w:t xml:space="preserve"> </w:t>
          </w:r>
          <w:sdt>
            <w:sdtPr>
              <w:rPr>
                <w:b/>
                <w:color w:val="666699"/>
                <w:sz w:val="14"/>
                <w:szCs w:val="14"/>
              </w:rPr>
              <w:alias w:val="Zaak.ActorVoorTouwCommissie.Mail"/>
              <w:tag w:val="Zaak.ActorVoorTouwCommissie.Mail"/>
              <w:id w:val="-220294269"/>
              <w:placeholder>
                <w:docPart w:val="DefaultPlaceholder_1082065158"/>
              </w:placeholder>
              <w:text/>
            </w:sdtPr>
            <w:sdtEndPr/>
            <w:sdtContent>
              <w:r w:rsidR="00D16230" w:rsidRPr="00D16230">
                <w:rPr>
                  <w:b/>
                  <w:color w:val="666699"/>
                  <w:sz w:val="14"/>
                  <w:szCs w:val="14"/>
                </w:rPr>
                <w:t>cie.kr@tweedekamer.nl</w:t>
              </w:r>
            </w:sdtContent>
          </w:sdt>
        </w:p>
      </w:tc>
    </w:tr>
  </w:tbl>
  <w:p w14:paraId="006C4FB7" w14:textId="77777777" w:rsidR="00390569" w:rsidRDefault="003905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0AE20" w14:textId="77777777" w:rsidR="00554E2A" w:rsidRDefault="00554E2A">
      <w:r>
        <w:separator/>
      </w:r>
    </w:p>
  </w:footnote>
  <w:footnote w:type="continuationSeparator" w:id="0">
    <w:p w14:paraId="7959A92C" w14:textId="77777777" w:rsidR="00554E2A" w:rsidRDefault="00554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69"/>
    <w:rsid w:val="00085869"/>
    <w:rsid w:val="00135C7E"/>
    <w:rsid w:val="001528EE"/>
    <w:rsid w:val="00256B54"/>
    <w:rsid w:val="002614F7"/>
    <w:rsid w:val="00266EC2"/>
    <w:rsid w:val="002D3554"/>
    <w:rsid w:val="00302D45"/>
    <w:rsid w:val="00367B03"/>
    <w:rsid w:val="00370962"/>
    <w:rsid w:val="00387779"/>
    <w:rsid w:val="00390569"/>
    <w:rsid w:val="003C019F"/>
    <w:rsid w:val="003E4F88"/>
    <w:rsid w:val="00482000"/>
    <w:rsid w:val="00535CCB"/>
    <w:rsid w:val="00536EFF"/>
    <w:rsid w:val="00542C70"/>
    <w:rsid w:val="00554E2A"/>
    <w:rsid w:val="00555CFE"/>
    <w:rsid w:val="00576FFA"/>
    <w:rsid w:val="00590EC9"/>
    <w:rsid w:val="005F31FF"/>
    <w:rsid w:val="00614E3C"/>
    <w:rsid w:val="006373CC"/>
    <w:rsid w:val="00646892"/>
    <w:rsid w:val="006764F8"/>
    <w:rsid w:val="006A5237"/>
    <w:rsid w:val="006B78E9"/>
    <w:rsid w:val="006E65E3"/>
    <w:rsid w:val="006E690D"/>
    <w:rsid w:val="00710908"/>
    <w:rsid w:val="00713ECC"/>
    <w:rsid w:val="00770F6E"/>
    <w:rsid w:val="007A1FCC"/>
    <w:rsid w:val="007F6508"/>
    <w:rsid w:val="00802FCF"/>
    <w:rsid w:val="00812773"/>
    <w:rsid w:val="00817575"/>
    <w:rsid w:val="0084557D"/>
    <w:rsid w:val="008F3518"/>
    <w:rsid w:val="00934489"/>
    <w:rsid w:val="00952E15"/>
    <w:rsid w:val="0095445F"/>
    <w:rsid w:val="009676B7"/>
    <w:rsid w:val="00A12121"/>
    <w:rsid w:val="00A22C04"/>
    <w:rsid w:val="00A26CEF"/>
    <w:rsid w:val="00A4473F"/>
    <w:rsid w:val="00A56F72"/>
    <w:rsid w:val="00A80020"/>
    <w:rsid w:val="00AC3E58"/>
    <w:rsid w:val="00AC56E6"/>
    <w:rsid w:val="00B00E7C"/>
    <w:rsid w:val="00B233F0"/>
    <w:rsid w:val="00BB737D"/>
    <w:rsid w:val="00BD7E2B"/>
    <w:rsid w:val="00BF727E"/>
    <w:rsid w:val="00BF7F75"/>
    <w:rsid w:val="00C367BE"/>
    <w:rsid w:val="00C47A2C"/>
    <w:rsid w:val="00C542AD"/>
    <w:rsid w:val="00C76027"/>
    <w:rsid w:val="00D16230"/>
    <w:rsid w:val="00DA5EBE"/>
    <w:rsid w:val="00DC2DA7"/>
    <w:rsid w:val="00E20406"/>
    <w:rsid w:val="00E26691"/>
    <w:rsid w:val="00E61A72"/>
    <w:rsid w:val="00E722FA"/>
    <w:rsid w:val="00EE2830"/>
    <w:rsid w:val="00F52BE6"/>
    <w:rsid w:val="00F55443"/>
    <w:rsid w:val="00F95BCB"/>
    <w:rsid w:val="35C085A0"/>
  </w:rsids>
  <m:mathPr>
    <m:mathFont m:val="Cambria Math"/>
    <m:brkBin m:val="before"/>
    <m:brkBinSub m:val="--"/>
    <m:smallFrac m:val="0"/>
    <m:dispDef/>
    <m:lMargin m:val="0"/>
    <m:rMargin m:val="0"/>
    <m:defJc m:val="centerGroup"/>
    <m:wrapIndent m:val="1440"/>
    <m:intLim m:val="subSup"/>
    <m:naryLim m:val="undOvr"/>
  </m:mathPr>
  <w:attachedSchema w:val="urn:schemas-hp-com.DTI.parlisbesluit"/>
  <w:attachedSchema w:val="errors@urn:schemas-hp-com.DTI.parlisbesluit"/>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F72"/>
  <w15:docId w15:val="{D423DF3F-27D1-4773-8283-9D445B20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0962"/>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9E168F"/>
    <w:rPr>
      <w:sz w:val="16"/>
      <w:szCs w:val="16"/>
    </w:rPr>
  </w:style>
  <w:style w:type="paragraph" w:styleId="Tekstopmerking">
    <w:name w:val="annotation text"/>
    <w:basedOn w:val="Standaard"/>
    <w:semiHidden/>
    <w:rsid w:val="009E168F"/>
    <w:rPr>
      <w:sz w:val="20"/>
      <w:szCs w:val="20"/>
    </w:rPr>
  </w:style>
  <w:style w:type="paragraph" w:styleId="Onderwerpvanopmerking">
    <w:name w:val="annotation subject"/>
    <w:basedOn w:val="Tekstopmerking"/>
    <w:next w:val="Tekstopmerking"/>
    <w:semiHidden/>
    <w:rsid w:val="009E168F"/>
    <w:rPr>
      <w:b/>
      <w:bCs/>
    </w:rPr>
  </w:style>
  <w:style w:type="paragraph" w:styleId="Ballontekst">
    <w:name w:val="Balloon Text"/>
    <w:basedOn w:val="Standaard"/>
    <w:semiHidden/>
    <w:rsid w:val="009E168F"/>
    <w:rPr>
      <w:rFonts w:ascii="Tahoma" w:hAnsi="Tahoma" w:cs="Tahoma"/>
      <w:sz w:val="16"/>
      <w:szCs w:val="16"/>
    </w:rPr>
  </w:style>
  <w:style w:type="table" w:styleId="Tabelraster">
    <w:name w:val="Table Grid"/>
    <w:basedOn w:val="Standaardtabel"/>
    <w:rsid w:val="009E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9E168F"/>
    <w:pPr>
      <w:tabs>
        <w:tab w:val="center" w:pos="4536"/>
        <w:tab w:val="right" w:pos="9072"/>
      </w:tabs>
    </w:pPr>
  </w:style>
  <w:style w:type="paragraph" w:styleId="Voettekst">
    <w:name w:val="footer"/>
    <w:basedOn w:val="Standaard"/>
    <w:rsid w:val="009E168F"/>
    <w:pPr>
      <w:tabs>
        <w:tab w:val="center" w:pos="4536"/>
        <w:tab w:val="right" w:pos="9072"/>
      </w:tabs>
    </w:pPr>
  </w:style>
  <w:style w:type="character" w:styleId="Tekstvantijdelijkeaanduiding">
    <w:name w:val="Placeholder Text"/>
    <w:basedOn w:val="Standaardalinea-lettertype"/>
    <w:uiPriority w:val="99"/>
    <w:semiHidden/>
    <w:rsid w:val="00F95BCB"/>
    <w:rPr>
      <w:color w:val="808080"/>
    </w:rPr>
  </w:style>
  <w:style w:type="character" w:styleId="Hyperlink">
    <w:name w:val="Hyperlink"/>
    <w:basedOn w:val="Standaardalinea-lettertype"/>
    <w:unhideWhenUsed/>
    <w:rsid w:val="003C01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settings" Target="settings.xml" Id="rId6" /><Relationship Type="http://schemas.openxmlformats.org/officeDocument/2006/relationships/hyperlink" Target="https://parlisweb/parlis/zaak.aspx?id=31e404b4-473c-4b32-987a-211fafda7e93&amp;tab=1"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18116037-A555-436D-AD7E-5365216484C5}"/>
      </w:docPartPr>
      <w:docPartBody>
        <w:p w:rsidR="00D618AA" w:rsidRDefault="009B3D54">
          <w:r w:rsidRPr="007F799E">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54"/>
    <w:rsid w:val="002A2D24"/>
    <w:rsid w:val="00604CE1"/>
    <w:rsid w:val="00690E10"/>
    <w:rsid w:val="009B3D54"/>
    <w:rsid w:val="009E75C5"/>
    <w:rsid w:val="00BF520B"/>
    <w:rsid w:val="00D033E9"/>
    <w:rsid w:val="00D618AA"/>
    <w:rsid w:val="00EE2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66624C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033E9"/>
    <w:rPr>
      <w:color w:val="808080"/>
    </w:rPr>
  </w:style>
  <w:style w:type="paragraph" w:customStyle="1" w:styleId="EF104DDC8D204530A2F0976DA7491821">
    <w:name w:val="EF104DDC8D204530A2F0976DA7491821"/>
    <w:rsid w:val="00D033E9"/>
    <w:pPr>
      <w:spacing w:after="160" w:line="259" w:lineRule="auto"/>
    </w:pPr>
  </w:style>
  <w:style w:type="paragraph" w:customStyle="1" w:styleId="FC7E1359C90A42A5A463D0117ABA8216">
    <w:name w:val="FC7E1359C90A42A5A463D0117ABA8216"/>
    <w:rsid w:val="00D033E9"/>
    <w:pPr>
      <w:spacing w:after="160" w:line="259" w:lineRule="auto"/>
    </w:pPr>
  </w:style>
  <w:style w:type="paragraph" w:customStyle="1" w:styleId="07E88AFDEABB4019977543E8643D4AB0">
    <w:name w:val="07E88AFDEABB4019977543E8643D4AB0"/>
    <w:rsid w:val="00D033E9"/>
    <w:pPr>
      <w:spacing w:after="160" w:line="259" w:lineRule="auto"/>
    </w:pPr>
  </w:style>
  <w:style w:type="paragraph" w:customStyle="1" w:styleId="9A68E6A507F04E218AB1D88F02417AF7">
    <w:name w:val="9A68E6A507F04E218AB1D88F02417AF7"/>
    <w:rsid w:val="00D033E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4.xml><?xml version="1.0" encoding="utf-8"?>
<mso14:customUI xmlns:mso14="http://schemas.microsoft.com/office/2009/07/customui">
  <mso14:ribbon startFromScratch="0">
    <mso14:tabs>
      <mso14:tab idMso="TabHome">
        <mso14:group id="Group1" label="De Tweede Kamer" insertBeforeMso="GroupClipboard">
          <mso14:button size="large" onAction="OpslaanInParlisClicked" imageMso="FileBackUpSqlDatabase" id="Button1" label="Opslaan in Parlis" showImage="1"/>
        </mso14:group>
      </mso14:tab>
    </mso14:tabs>
  </mso14:ribbon>
</mso14:customUI>
</file>

<file path=docProps/app.xml><?xml version="1.0" encoding="utf-8"?>
<ap:Properties xmlns:vt="http://schemas.openxmlformats.org/officeDocument/2006/docPropsVTypes" xmlns:ap="http://schemas.openxmlformats.org/officeDocument/2006/extended-properties">
  <ap:Pages>1</ap:Pages>
  <ap:Words>208</ap:Words>
  <ap:Characters>1144</ap:Characters>
  <ap:DocSecurity>0</ap:DocSecurity>
  <ap:Lines>9</ap:Lines>
  <ap:Paragraphs>2</ap:Paragraphs>
  <ap:ScaleCrop>false</ap:ScaleCrop>
  <ap:LinksUpToDate>false</ap:LinksUpToDate>
  <ap:CharactersWithSpaces>1350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2008-05-23T07:12:00.0000000Z</lastPrinted>
  <dcterms:created xsi:type="dcterms:W3CDTF">2024-03-22T13:06:00.0000000Z</dcterms:created>
  <dcterms:modified xsi:type="dcterms:W3CDTF">2024-03-25T11:16:00.0000000Z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0x0101002BB6A7E1A5694A42B516B17EEC44C5A4</vt:lpwstr>
  </property>
  <property fmtid="{D5CDD505-2E9C-101B-9397-08002B2CF9AE}" pid="3" name="Documentnummer">
    <vt:lpwstr>2022D18839</vt:lpwstr>
  </property>
  <property fmtid="{D5CDD505-2E9C-101B-9397-08002B2CF9AE}" pid="4" name="Registratiebibliotheek">
    <vt:lpwstr>https://parlisweb/DocumentStorageWebApi/DocumentStorage/SaveDocument</vt:lpwstr>
  </property>
  <property fmtid="{D5CDD505-2E9C-101B-9397-08002B2CF9AE}" pid="5" name="_dlc_DocIdItemGuid">
    <vt:lpwstr>4b4fa66c-a196-4dcf-b29f-9a6d216dc0f7</vt:lpwstr>
  </property>
</Properties>
</file>