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C5651" w:rsidTr="008C5651" w14:paraId="26C8146A" w14:textId="77777777">
        <w:sdt>
          <w:sdtPr>
            <w:tag w:val="bmZaakNummerAdvies"/>
            <w:id w:val="-259220178"/>
            <w:lock w:val="sdtLocked"/>
            <w:placeholder>
              <w:docPart w:val="DefaultPlaceholder_-1854013440"/>
            </w:placeholder>
          </w:sdtPr>
          <w:sdtEndPr/>
          <w:sdtContent>
            <w:tc>
              <w:tcPr>
                <w:tcW w:w="4251" w:type="dxa"/>
              </w:tcPr>
              <w:p w:rsidR="008C5651" w:rsidP="006D6C9C" w:rsidRDefault="008C5651" w14:paraId="11AE8405" w14:textId="40762E7C">
                <w:r>
                  <w:t>No. W13.23.00326/III</w:t>
                </w:r>
              </w:p>
            </w:tc>
          </w:sdtContent>
        </w:sdt>
        <w:sdt>
          <w:sdtPr>
            <w:tag w:val="bmDatumAdvies"/>
            <w:id w:val="-255293308"/>
            <w:lock w:val="sdtLocked"/>
            <w:placeholder>
              <w:docPart w:val="DefaultPlaceholder_-1854013440"/>
            </w:placeholder>
          </w:sdtPr>
          <w:sdtEndPr/>
          <w:sdtContent>
            <w:tc>
              <w:tcPr>
                <w:tcW w:w="4252" w:type="dxa"/>
              </w:tcPr>
              <w:p w:rsidR="008C5651" w:rsidP="006D6C9C" w:rsidRDefault="008C5651" w14:paraId="6F0B7D05" w14:textId="0907E890">
                <w:r>
                  <w:t>'s-Gravenhage, 2</w:t>
                </w:r>
                <w:r w:rsidR="002D5539">
                  <w:t>4</w:t>
                </w:r>
                <w:r>
                  <w:t xml:space="preserve"> januari 2024</w:t>
                </w:r>
              </w:p>
            </w:tc>
          </w:sdtContent>
        </w:sdt>
      </w:tr>
    </w:tbl>
    <w:p w:rsidR="008C5651" w:rsidP="006D6C9C" w:rsidRDefault="008C5651" w14:paraId="6B089F88" w14:textId="77777777"/>
    <w:p w:rsidR="008C5651" w:rsidP="006D6C9C" w:rsidRDefault="008C5651" w14:paraId="72ACE82C" w14:textId="77777777"/>
    <w:p w:rsidR="00510A79" w:rsidP="006D6C9C" w:rsidRDefault="0086415E" w14:paraId="53A666D2" w14:textId="1A2B6DF5">
      <w:sdt>
        <w:sdtPr>
          <w:tag w:val="bmAanhef"/>
          <w:id w:val="229585830"/>
          <w:lock w:val="sdtLocked"/>
          <w:placeholder>
            <w:docPart w:val="DefaultPlaceholder_-1854013440"/>
          </w:placeholder>
        </w:sdtPr>
        <w:sdtEndPr/>
        <w:sdtContent>
          <w:r w:rsidR="008C5651">
            <w:rPr>
              <w:color w:val="000000"/>
            </w:rPr>
            <w:t>Bij Kabinetsmissive van 3 november 2023, no.2023002566, heeft Uwe Majesteit, op voordracht van de Minister van Volksgezondheid, Welzijn en Sport, bij de Afdeling advisering van de Raad van State ter overweging aanhangig gemaakt het voorstel van wet houdende wijziging van de Wet veiligheid en kwaliteit lichaamsmateriaal, de Wet op de orgaandonatie en enkele andere wetten in verband met ontwikkelingen in de lichaamsmateriaaldonatiepraktijk (Wet actualisering lichaamsmateriaalwetgeving), met memorie van toelichting.</w:t>
          </w:r>
        </w:sdtContent>
      </w:sdt>
    </w:p>
    <w:p w:rsidR="00510A79" w:rsidRDefault="00510A79" w14:paraId="53A666D3" w14:textId="77777777"/>
    <w:sdt>
      <w:sdtPr>
        <w:tag w:val="bmVrijeTekst1"/>
        <w:id w:val="-699474113"/>
        <w:lock w:val="sdtLocked"/>
        <w:placeholder>
          <w:docPart w:val="B48DDB389E444954B27E8BFCD5C48996"/>
        </w:placeholder>
      </w:sdtPr>
      <w:sdtEndPr/>
      <w:sdtContent>
        <w:p w:rsidR="002757FB" w:rsidP="00F618B2" w:rsidRDefault="00B164B7" w14:paraId="4CCB53A8" w14:textId="16D558E2">
          <w:r>
            <w:t>Het wetsvoorstel wijzigt de lichaamsmateriaalwetgeving, neergelegd in de Wet op de orgaandonatie (</w:t>
          </w:r>
          <w:proofErr w:type="spellStart"/>
          <w:r>
            <w:t>Wod</w:t>
          </w:r>
          <w:proofErr w:type="spellEnd"/>
          <w:r>
            <w:t>) en de Wet veiligheid</w:t>
          </w:r>
          <w:r w:rsidR="00E861D4">
            <w:t xml:space="preserve"> en kwaliteit lichaamsmateriaal (</w:t>
          </w:r>
          <w:proofErr w:type="spellStart"/>
          <w:r w:rsidR="00E861D4">
            <w:t>Wvkl</w:t>
          </w:r>
          <w:proofErr w:type="spellEnd"/>
          <w:r w:rsidR="00E861D4">
            <w:t>)</w:t>
          </w:r>
          <w:r w:rsidR="006F45F3">
            <w:t>,</w:t>
          </w:r>
          <w:r w:rsidR="00404F04">
            <w:t xml:space="preserve"> om deze beter aan te laten sluiten bij de praktijk.</w:t>
          </w:r>
          <w:r w:rsidR="008A2C62">
            <w:t xml:space="preserve"> </w:t>
          </w:r>
          <w:r w:rsidR="00486DF0">
            <w:t xml:space="preserve">Het </w:t>
          </w:r>
          <w:r w:rsidR="008D32D5">
            <w:t xml:space="preserve">voorstel </w:t>
          </w:r>
          <w:r w:rsidR="00371720">
            <w:t xml:space="preserve">regelt daarnaast enkele </w:t>
          </w:r>
          <w:r w:rsidR="009E5CDB">
            <w:t>andere</w:t>
          </w:r>
          <w:r w:rsidR="00371720">
            <w:t xml:space="preserve"> </w:t>
          </w:r>
          <w:r w:rsidR="00DB75A1">
            <w:t>onderwerpen</w:t>
          </w:r>
          <w:r w:rsidR="00371720">
            <w:t>, zoals een meld</w:t>
          </w:r>
          <w:r w:rsidR="00201638">
            <w:t>punt orgaanhandel</w:t>
          </w:r>
          <w:r w:rsidR="00CE4E13">
            <w:t xml:space="preserve"> en een strafbaarstelling</w:t>
          </w:r>
          <w:r w:rsidR="006D09C1">
            <w:t xml:space="preserve"> voor </w:t>
          </w:r>
          <w:r w:rsidR="006B1D5D">
            <w:t xml:space="preserve">het </w:t>
          </w:r>
          <w:r w:rsidR="002C7063">
            <w:t>gebruik</w:t>
          </w:r>
          <w:r w:rsidDel="00CE4E13" w:rsidR="00486DF0">
            <w:t xml:space="preserve"> van </w:t>
          </w:r>
          <w:r w:rsidR="00427B40">
            <w:t>illegaal</w:t>
          </w:r>
          <w:r w:rsidR="00117047">
            <w:t xml:space="preserve"> </w:t>
          </w:r>
          <w:r w:rsidR="006B1D5D">
            <w:t>verkregen organen</w:t>
          </w:r>
          <w:r w:rsidDel="00CE4E13" w:rsidR="00404F04">
            <w:t>.</w:t>
          </w:r>
        </w:p>
        <w:p w:rsidR="002757FB" w:rsidP="0081456F" w:rsidRDefault="002757FB" w14:paraId="60749D5B" w14:textId="77777777"/>
        <w:p w:rsidR="00095766" w:rsidP="00095766" w:rsidRDefault="00AB36AD" w14:paraId="1FE83C62" w14:textId="2A7DC5FA">
          <w:r>
            <w:t xml:space="preserve">De Afdeling advisering van de Raad van State </w:t>
          </w:r>
          <w:r w:rsidR="00D96AB2">
            <w:t>heeft begrip</w:t>
          </w:r>
          <w:r w:rsidR="00681F9D">
            <w:t xml:space="preserve"> voor</w:t>
          </w:r>
          <w:r w:rsidR="00095766">
            <w:t xml:space="preserve"> de wens </w:t>
          </w:r>
          <w:r w:rsidR="00C16875">
            <w:t xml:space="preserve">van de regering om </w:t>
          </w:r>
          <w:r w:rsidR="00095766">
            <w:t xml:space="preserve">de lichaamsmateriaalwetgeving te actualiseren. </w:t>
          </w:r>
          <w:r w:rsidR="00681F9D">
            <w:t>Veel</w:t>
          </w:r>
          <w:r w:rsidR="00936C79">
            <w:t xml:space="preserve"> </w:t>
          </w:r>
          <w:r w:rsidR="00095766">
            <w:t xml:space="preserve">wijzigingen </w:t>
          </w:r>
          <w:r w:rsidR="00681F9D">
            <w:t>in</w:t>
          </w:r>
          <w:r w:rsidR="00095766">
            <w:t xml:space="preserve"> het wetsvoorstel komen hieruit voort. De Afdeling heeft bij </w:t>
          </w:r>
          <w:r w:rsidR="002213C4">
            <w:t xml:space="preserve">deze wijzigingen </w:t>
          </w:r>
          <w:r w:rsidR="00095766">
            <w:t xml:space="preserve">geen opmerkingen. Wel maakt de Afdeling opmerkingen over het voorgenomen meldpunt orgaanhandel en de voorgestelde strafbaarstelling. </w:t>
          </w:r>
        </w:p>
        <w:p w:rsidR="00877B5A" w:rsidP="00AB36AD" w:rsidRDefault="00877B5A" w14:paraId="1B66298A" w14:textId="2B613200"/>
        <w:p w:rsidR="00AB36AD" w:rsidP="00AB36AD" w:rsidRDefault="007A2C7D" w14:paraId="6250FAAE" w14:textId="674D08FF">
          <w:pPr>
            <w:rPr>
              <w:rFonts w:asciiTheme="minorHAnsi" w:hAnsiTheme="minorHAnsi"/>
              <w:szCs w:val="22"/>
            </w:rPr>
          </w:pPr>
          <w:r>
            <w:t>De Afdeling</w:t>
          </w:r>
          <w:r w:rsidR="00AB36AD">
            <w:t xml:space="preserve"> </w:t>
          </w:r>
          <w:r w:rsidR="00C86168">
            <w:t>zet uiteen dat</w:t>
          </w:r>
          <w:r w:rsidR="00AB36AD">
            <w:t xml:space="preserve"> niet overtuigend </w:t>
          </w:r>
          <w:r w:rsidR="00C86168">
            <w:t xml:space="preserve">is </w:t>
          </w:r>
          <w:r w:rsidR="00AB36AD">
            <w:t xml:space="preserve">gemotiveerd dat </w:t>
          </w:r>
          <w:r w:rsidR="006B5085">
            <w:t xml:space="preserve">bij het voorgenomen meldpunt orgaanhandel </w:t>
          </w:r>
          <w:r w:rsidR="00CC11F5">
            <w:t>de</w:t>
          </w:r>
          <w:r w:rsidR="00AB36AD">
            <w:t xml:space="preserve"> verwerking van persoonsgegevens</w:t>
          </w:r>
          <w:r w:rsidR="0057790E">
            <w:t>, waaronder gevoelige medische informatie,</w:t>
          </w:r>
          <w:r w:rsidR="00AB36AD">
            <w:t xml:space="preserve"> noodzakelijk is. Mocht de regering niettemin vasthouden aan de verwerking van </w:t>
          </w:r>
          <w:r w:rsidR="003423C3">
            <w:t xml:space="preserve">(bijzondere) </w:t>
          </w:r>
          <w:r w:rsidR="00AB36AD">
            <w:t>persoonsgegevens da</w:t>
          </w:r>
          <w:r w:rsidR="003128E7">
            <w:t>n</w:t>
          </w:r>
          <w:r w:rsidR="00AB36AD">
            <w:t xml:space="preserve"> zijn nadere waarborgen noodzakelijk ter bescherming van deze gegevens. </w:t>
          </w:r>
        </w:p>
        <w:p w:rsidR="00AB36AD" w:rsidP="00AB36AD" w:rsidRDefault="00AB36AD" w14:paraId="57ADC8A4" w14:textId="77777777"/>
        <w:p w:rsidR="00B92345" w:rsidP="00B92345" w:rsidRDefault="00205F4A" w14:paraId="00B9A178" w14:textId="115F10AE">
          <w:r>
            <w:t>D</w:t>
          </w:r>
          <w:r w:rsidR="00B92345">
            <w:t xml:space="preserve">e </w:t>
          </w:r>
          <w:r w:rsidR="0021784E">
            <w:t>Afdeling</w:t>
          </w:r>
          <w:r w:rsidR="00095766">
            <w:t xml:space="preserve"> </w:t>
          </w:r>
          <w:r>
            <w:t xml:space="preserve">adviseert </w:t>
          </w:r>
          <w:r w:rsidR="00B55C44">
            <w:t xml:space="preserve">daarnaast </w:t>
          </w:r>
          <w:r w:rsidR="00095766">
            <w:t>de</w:t>
          </w:r>
          <w:r w:rsidR="00B92345">
            <w:t xml:space="preserve"> strafbaarstelling </w:t>
          </w:r>
          <w:r w:rsidR="00DD2DCA">
            <w:t xml:space="preserve">nu </w:t>
          </w:r>
          <w:r w:rsidR="00B92345">
            <w:t xml:space="preserve">uit het wetsvoorstel te halen. Het is onduidelijk hoe deze strafbaarstelling zich verhoudt tot de </w:t>
          </w:r>
          <w:proofErr w:type="gramStart"/>
          <w:r w:rsidR="00B92345">
            <w:t>reeds</w:t>
          </w:r>
          <w:proofErr w:type="gramEnd"/>
          <w:r w:rsidR="00B92345">
            <w:t xml:space="preserve"> bestaande straf- en tuchtrechtmogelijkheden, de voorgenomen modernisering van het delict mensenhandel en de ratificatie van het Verdrag tegen de handel in menselijke organen. </w:t>
          </w:r>
          <w:r w:rsidR="00FF4903">
            <w:t xml:space="preserve">Dit biedt de gelegenheid </w:t>
          </w:r>
          <w:r w:rsidR="00172EEC">
            <w:t xml:space="preserve">over al deze aspecten nadere afwegingen te maken. </w:t>
          </w:r>
          <w:r w:rsidR="004777CD">
            <w:t xml:space="preserve">Dan kunnen ook </w:t>
          </w:r>
          <w:r w:rsidR="00B92345">
            <w:t xml:space="preserve">de invulling van de delictsomschrijving, de </w:t>
          </w:r>
          <w:r w:rsidR="008C7AD3">
            <w:t xml:space="preserve">proportionaliteit van de </w:t>
          </w:r>
          <w:r w:rsidR="00B92345">
            <w:t>strafmaat en de plaats van de strafbepaling</w:t>
          </w:r>
          <w:r w:rsidR="00C77812">
            <w:t xml:space="preserve"> nader </w:t>
          </w:r>
          <w:r w:rsidR="00611037">
            <w:t xml:space="preserve">worden </w:t>
          </w:r>
          <w:r w:rsidR="000C53B7">
            <w:t>bezien</w:t>
          </w:r>
          <w:r w:rsidR="00B92345">
            <w:t>. Ook kan dan de rechtspraktijk worden geconsulteerd, wat</w:t>
          </w:r>
          <w:r w:rsidR="00405B9A">
            <w:t xml:space="preserve"> nu</w:t>
          </w:r>
          <w:r w:rsidR="00B92345">
            <w:t xml:space="preserve"> ten onrechte niet is gebeurd. </w:t>
          </w:r>
        </w:p>
        <w:p w:rsidR="00AB36AD" w:rsidP="00AB36AD" w:rsidRDefault="00AB36AD" w14:paraId="62341915" w14:textId="77777777"/>
        <w:p w:rsidR="00AB36AD" w:rsidP="00AB36AD" w:rsidRDefault="00AB36AD" w14:paraId="03B338D0" w14:textId="4F396D61">
          <w:r>
            <w:t xml:space="preserve">In verband </w:t>
          </w:r>
          <w:r w:rsidR="00BE64EB">
            <w:t xml:space="preserve">hiermee </w:t>
          </w:r>
          <w:r w:rsidR="00A65820">
            <w:t>dien</w:t>
          </w:r>
          <w:r w:rsidR="00BC2C16">
            <w:t xml:space="preserve">en </w:t>
          </w:r>
          <w:r w:rsidR="004B4DBB">
            <w:t xml:space="preserve">het wetsvoorstel en de toelichting </w:t>
          </w:r>
          <w:r w:rsidR="00BC2C16">
            <w:t>te worden aangepast.</w:t>
          </w:r>
          <w:r>
            <w:t xml:space="preserve"> </w:t>
          </w:r>
        </w:p>
        <w:p w:rsidR="008B3348" w:rsidP="00D46513" w:rsidRDefault="008B3348" w14:paraId="3238BFBF" w14:textId="77777777">
          <w:pPr>
            <w:jc w:val="both"/>
          </w:pPr>
        </w:p>
        <w:p w:rsidR="00F949F7" w:rsidP="00D46513" w:rsidRDefault="00F949F7" w14:paraId="1B121034" w14:textId="68BE7D5D">
          <w:pPr>
            <w:jc w:val="both"/>
          </w:pPr>
          <w:r>
            <w:t xml:space="preserve">1. </w:t>
          </w:r>
          <w:r>
            <w:tab/>
          </w:r>
          <w:r w:rsidR="004C763C">
            <w:rPr>
              <w:u w:val="single"/>
            </w:rPr>
            <w:t>I</w:t>
          </w:r>
          <w:r w:rsidRPr="00F949F7">
            <w:rPr>
              <w:u w:val="single"/>
            </w:rPr>
            <w:t>nhoud van het wetsvoorstel</w:t>
          </w:r>
          <w:r>
            <w:t xml:space="preserve"> </w:t>
          </w:r>
        </w:p>
        <w:p w:rsidR="00F949F7" w:rsidP="00D46513" w:rsidRDefault="00F949F7" w14:paraId="1F046260" w14:textId="77777777">
          <w:pPr>
            <w:jc w:val="both"/>
          </w:pPr>
        </w:p>
        <w:p w:rsidR="00D77C22" w:rsidP="00970F1F" w:rsidRDefault="00466A5F" w14:paraId="6B31D158" w14:textId="1E05FC90">
          <w:r>
            <w:t>De lichaamsmateriaalwetgeving is vastge</w:t>
          </w:r>
          <w:r w:rsidR="00C746E9">
            <w:t>legd</w:t>
          </w:r>
          <w:r>
            <w:t xml:space="preserve"> in de </w:t>
          </w:r>
          <w:proofErr w:type="spellStart"/>
          <w:r>
            <w:t>Wod</w:t>
          </w:r>
          <w:proofErr w:type="spellEnd"/>
          <w:r>
            <w:t xml:space="preserve"> en de </w:t>
          </w:r>
          <w:proofErr w:type="spellStart"/>
          <w:r>
            <w:t>Wvkl</w:t>
          </w:r>
          <w:proofErr w:type="spellEnd"/>
          <w:r>
            <w:t>, die in 1998 onderscheidenlijk 2004 in werking zijn getreden. Deze wetgeving</w:t>
          </w:r>
          <w:r w:rsidR="00C746E9">
            <w:t xml:space="preserve"> </w:t>
          </w:r>
          <w:r w:rsidR="0082426E">
            <w:t>brengt kwaliteits-</w:t>
          </w:r>
          <w:r w:rsidR="004F7752">
            <w:t xml:space="preserve"> en veiligheidswaarborgen aan in het proces van donatie tot </w:t>
          </w:r>
          <w:r w:rsidR="004F7752">
            <w:lastRenderedPageBreak/>
            <w:t xml:space="preserve">transplantatie van lichaamsmateriaal dat bestemd is voor toepassing op de mens. </w:t>
          </w:r>
          <w:r w:rsidR="00B23C9C">
            <w:t>D</w:t>
          </w:r>
          <w:r w:rsidR="003D3580">
            <w:t>it wetsvoorstel strekt tot wijziging van beide wetten</w:t>
          </w:r>
          <w:r w:rsidR="00B23C9C">
            <w:t>.</w:t>
          </w:r>
          <w:r w:rsidR="003D3580">
            <w:t xml:space="preserve"> </w:t>
          </w:r>
          <w:r w:rsidR="00B23C9C">
            <w:t>D</w:t>
          </w:r>
          <w:r w:rsidR="003D3580">
            <w:t xml:space="preserve">e regering </w:t>
          </w:r>
          <w:r w:rsidR="00B23C9C">
            <w:t>beoogt</w:t>
          </w:r>
          <w:r w:rsidR="007977D3">
            <w:t xml:space="preserve"> daarmee </w:t>
          </w:r>
          <w:r w:rsidR="003D3580">
            <w:t xml:space="preserve">de lichaamsmateriaalwetgeving beter te laten </w:t>
          </w:r>
          <w:r w:rsidR="00F70D53">
            <w:t>aan</w:t>
          </w:r>
          <w:r w:rsidR="003D3580">
            <w:t xml:space="preserve">sluiten op de (veranderde) praktijk, </w:t>
          </w:r>
          <w:r w:rsidR="00B5645B">
            <w:t xml:space="preserve">een aantal zaken </w:t>
          </w:r>
          <w:r w:rsidR="003D3580">
            <w:t xml:space="preserve">te verduidelijken en te vereenvoudigen. </w:t>
          </w:r>
        </w:p>
        <w:p w:rsidR="00791BE3" w:rsidP="00E14A4D" w:rsidRDefault="00791BE3" w14:paraId="18E8ADEA" w14:textId="77777777">
          <w:pPr>
            <w:jc w:val="both"/>
          </w:pPr>
        </w:p>
        <w:p w:rsidR="00976425" w:rsidP="00E14A4D" w:rsidRDefault="00976425" w14:paraId="66541BDE" w14:textId="2886B98C">
          <w:pPr>
            <w:jc w:val="both"/>
            <w:rPr>
              <w:i/>
            </w:rPr>
          </w:pPr>
          <w:r w:rsidRPr="006D6C9C">
            <w:rPr>
              <w:i/>
            </w:rPr>
            <w:t xml:space="preserve">Precisering taken </w:t>
          </w:r>
        </w:p>
        <w:p w:rsidR="007977D3" w:rsidP="00970F1F" w:rsidRDefault="00D03788" w14:paraId="4E1DD25E" w14:textId="77777777">
          <w:r>
            <w:t>D</w:t>
          </w:r>
          <w:r w:rsidR="007566CB">
            <w:t xml:space="preserve">e </w:t>
          </w:r>
          <w:r w:rsidR="00D87F9E">
            <w:t xml:space="preserve">regering onderscheidt </w:t>
          </w:r>
          <w:r w:rsidR="00281E10">
            <w:t>in</w:t>
          </w:r>
          <w:r w:rsidR="007566CB">
            <w:t xml:space="preserve"> </w:t>
          </w:r>
          <w:r w:rsidR="00281E10">
            <w:t>het proces van donatie tot transplantatie van lichaamsmateriaa</w:t>
          </w:r>
          <w:r w:rsidR="00F62E29">
            <w:t>l</w:t>
          </w:r>
          <w:r w:rsidR="00281E10">
            <w:t xml:space="preserve"> </w:t>
          </w:r>
          <w:r w:rsidR="007566CB">
            <w:t xml:space="preserve">drie ketens: </w:t>
          </w:r>
        </w:p>
        <w:p w:rsidR="007977D3" w:rsidP="008C5651" w:rsidRDefault="004F0E7E" w14:paraId="0E0F2B61" w14:textId="10D347F1">
          <w:pPr>
            <w:pStyle w:val="Lijstalinea"/>
            <w:numPr>
              <w:ilvl w:val="0"/>
              <w:numId w:val="5"/>
            </w:numPr>
            <w:ind w:left="284" w:hanging="284"/>
          </w:pPr>
          <w:proofErr w:type="gramStart"/>
          <w:r>
            <w:t>de</w:t>
          </w:r>
          <w:proofErr w:type="gramEnd"/>
          <w:r w:rsidR="007566CB">
            <w:t xml:space="preserve"> orgaanketen; </w:t>
          </w:r>
        </w:p>
        <w:p w:rsidR="00082B32" w:rsidP="00082B32" w:rsidRDefault="004F0E7E" w14:paraId="0131353B" w14:textId="147BB3C8">
          <w:pPr>
            <w:pStyle w:val="Lijstalinea"/>
            <w:numPr>
              <w:ilvl w:val="0"/>
              <w:numId w:val="5"/>
            </w:numPr>
            <w:ind w:left="284" w:hanging="284"/>
          </w:pPr>
          <w:proofErr w:type="gramStart"/>
          <w:r>
            <w:t>de</w:t>
          </w:r>
          <w:proofErr w:type="gramEnd"/>
          <w:r>
            <w:t xml:space="preserve"> </w:t>
          </w:r>
          <w:r w:rsidR="007566CB">
            <w:t>postmortale weefselketen</w:t>
          </w:r>
          <w:r w:rsidR="00F62E29">
            <w:t xml:space="preserve"> en</w:t>
          </w:r>
          <w:r w:rsidR="00C063F4">
            <w:t xml:space="preserve"> </w:t>
          </w:r>
        </w:p>
        <w:p w:rsidR="007977D3" w:rsidP="008C5651" w:rsidRDefault="004F0E7E" w14:paraId="7542D213" w14:textId="68ACC137">
          <w:pPr>
            <w:pStyle w:val="Lijstalinea"/>
            <w:numPr>
              <w:ilvl w:val="0"/>
              <w:numId w:val="5"/>
            </w:numPr>
            <w:ind w:left="284" w:hanging="284"/>
          </w:pPr>
          <w:proofErr w:type="gramStart"/>
          <w:r>
            <w:t>de</w:t>
          </w:r>
          <w:proofErr w:type="gramEnd"/>
          <w:r>
            <w:t xml:space="preserve"> </w:t>
          </w:r>
          <w:r w:rsidR="00C063F4">
            <w:t>keten van overig lichaamsmateriaal gedoneerd bij leven.</w:t>
          </w:r>
          <w:r w:rsidR="00AF7CCC">
            <w:rPr>
              <w:rStyle w:val="Voetnootmarkering"/>
            </w:rPr>
            <w:footnoteReference w:id="2"/>
          </w:r>
          <w:r w:rsidR="00C063F4">
            <w:t xml:space="preserve"> </w:t>
          </w:r>
        </w:p>
        <w:p w:rsidR="007977D3" w:rsidP="007977D3" w:rsidRDefault="007977D3" w14:paraId="42FC43EE" w14:textId="77777777"/>
        <w:p w:rsidR="005A6865" w:rsidP="007977D3" w:rsidRDefault="00FA3F0E" w14:paraId="1EFFEA83" w14:textId="3CD142CB">
          <w:r>
            <w:t xml:space="preserve">Overeenkomstig de praktijk, verduidelijkt het voorstel </w:t>
          </w:r>
          <w:r w:rsidR="00A16C72">
            <w:t xml:space="preserve">in de eerste plaats </w:t>
          </w:r>
          <w:r>
            <w:t>dat de taken</w:t>
          </w:r>
          <w:r w:rsidR="00541DB3">
            <w:t xml:space="preserve"> van </w:t>
          </w:r>
          <w:r w:rsidR="00995097">
            <w:t>het orgaan</w:t>
          </w:r>
          <w:r w:rsidR="009E7479">
            <w:t>centrum</w:t>
          </w:r>
          <w:r w:rsidR="002A45B5">
            <w:t xml:space="preserve"> (</w:t>
          </w:r>
          <w:r w:rsidR="0033206E">
            <w:t xml:space="preserve">ondergebracht bij </w:t>
          </w:r>
          <w:r w:rsidR="002A45B5">
            <w:t>d</w:t>
          </w:r>
          <w:r w:rsidR="00541DB3">
            <w:t>e</w:t>
          </w:r>
          <w:r w:rsidR="0033206E">
            <w:t xml:space="preserve"> Nationale Transplantatie Stichting,</w:t>
          </w:r>
          <w:r w:rsidR="00541DB3">
            <w:t xml:space="preserve"> NTS</w:t>
          </w:r>
          <w:r w:rsidR="002A45B5">
            <w:t>)</w:t>
          </w:r>
          <w:r w:rsidR="00541DB3">
            <w:t xml:space="preserve"> zich beperken tot de orgaan</w:t>
          </w:r>
          <w:r w:rsidR="002A45B5">
            <w:t>keten en de</w:t>
          </w:r>
          <w:r w:rsidR="006B4720">
            <w:t xml:space="preserve"> postmortale weefsel</w:t>
          </w:r>
          <w:r w:rsidR="00541DB3">
            <w:t>keten</w:t>
          </w:r>
          <w:r w:rsidR="006B4720">
            <w:t xml:space="preserve">. </w:t>
          </w:r>
          <w:r w:rsidR="007F121A">
            <w:t>D</w:t>
          </w:r>
          <w:r w:rsidR="00155713">
            <w:t>eze</w:t>
          </w:r>
          <w:r w:rsidR="007F121A">
            <w:t xml:space="preserve"> taken worden in de </w:t>
          </w:r>
          <w:proofErr w:type="spellStart"/>
          <w:r w:rsidR="007F121A">
            <w:t>Wod</w:t>
          </w:r>
          <w:proofErr w:type="spellEnd"/>
          <w:r w:rsidR="007F121A">
            <w:t xml:space="preserve"> per keten </w:t>
          </w:r>
          <w:r w:rsidR="008E3D3C">
            <w:t>gepreciseerd</w:t>
          </w:r>
          <w:r w:rsidR="007F121A">
            <w:t>.</w:t>
          </w:r>
          <w:r>
            <w:t xml:space="preserve"> </w:t>
          </w:r>
          <w:r w:rsidR="006B4720">
            <w:t xml:space="preserve">Ook krijgt </w:t>
          </w:r>
          <w:r w:rsidR="00786EC2">
            <w:t xml:space="preserve">de NTS </w:t>
          </w:r>
          <w:r w:rsidR="006A1BDB">
            <w:t>met dit wetsvoorstel</w:t>
          </w:r>
          <w:r w:rsidR="00786EC2">
            <w:t xml:space="preserve"> de taak om beide ketens te monitoren, te analyseren</w:t>
          </w:r>
          <w:r w:rsidR="008656AE">
            <w:t>,</w:t>
          </w:r>
          <w:r w:rsidDel="00594DAB" w:rsidR="00BF02C6">
            <w:t xml:space="preserve"> </w:t>
          </w:r>
          <w:r w:rsidR="00BF02C6">
            <w:t>de kwaliteit van dit lichaamsmateriaal te bewaken</w:t>
          </w:r>
          <w:r w:rsidR="00BD50EF">
            <w:t xml:space="preserve"> en de voorziening in de behoefte </w:t>
          </w:r>
          <w:r w:rsidR="001A5F2A">
            <w:t xml:space="preserve">daaraan te beschermen. </w:t>
          </w:r>
          <w:r w:rsidR="00363678">
            <w:t xml:space="preserve">Hiertoe zal de </w:t>
          </w:r>
          <w:proofErr w:type="gramStart"/>
          <w:r w:rsidR="00363678">
            <w:t>NTS registers</w:t>
          </w:r>
          <w:proofErr w:type="gramEnd"/>
          <w:r w:rsidR="00363678">
            <w:t xml:space="preserve"> gaan bijhouden waarvoor bij of krachtens algemene maatregel van bestuur (amvb) bepaalde persoonsgegevens</w:t>
          </w:r>
          <w:r w:rsidR="00950D97">
            <w:t xml:space="preserve"> </w:t>
          </w:r>
          <w:r w:rsidR="00E204DF">
            <w:t>zullen worden verwerkt</w:t>
          </w:r>
          <w:r w:rsidR="008C7594">
            <w:t>.</w:t>
          </w:r>
          <w:r w:rsidR="00724F5D">
            <w:t xml:space="preserve"> </w:t>
          </w:r>
        </w:p>
        <w:p w:rsidR="00C07100" w:rsidP="00E14A4D" w:rsidRDefault="00C07100" w14:paraId="2A17283F" w14:textId="77777777">
          <w:pPr>
            <w:jc w:val="both"/>
          </w:pPr>
        </w:p>
        <w:p w:rsidR="000A6C53" w:rsidP="00E14A4D" w:rsidRDefault="003560CF" w14:paraId="0D103551" w14:textId="5857C8D5">
          <w:pPr>
            <w:jc w:val="both"/>
            <w:rPr>
              <w:i/>
            </w:rPr>
          </w:pPr>
          <w:r w:rsidRPr="006D6C9C">
            <w:rPr>
              <w:i/>
            </w:rPr>
            <w:t xml:space="preserve">Erkenningen </w:t>
          </w:r>
        </w:p>
        <w:p w:rsidRPr="00502853" w:rsidR="00772AF9" w:rsidP="00970F1F" w:rsidRDefault="008D5977" w14:paraId="21C406EE" w14:textId="30B6DA42">
          <w:r>
            <w:t>H</w:t>
          </w:r>
          <w:r w:rsidR="002C1C49">
            <w:t>et</w:t>
          </w:r>
          <w:r w:rsidR="00723FF0">
            <w:t xml:space="preserve"> </w:t>
          </w:r>
          <w:r>
            <w:t>wets</w:t>
          </w:r>
          <w:r w:rsidR="002C1C49">
            <w:t xml:space="preserve">voorstel wijzigt </w:t>
          </w:r>
          <w:r>
            <w:t>ver</w:t>
          </w:r>
          <w:r w:rsidR="00D737BF">
            <w:t>der</w:t>
          </w:r>
          <w:r w:rsidR="002C1C49">
            <w:t xml:space="preserve"> de in </w:t>
          </w:r>
          <w:r w:rsidR="00A64314">
            <w:t xml:space="preserve">de </w:t>
          </w:r>
          <w:proofErr w:type="spellStart"/>
          <w:r w:rsidR="00A64314">
            <w:t>Wvkl</w:t>
          </w:r>
          <w:proofErr w:type="spellEnd"/>
          <w:r w:rsidR="00A64314">
            <w:t xml:space="preserve"> opgesomde handelingen</w:t>
          </w:r>
          <w:r w:rsidR="00194AD9">
            <w:t xml:space="preserve"> met lichaamsmateriaal</w:t>
          </w:r>
          <w:r w:rsidR="00A64314">
            <w:t>, waarvoor een instelling door de minister</w:t>
          </w:r>
          <w:r w:rsidR="00FD63FA">
            <w:t xml:space="preserve"> van Volksgezondheid, Welzijn en Sport (hierna: de minister)</w:t>
          </w:r>
          <w:r w:rsidR="00A64314">
            <w:t xml:space="preserve"> </w:t>
          </w:r>
          <w:r w:rsidR="0091772C">
            <w:t xml:space="preserve">erkend moet zijn. </w:t>
          </w:r>
          <w:r w:rsidRPr="00502853" w:rsidR="00194AD9">
            <w:t>Op dit moment</w:t>
          </w:r>
          <w:r w:rsidRPr="00502853" w:rsidR="0091772C">
            <w:t xml:space="preserve"> kent de </w:t>
          </w:r>
          <w:proofErr w:type="spellStart"/>
          <w:r w:rsidRPr="00502853" w:rsidR="0091772C">
            <w:t>Wvkl</w:t>
          </w:r>
          <w:proofErr w:type="spellEnd"/>
          <w:r w:rsidRPr="00502853" w:rsidR="0091772C">
            <w:t xml:space="preserve"> een erkenningsplicht voor instellingen die lichaamsmateriaal ‘</w:t>
          </w:r>
          <w:r w:rsidRPr="008C5651" w:rsidR="0091772C">
            <w:t xml:space="preserve">in ontvangst nemen na </w:t>
          </w:r>
          <w:r w:rsidRPr="008C5651" w:rsidR="00944FE1">
            <w:t xml:space="preserve">het </w:t>
          </w:r>
          <w:r w:rsidRPr="008C5651" w:rsidR="0091772C">
            <w:t>verkrijgen’</w:t>
          </w:r>
          <w:r w:rsidRPr="00502853" w:rsidR="008A2BDD">
            <w:t xml:space="preserve"> </w:t>
          </w:r>
          <w:r w:rsidRPr="00502853" w:rsidR="009519BD">
            <w:t xml:space="preserve">of </w:t>
          </w:r>
          <w:r w:rsidRPr="00502853" w:rsidR="008A2BDD">
            <w:t>dit</w:t>
          </w:r>
          <w:r w:rsidRPr="00502853" w:rsidR="00C0544E">
            <w:t xml:space="preserve"> ‘</w:t>
          </w:r>
          <w:r w:rsidRPr="008C5651" w:rsidR="00C0544E">
            <w:t>bewerken</w:t>
          </w:r>
          <w:r w:rsidRPr="00502853" w:rsidR="00C0544E">
            <w:t xml:space="preserve">’, </w:t>
          </w:r>
          <w:r w:rsidRPr="00502853" w:rsidR="007F043F">
            <w:t>‘</w:t>
          </w:r>
          <w:r w:rsidRPr="008C5651" w:rsidR="007F043F">
            <w:t>preserveren</w:t>
          </w:r>
          <w:r w:rsidRPr="00502853" w:rsidR="007F043F">
            <w:t>’, ‘</w:t>
          </w:r>
          <w:r w:rsidRPr="008C5651" w:rsidR="007F043F">
            <w:t>bewaren</w:t>
          </w:r>
          <w:r w:rsidRPr="00502853" w:rsidR="007F043F">
            <w:t>’</w:t>
          </w:r>
          <w:r w:rsidRPr="00502853" w:rsidR="00B135B4">
            <w:t xml:space="preserve"> of </w:t>
          </w:r>
          <w:r w:rsidRPr="00502853" w:rsidR="007F043F">
            <w:t>‘</w:t>
          </w:r>
          <w:r w:rsidRPr="008C5651" w:rsidR="007F043F">
            <w:t>distribueren</w:t>
          </w:r>
          <w:r w:rsidRPr="00502853" w:rsidR="007F043F">
            <w:t>’</w:t>
          </w:r>
          <w:r w:rsidRPr="00502853" w:rsidR="00B135B4">
            <w:t>.</w:t>
          </w:r>
          <w:r w:rsidRPr="00502853" w:rsidR="00E155A6">
            <w:t xml:space="preserve"> </w:t>
          </w:r>
          <w:r w:rsidRPr="00502853" w:rsidR="007F043F">
            <w:t>Met dit voorstel vervalt</w:t>
          </w:r>
          <w:r w:rsidRPr="00502853" w:rsidR="006A2134">
            <w:t xml:space="preserve"> </w:t>
          </w:r>
          <w:r w:rsidRPr="00502853" w:rsidR="00BC45F3">
            <w:t xml:space="preserve">de </w:t>
          </w:r>
          <w:r w:rsidRPr="00502853" w:rsidR="007F043F">
            <w:t>erkenningsplicht voor</w:t>
          </w:r>
          <w:r w:rsidRPr="00502853" w:rsidR="007B624A">
            <w:t xml:space="preserve"> instellingen die lichaamsmateriaal</w:t>
          </w:r>
          <w:r w:rsidRPr="00502853" w:rsidR="007F043F">
            <w:t xml:space="preserve"> ‘</w:t>
          </w:r>
          <w:r w:rsidRPr="008C5651" w:rsidR="007F043F">
            <w:t>in ontvangst nemen na verkrijgen’</w:t>
          </w:r>
          <w:r w:rsidRPr="008C5651" w:rsidR="00ED62F0">
            <w:t xml:space="preserve"> </w:t>
          </w:r>
          <w:r w:rsidRPr="00502853" w:rsidR="00ED62F0">
            <w:t xml:space="preserve">en </w:t>
          </w:r>
          <w:r w:rsidRPr="00502853" w:rsidR="00DE6C1A">
            <w:t>wordt</w:t>
          </w:r>
          <w:r w:rsidRPr="00502853" w:rsidR="00292C81">
            <w:t xml:space="preserve"> </w:t>
          </w:r>
          <w:r w:rsidRPr="00502853" w:rsidR="0063677C">
            <w:t xml:space="preserve">een erkenningsplicht </w:t>
          </w:r>
          <w:r w:rsidRPr="00502853" w:rsidR="00292C81">
            <w:t xml:space="preserve">voor </w:t>
          </w:r>
          <w:r w:rsidRPr="00502853" w:rsidR="00BE42EA">
            <w:t xml:space="preserve">instellingen die lichaamsmateriaal </w:t>
          </w:r>
          <w:r w:rsidRPr="00502853" w:rsidR="0095142D">
            <w:t>‘</w:t>
          </w:r>
          <w:r w:rsidRPr="008C5651" w:rsidR="0095142D">
            <w:t>verkrijgen</w:t>
          </w:r>
          <w:r w:rsidRPr="00502853" w:rsidR="0095142D">
            <w:t>’</w:t>
          </w:r>
          <w:r w:rsidRPr="00502853" w:rsidR="001F2BE3">
            <w:t xml:space="preserve">, </w:t>
          </w:r>
          <w:r w:rsidRPr="00502853" w:rsidR="00196EAF">
            <w:t>‘</w:t>
          </w:r>
          <w:r w:rsidRPr="008C5651" w:rsidR="00196EAF">
            <w:t>in ontvangst nemen van een verkrijgingsorganisatie’</w:t>
          </w:r>
          <w:r w:rsidRPr="008C5651" w:rsidR="001F2BE3">
            <w:t xml:space="preserve"> en ‘in- en uitvoeren’</w:t>
          </w:r>
          <w:r w:rsidRPr="008C5651" w:rsidR="001A4177">
            <w:t xml:space="preserve"> </w:t>
          </w:r>
          <w:r w:rsidRPr="00502853" w:rsidR="001A4177">
            <w:t>geïntroduceerd.</w:t>
          </w:r>
          <w:r w:rsidRPr="008C5651" w:rsidR="00E155A6">
            <w:t xml:space="preserve"> </w:t>
          </w:r>
          <w:r w:rsidRPr="00502853" w:rsidR="005B1E46">
            <w:t>Instellingen die organen of postmortale weefsel</w:t>
          </w:r>
          <w:r w:rsidRPr="00502853" w:rsidR="00D936F0">
            <w:t>s</w:t>
          </w:r>
          <w:r w:rsidRPr="00502853" w:rsidR="005B1E46">
            <w:t xml:space="preserve"> verkrijgen</w:t>
          </w:r>
          <w:r w:rsidRPr="00502853" w:rsidR="003F12B4">
            <w:t>,</w:t>
          </w:r>
          <w:r w:rsidRPr="00502853" w:rsidR="005B1E46">
            <w:t xml:space="preserve"> moeten</w:t>
          </w:r>
          <w:r w:rsidRPr="00502853" w:rsidR="001F2BE3">
            <w:t xml:space="preserve"> als ‘</w:t>
          </w:r>
          <w:r w:rsidRPr="008C5651" w:rsidR="001F2BE3">
            <w:t>verkrijgingsorganisaties</w:t>
          </w:r>
          <w:r w:rsidRPr="00502853" w:rsidR="001F2BE3">
            <w:t>’</w:t>
          </w:r>
          <w:r w:rsidRPr="00502853" w:rsidR="00E13576">
            <w:t xml:space="preserve"> </w:t>
          </w:r>
          <w:r w:rsidRPr="00502853" w:rsidR="00705A3F">
            <w:t>door de minister</w:t>
          </w:r>
          <w:r w:rsidRPr="00502853" w:rsidR="006A2134">
            <w:t xml:space="preserve"> </w:t>
          </w:r>
          <w:r w:rsidRPr="00502853" w:rsidR="00705A3F">
            <w:t>erkend zijn</w:t>
          </w:r>
          <w:r w:rsidRPr="00502853" w:rsidR="006A2134">
            <w:t xml:space="preserve">. </w:t>
          </w:r>
        </w:p>
        <w:p w:rsidR="00772AF9" w:rsidP="00970F1F" w:rsidRDefault="00772AF9" w14:paraId="70D0DEEA" w14:textId="77777777"/>
        <w:p w:rsidR="0005029C" w:rsidP="00970F1F" w:rsidRDefault="00705A3F" w14:paraId="443D353B" w14:textId="156F7B10">
          <w:r>
            <w:t xml:space="preserve">In de toelichting is per keten </w:t>
          </w:r>
          <w:r w:rsidR="00585FC9">
            <w:t xml:space="preserve">schematisch weergegeven welke instellingen welke erkenningen </w:t>
          </w:r>
          <w:r w:rsidR="005171DC">
            <w:t xml:space="preserve">kunnen en </w:t>
          </w:r>
          <w:r w:rsidR="00585FC9">
            <w:t>moeten aanvragen</w:t>
          </w:r>
          <w:r w:rsidR="005171DC">
            <w:t>.</w:t>
          </w:r>
          <w:r w:rsidR="00585FC9">
            <w:t xml:space="preserve"> </w:t>
          </w:r>
          <w:r w:rsidR="005171DC">
            <w:t>D</w:t>
          </w:r>
          <w:r w:rsidR="00585FC9">
            <w:t xml:space="preserve">aarmee </w:t>
          </w:r>
          <w:r w:rsidR="005171DC">
            <w:t>worden</w:t>
          </w:r>
          <w:r w:rsidR="00585FC9">
            <w:t xml:space="preserve"> de gevolgen van deze voorgestelde wijzigingen per keten zichtbaar</w:t>
          </w:r>
          <w:r w:rsidR="00577ACE">
            <w:t>.</w:t>
          </w:r>
          <w:r w:rsidR="00577ACE">
            <w:rPr>
              <w:rStyle w:val="Voetnootmarkering"/>
            </w:rPr>
            <w:footnoteReference w:id="3"/>
          </w:r>
          <w:r w:rsidR="00B7699A">
            <w:t xml:space="preserve"> </w:t>
          </w:r>
          <w:r w:rsidR="00EA3C63">
            <w:t>In</w:t>
          </w:r>
          <w:r w:rsidR="005265A4">
            <w:t xml:space="preserve"> het verlengde hiervan verduidelijkt het voorstel ook een aantal van de gronden waarop de minister een</w:t>
          </w:r>
          <w:r w:rsidR="00146844">
            <w:t xml:space="preserve"> </w:t>
          </w:r>
          <w:r w:rsidR="005265A4">
            <w:t>erkenning kan weigeren</w:t>
          </w:r>
          <w:r w:rsidR="00247C2C">
            <w:t xml:space="preserve"> en </w:t>
          </w:r>
          <w:r w:rsidR="0031133B">
            <w:t>voorziet</w:t>
          </w:r>
          <w:r w:rsidR="00190BD2">
            <w:t xml:space="preserve"> het</w:t>
          </w:r>
          <w:r w:rsidR="00D936F0">
            <w:t xml:space="preserve"> voorstel</w:t>
          </w:r>
          <w:r w:rsidR="0091645B">
            <w:t xml:space="preserve"> </w:t>
          </w:r>
          <w:r w:rsidR="0031133B">
            <w:t xml:space="preserve">in </w:t>
          </w:r>
          <w:r w:rsidR="00190BD2">
            <w:t xml:space="preserve">een </w:t>
          </w:r>
          <w:r w:rsidR="00A13F89">
            <w:t>verbod op</w:t>
          </w:r>
          <w:r w:rsidR="004449DB">
            <w:t xml:space="preserve"> winstoogmerk voor het proces van verkrijg</w:t>
          </w:r>
          <w:r w:rsidR="00D936F0">
            <w:t>ing</w:t>
          </w:r>
          <w:r w:rsidR="004449DB">
            <w:t xml:space="preserve"> van </w:t>
          </w:r>
          <w:r w:rsidR="003D7CBA">
            <w:t>lichaamsmateriaal</w:t>
          </w:r>
          <w:r w:rsidR="006E2D45">
            <w:t>, een aantal uitzonderingen daargelaten.</w:t>
          </w:r>
        </w:p>
        <w:p w:rsidR="005265A4" w:rsidP="00E14A4D" w:rsidRDefault="005265A4" w14:paraId="77A8D97F" w14:textId="77777777">
          <w:pPr>
            <w:jc w:val="both"/>
          </w:pPr>
        </w:p>
        <w:p w:rsidR="008C5651" w:rsidRDefault="008C5651" w14:paraId="45B5B916" w14:textId="77777777">
          <w:pPr>
            <w:rPr>
              <w:i/>
              <w:iCs/>
            </w:rPr>
          </w:pPr>
          <w:r>
            <w:rPr>
              <w:i/>
              <w:iCs/>
            </w:rPr>
            <w:br w:type="page"/>
          </w:r>
        </w:p>
        <w:p w:rsidR="001953D0" w:rsidP="00E14A4D" w:rsidRDefault="00CB7FB3" w14:paraId="20F06E1F" w14:textId="5620DC71">
          <w:pPr>
            <w:jc w:val="both"/>
            <w:rPr>
              <w:i/>
            </w:rPr>
          </w:pPr>
          <w:r>
            <w:rPr>
              <w:i/>
              <w:iCs/>
            </w:rPr>
            <w:lastRenderedPageBreak/>
            <w:t>M</w:t>
          </w:r>
          <w:r w:rsidRPr="006D6C9C" w:rsidR="001953D0">
            <w:rPr>
              <w:i/>
            </w:rPr>
            <w:t>eldpunt</w:t>
          </w:r>
        </w:p>
        <w:p w:rsidR="00F41BB3" w:rsidP="00970F1F" w:rsidRDefault="002D4CFB" w14:paraId="602B0958" w14:textId="0623851B">
          <w:r>
            <w:t>Verder</w:t>
          </w:r>
          <w:r w:rsidR="007730A1">
            <w:t xml:space="preserve"> regelt het </w:t>
          </w:r>
          <w:r w:rsidR="00D737BF">
            <w:t>wets</w:t>
          </w:r>
          <w:r w:rsidR="007730A1">
            <w:t>voorstel dat de minister zorgdraagt voor de inrichting</w:t>
          </w:r>
          <w:r w:rsidR="00502AFC">
            <w:t xml:space="preserve"> van een nationaal meldpunt orgaanhandel, dat onderdeel moet gaan uitmaken van een internationaal netwerk</w:t>
          </w:r>
          <w:r w:rsidR="00B36709">
            <w:t xml:space="preserve"> (zie hierna punt 2)</w:t>
          </w:r>
          <w:r w:rsidR="00502AFC">
            <w:t>.</w:t>
          </w:r>
          <w:r w:rsidR="007A4B2C">
            <w:t xml:space="preserve"> </w:t>
          </w:r>
        </w:p>
        <w:p w:rsidR="00B3126F" w:rsidP="00E14A4D" w:rsidRDefault="00B3126F" w14:paraId="11EA299E" w14:textId="77777777">
          <w:pPr>
            <w:jc w:val="both"/>
          </w:pPr>
        </w:p>
        <w:p w:rsidR="000A6C53" w:rsidP="00E14A4D" w:rsidRDefault="000A6C53" w14:paraId="41927F4F" w14:textId="74A1F37B">
          <w:pPr>
            <w:jc w:val="both"/>
            <w:rPr>
              <w:i/>
            </w:rPr>
          </w:pPr>
          <w:r w:rsidRPr="006D6C9C">
            <w:rPr>
              <w:i/>
            </w:rPr>
            <w:t>Handhaving</w:t>
          </w:r>
        </w:p>
        <w:p w:rsidR="00D30373" w:rsidP="00970F1F" w:rsidRDefault="000F55A6" w14:paraId="53CEFD34" w14:textId="3C2F3E90">
          <w:r>
            <w:t>Daarnaast</w:t>
          </w:r>
          <w:r w:rsidR="00542DC6">
            <w:t xml:space="preserve"> breidt het</w:t>
          </w:r>
          <w:r w:rsidR="00AA267D">
            <w:t xml:space="preserve"> </w:t>
          </w:r>
          <w:r w:rsidR="00542DC6">
            <w:t xml:space="preserve">voorstel </w:t>
          </w:r>
          <w:r w:rsidR="00145BBA">
            <w:t xml:space="preserve">de handhavingsbevoegdheden van de minister op grond van de </w:t>
          </w:r>
          <w:proofErr w:type="spellStart"/>
          <w:r w:rsidR="00145BBA">
            <w:t>Wvkl</w:t>
          </w:r>
          <w:proofErr w:type="spellEnd"/>
          <w:r w:rsidR="00145BBA">
            <w:t xml:space="preserve"> uit. Het handhavingsinstrumentarium van de minister is op grond van de huidige wetgev</w:t>
          </w:r>
          <w:r w:rsidR="00D54B69">
            <w:t>ing beperkt tot het in voorkomend geval kunnen intrekken van een verleende erkenning</w:t>
          </w:r>
          <w:r w:rsidR="00A4265C">
            <w:t xml:space="preserve"> en </w:t>
          </w:r>
          <w:r w:rsidR="00B53570">
            <w:t>het in bepaalde situaties kunnen opleggen van een bestuurlijke boete.</w:t>
          </w:r>
          <w:r w:rsidR="00A4265C">
            <w:t xml:space="preserve"> </w:t>
          </w:r>
          <w:r w:rsidR="0050525F">
            <w:t xml:space="preserve">Het wetsvoorstel </w:t>
          </w:r>
          <w:r w:rsidR="00D66DC2">
            <w:t>vult dit instrumentarium</w:t>
          </w:r>
          <w:r w:rsidR="009371F3">
            <w:t xml:space="preserve"> aan.</w:t>
          </w:r>
          <w:r w:rsidR="003B65FB">
            <w:t xml:space="preserve"> De minister krijgt in </w:t>
          </w:r>
          <w:r w:rsidR="005E5B77">
            <w:t>nader omschreven</w:t>
          </w:r>
          <w:r w:rsidR="003B65FB">
            <w:t xml:space="preserve"> situaties (ook) de bevoegdheid een schriftelijke aanwijzi</w:t>
          </w:r>
          <w:r w:rsidR="00BB55DB">
            <w:t>ng of bevel te geven.</w:t>
          </w:r>
        </w:p>
        <w:p w:rsidR="00204477" w:rsidP="009A3D71" w:rsidRDefault="00204477" w14:paraId="241B8E57" w14:textId="6ABB9B02">
          <w:pPr>
            <w:jc w:val="both"/>
          </w:pPr>
        </w:p>
        <w:p w:rsidRPr="006D6C9C" w:rsidR="00763FB0" w:rsidP="009A3D71" w:rsidRDefault="00763FB0" w14:paraId="5DD1658A" w14:textId="3A2290E8">
          <w:pPr>
            <w:jc w:val="both"/>
            <w:rPr>
              <w:i/>
            </w:rPr>
          </w:pPr>
          <w:r w:rsidRPr="006D6C9C">
            <w:rPr>
              <w:i/>
            </w:rPr>
            <w:t>Strafbaarstelling</w:t>
          </w:r>
        </w:p>
        <w:p w:rsidR="00D6239D" w:rsidP="00970F1F" w:rsidRDefault="003F5272" w14:paraId="7D40F7D5" w14:textId="3A23F7CE">
          <w:r>
            <w:t xml:space="preserve">Tot </w:t>
          </w:r>
          <w:r w:rsidR="00CA1963">
            <w:t xml:space="preserve">slot </w:t>
          </w:r>
          <w:r w:rsidR="001F3B17">
            <w:t>introduceert</w:t>
          </w:r>
          <w:r w:rsidR="00640275">
            <w:t xml:space="preserve"> het</w:t>
          </w:r>
          <w:r w:rsidR="00AA267D">
            <w:t xml:space="preserve"> </w:t>
          </w:r>
          <w:r w:rsidR="00640275">
            <w:t>voorstel</w:t>
          </w:r>
          <w:r w:rsidR="00053BAE">
            <w:t xml:space="preserve"> in de </w:t>
          </w:r>
          <w:proofErr w:type="spellStart"/>
          <w:r w:rsidR="00053BAE">
            <w:t>Wvkl</w:t>
          </w:r>
          <w:proofErr w:type="spellEnd"/>
          <w:r w:rsidR="00053BAE">
            <w:t xml:space="preserve"> een </w:t>
          </w:r>
          <w:r w:rsidR="001F3B17">
            <w:t>strafbaarstelling v</w:t>
          </w:r>
          <w:r w:rsidR="00D63254">
            <w:t>oor</w:t>
          </w:r>
          <w:r w:rsidR="00DF2128">
            <w:t xml:space="preserve"> </w:t>
          </w:r>
          <w:r w:rsidR="001F3B17">
            <w:t>het opzettelijk gebruiken van een wederrechtelijk verkregen orgaan voor transplantatie of andere doeleinden</w:t>
          </w:r>
          <w:r w:rsidR="002B3A7B">
            <w:t>.</w:t>
          </w:r>
          <w:r w:rsidR="004F4062">
            <w:t xml:space="preserve"> </w:t>
          </w:r>
          <w:r w:rsidR="00CE0485">
            <w:t>Het plegen van dit misdrijf kan worden bestraf</w:t>
          </w:r>
          <w:r w:rsidR="00793640">
            <w:t>t</w:t>
          </w:r>
          <w:r w:rsidR="00CE0485">
            <w:t xml:space="preserve"> met een gevangenis</w:t>
          </w:r>
          <w:r w:rsidR="00793640">
            <w:t>straf van ten hoogste één jaar of een geldboete uit de vierde categorie</w:t>
          </w:r>
          <w:r w:rsidR="00AA267D">
            <w:t>.</w:t>
          </w:r>
          <w:r w:rsidR="005925C8">
            <w:t xml:space="preserve"> </w:t>
          </w:r>
        </w:p>
        <w:p w:rsidR="005B55B2" w:rsidP="00FE4BA9" w:rsidRDefault="005B55B2" w14:paraId="5B300309" w14:textId="24945ACD">
          <w:pPr>
            <w:jc w:val="both"/>
          </w:pPr>
        </w:p>
        <w:p w:rsidR="006D77E0" w:rsidP="00970F1F" w:rsidRDefault="00A80228" w14:paraId="08368AA4" w14:textId="0E36517E">
          <w:r>
            <w:t xml:space="preserve">De Afdeling </w:t>
          </w:r>
          <w:r w:rsidR="00191A05">
            <w:t xml:space="preserve">plaatst </w:t>
          </w:r>
          <w:r w:rsidR="00B31D06">
            <w:t xml:space="preserve">kanttekeningen </w:t>
          </w:r>
          <w:r w:rsidR="00191A05">
            <w:t xml:space="preserve">bij </w:t>
          </w:r>
          <w:r w:rsidR="00841BB8">
            <w:t xml:space="preserve">de verwerking van </w:t>
          </w:r>
          <w:r w:rsidR="00526BCD">
            <w:t xml:space="preserve">persoonsgegeven door </w:t>
          </w:r>
          <w:r w:rsidR="00191A05">
            <w:t xml:space="preserve">het in te stellen meldpunt </w:t>
          </w:r>
          <w:r w:rsidR="00612B21">
            <w:t xml:space="preserve">(punt 2) </w:t>
          </w:r>
          <w:r w:rsidR="00191A05">
            <w:t>en bij de voorgestelde strafbaarstelling (</w:t>
          </w:r>
          <w:r w:rsidR="00612B21">
            <w:t>punt 3)</w:t>
          </w:r>
          <w:r w:rsidR="00B31D06">
            <w:t>.</w:t>
          </w:r>
        </w:p>
        <w:p w:rsidR="006D77E0" w:rsidP="00FE4BA9" w:rsidRDefault="006D77E0" w14:paraId="7E4696F0" w14:textId="77777777">
          <w:pPr>
            <w:jc w:val="both"/>
          </w:pPr>
        </w:p>
        <w:p w:rsidR="00044E81" w:rsidP="00F949F7" w:rsidRDefault="005B55B2" w14:paraId="25221392" w14:textId="1C60A8AB">
          <w:pPr>
            <w:rPr>
              <w:u w:val="single"/>
            </w:rPr>
          </w:pPr>
          <w:r>
            <w:t>2.</w:t>
          </w:r>
          <w:r>
            <w:tab/>
          </w:r>
          <w:r w:rsidRPr="00841BB8" w:rsidR="00841BB8">
            <w:rPr>
              <w:u w:val="single"/>
            </w:rPr>
            <w:t xml:space="preserve">Gegevensverwerking </w:t>
          </w:r>
          <w:r w:rsidR="00526BCD">
            <w:rPr>
              <w:u w:val="single"/>
            </w:rPr>
            <w:t>door</w:t>
          </w:r>
          <w:r w:rsidRPr="00841BB8" w:rsidR="00841BB8">
            <w:rPr>
              <w:u w:val="single"/>
            </w:rPr>
            <w:t xml:space="preserve"> het m</w:t>
          </w:r>
          <w:r w:rsidRPr="00841BB8">
            <w:rPr>
              <w:u w:val="single"/>
            </w:rPr>
            <w:t>eldpunt</w:t>
          </w:r>
          <w:r w:rsidRPr="00841BB8" w:rsidR="00F92FF8">
            <w:rPr>
              <w:u w:val="single"/>
            </w:rPr>
            <w:t xml:space="preserve"> </w:t>
          </w:r>
          <w:r w:rsidRPr="00841BB8" w:rsidR="00803F1E">
            <w:rPr>
              <w:u w:val="single"/>
            </w:rPr>
            <w:t>orgaanhandel</w:t>
          </w:r>
          <w:r w:rsidR="00803F1E">
            <w:rPr>
              <w:u w:val="single"/>
            </w:rPr>
            <w:t xml:space="preserve"> </w:t>
          </w:r>
        </w:p>
        <w:p w:rsidR="0092702E" w:rsidP="00816D86" w:rsidRDefault="0092702E" w14:paraId="06DC8AD0" w14:textId="77777777"/>
        <w:p w:rsidRPr="00B3664A" w:rsidR="00F76258" w:rsidP="00F76258" w:rsidRDefault="00F76258" w14:paraId="78CF43AA" w14:textId="69B8A2F1">
          <w:pPr>
            <w:rPr>
              <w:i/>
              <w:iCs/>
            </w:rPr>
          </w:pPr>
          <w:r>
            <w:t>a.</w:t>
          </w:r>
          <w:r>
            <w:tab/>
          </w:r>
          <w:r w:rsidRPr="00B3664A">
            <w:rPr>
              <w:i/>
              <w:iCs/>
            </w:rPr>
            <w:t>Inleiding</w:t>
          </w:r>
        </w:p>
        <w:p w:rsidR="00C01820" w:rsidP="00970F1F" w:rsidRDefault="00D8448A" w14:paraId="452D248A" w14:textId="465EFB50">
          <w:r>
            <w:t xml:space="preserve">Het voorstel </w:t>
          </w:r>
          <w:r w:rsidR="00160A90">
            <w:t>regelt dat de minister zorgdraagt voor de inrichting van een nationaal meldpunt orgaanhandel</w:t>
          </w:r>
          <w:r w:rsidR="007D065A">
            <w:t>.</w:t>
          </w:r>
          <w:r w:rsidR="007D065A">
            <w:rPr>
              <w:rStyle w:val="Voetnootmarkering"/>
            </w:rPr>
            <w:footnoteReference w:id="4"/>
          </w:r>
          <w:r w:rsidR="005A697F">
            <w:t xml:space="preserve"> Dit meldpunt moet</w:t>
          </w:r>
          <w:r w:rsidR="00160A90">
            <w:t xml:space="preserve"> onderdeel gaan uitmaken van een internationaal netwerk. Hiermee wordt, zo vermeldt de toelichting, uitvoering gegeven aan een resolutie </w:t>
          </w:r>
          <w:r w:rsidR="001D1FC0">
            <w:t>uit 2013 van het Comité v</w:t>
          </w:r>
          <w:r w:rsidR="00F32FC5">
            <w:t>an Ministers van de Raad van Europa.</w:t>
          </w:r>
          <w:r w:rsidR="00F32FC5">
            <w:rPr>
              <w:rStyle w:val="Voetnootmarkering"/>
            </w:rPr>
            <w:footnoteReference w:id="5"/>
          </w:r>
          <w:r w:rsidR="00117047">
            <w:t xml:space="preserve"> In Nederland zal dit meldpunt worden belegd bij het orgaancentrum, dat ondergebracht is bij de NTS. </w:t>
          </w:r>
        </w:p>
        <w:p w:rsidR="00C01820" w:rsidP="00970F1F" w:rsidRDefault="00C01820" w14:paraId="69FB925C" w14:textId="77777777"/>
        <w:p w:rsidR="00082B32" w:rsidP="00970F1F" w:rsidRDefault="00117047" w14:paraId="6591B606" w14:textId="77777777">
          <w:r>
            <w:t xml:space="preserve">Zorgverleners </w:t>
          </w:r>
          <w:r w:rsidR="00186B19">
            <w:t xml:space="preserve">doen </w:t>
          </w:r>
          <w:r>
            <w:t xml:space="preserve">melding </w:t>
          </w:r>
          <w:r w:rsidR="00B74C56">
            <w:t>wanneer</w:t>
          </w:r>
          <w:r>
            <w:t xml:space="preserve"> een in Nederland woonachtig persoon </w:t>
          </w:r>
          <w:r w:rsidR="006226FE">
            <w:t xml:space="preserve">voor het ondergaan van </w:t>
          </w:r>
          <w:r>
            <w:t xml:space="preserve">een orgaantransplantatie </w:t>
          </w:r>
          <w:r w:rsidR="006226FE">
            <w:t xml:space="preserve">naar </w:t>
          </w:r>
          <w:r>
            <w:t>het buitenland</w:t>
          </w:r>
          <w:r w:rsidR="00186B19">
            <w:t xml:space="preserve"> </w:t>
          </w:r>
          <w:r w:rsidR="006226FE">
            <w:t>is afgereisd</w:t>
          </w:r>
          <w:r w:rsidR="002B2696">
            <w:t>.</w:t>
          </w:r>
          <w:r w:rsidR="006226FE">
            <w:rPr>
              <w:rStyle w:val="Voetnootmarkering"/>
            </w:rPr>
            <w:footnoteReference w:id="6"/>
          </w:r>
          <w:r w:rsidR="002B2696">
            <w:t xml:space="preserve"> De zorgverlener verstrekt bij die melding de bij of </w:t>
          </w:r>
          <w:proofErr w:type="gramStart"/>
          <w:r w:rsidR="002B2696">
            <w:t>krachtens</w:t>
          </w:r>
          <w:proofErr w:type="gramEnd"/>
          <w:r w:rsidR="002B2696">
            <w:t xml:space="preserve"> amvb bepaalde </w:t>
          </w:r>
          <w:r w:rsidR="00EC19A0">
            <w:t xml:space="preserve">gegevens, waaronder </w:t>
          </w:r>
          <w:r w:rsidR="002B2696">
            <w:t xml:space="preserve">persoonsgegevens, waarna de NTS die gegevens </w:t>
          </w:r>
          <w:r w:rsidR="00EC19A0">
            <w:t>doorgeeft aan</w:t>
          </w:r>
          <w:r w:rsidR="002B2696">
            <w:t xml:space="preserve"> een centrale instantie</w:t>
          </w:r>
          <w:r w:rsidR="00CA00AD">
            <w:t xml:space="preserve">. Die centrale instantie verwerkt en analyseert de vanuit de diverse nationale meldpunten verkregen gegevens en koppelt die </w:t>
          </w:r>
          <w:r w:rsidR="00CA00AD">
            <w:lastRenderedPageBreak/>
            <w:t xml:space="preserve">vervolgens op een geaggregeerd niveau </w:t>
          </w:r>
          <w:r w:rsidR="004D58F4">
            <w:t xml:space="preserve">terug aan de betrokken nationale meldpunten. </w:t>
          </w:r>
        </w:p>
        <w:p w:rsidR="00082B32" w:rsidP="00970F1F" w:rsidRDefault="00082B32" w14:paraId="73B2B8E9" w14:textId="77777777"/>
        <w:p w:rsidR="007D3C72" w:rsidP="00970F1F" w:rsidRDefault="007D3C72" w14:paraId="13A8521B" w14:textId="77777777"/>
        <w:p w:rsidR="00082B32" w:rsidP="00970F1F" w:rsidRDefault="00082B32" w14:paraId="6BC93F42" w14:textId="467D58B6">
          <w:r>
            <w:t>Op die manier</w:t>
          </w:r>
          <w:r w:rsidR="006C67F2">
            <w:t xml:space="preserve"> wordt</w:t>
          </w:r>
          <w:r w:rsidR="003A0C6E">
            <w:t xml:space="preserve"> </w:t>
          </w:r>
          <w:r w:rsidR="006C67F2">
            <w:t>beoogd meer zich</w:t>
          </w:r>
          <w:r w:rsidR="00055398">
            <w:t>t</w:t>
          </w:r>
          <w:r w:rsidR="006C67F2">
            <w:t xml:space="preserve"> te krijgen op</w:t>
          </w:r>
          <w:r w:rsidR="003A0C6E">
            <w:t xml:space="preserve"> </w:t>
          </w:r>
        </w:p>
        <w:p w:rsidR="00082B32" w:rsidP="00082B32" w:rsidRDefault="003A0C6E" w14:paraId="279D719B" w14:textId="51C11003">
          <w:pPr>
            <w:pStyle w:val="Lijstalinea"/>
            <w:numPr>
              <w:ilvl w:val="0"/>
              <w:numId w:val="4"/>
            </w:numPr>
            <w:ind w:left="284" w:hanging="284"/>
          </w:pPr>
          <w:proofErr w:type="gramStart"/>
          <w:r>
            <w:t>de</w:t>
          </w:r>
          <w:proofErr w:type="gramEnd"/>
          <w:r>
            <w:t xml:space="preserve"> omvang en samenstelling</w:t>
          </w:r>
          <w:r w:rsidR="00055398">
            <w:t xml:space="preserve"> van Nederlanders die naar het buitenland reizen voor het illegaal verkrijgen van </w:t>
          </w:r>
          <w:r w:rsidR="0092702E">
            <w:t>een orgaan</w:t>
          </w:r>
          <w:r w:rsidR="001852EE">
            <w:t xml:space="preserve"> </w:t>
          </w:r>
          <w:r w:rsidR="00CC225A">
            <w:t xml:space="preserve">en </w:t>
          </w:r>
        </w:p>
        <w:p w:rsidR="00F00FB2" w:rsidP="00082B32" w:rsidRDefault="00DC1FE4" w14:paraId="295A59C2" w14:textId="76903162">
          <w:pPr>
            <w:pStyle w:val="Lijstalinea"/>
            <w:numPr>
              <w:ilvl w:val="0"/>
              <w:numId w:val="4"/>
            </w:numPr>
            <w:ind w:left="284" w:hanging="284"/>
          </w:pPr>
          <w:proofErr w:type="gramStart"/>
          <w:r>
            <w:t>de</w:t>
          </w:r>
          <w:proofErr w:type="gramEnd"/>
          <w:r>
            <w:t xml:space="preserve"> wijze waarop dit wordt georganiseerd en welke rol bemiddelaars hierbij spelen.</w:t>
          </w:r>
          <w:r>
            <w:rPr>
              <w:rStyle w:val="Voetnootmarkering"/>
            </w:rPr>
            <w:footnoteReference w:id="7"/>
          </w:r>
          <w:r w:rsidR="008F6B09">
            <w:t xml:space="preserve"> </w:t>
          </w:r>
        </w:p>
        <w:p w:rsidR="009B18C9" w:rsidP="00F00FB2" w:rsidRDefault="008F6B09" w14:paraId="1E5FC5C5" w14:textId="5E1A1311">
          <w:r>
            <w:t xml:space="preserve">Het meldpunt is niet bedoeld voor de </w:t>
          </w:r>
          <w:r w:rsidR="005D230B">
            <w:t>opsporing of vervolging van individuele personen</w:t>
          </w:r>
          <w:r w:rsidR="009D46F3">
            <w:t>.</w:t>
          </w:r>
        </w:p>
        <w:p w:rsidR="009B18C9" w:rsidP="00970F1F" w:rsidRDefault="009B18C9" w14:paraId="4BBF7936" w14:textId="77777777"/>
        <w:p w:rsidR="00354B0F" w:rsidP="00970F1F" w:rsidRDefault="00CD2BDF" w14:paraId="0B3EEBB7" w14:textId="14C364D4">
          <w:r>
            <w:t>De Afdeling sluit niet uit dat met de invoering van een nationaal meldpun</w:t>
          </w:r>
          <w:r w:rsidR="00C9054B">
            <w:t xml:space="preserve">t orgaanhandel, zoals voorgesteld, meer kennis kan worden opgedaan </w:t>
          </w:r>
          <w:r w:rsidR="00807AB8">
            <w:t>over illegale orgaanhandel</w:t>
          </w:r>
          <w:r w:rsidR="00EE0E6F">
            <w:t xml:space="preserve">, waardoor effectiever beleid kan worden gevormd gericht op het tegengaan hiervan. </w:t>
          </w:r>
          <w:r w:rsidR="00354B0F">
            <w:t>De Afdeling plaatst e</w:t>
          </w:r>
          <w:r w:rsidR="00F00FB2">
            <w:t>chter</w:t>
          </w:r>
          <w:r w:rsidR="00354B0F">
            <w:t xml:space="preserve"> kanttekeningen bij de voorgestelde </w:t>
          </w:r>
          <w:r w:rsidR="00823CBA">
            <w:t>verwerking</w:t>
          </w:r>
          <w:r w:rsidR="00354B0F">
            <w:t xml:space="preserve"> van </w:t>
          </w:r>
          <w:r w:rsidR="00823CBA">
            <w:t>persoons</w:t>
          </w:r>
          <w:r w:rsidR="00FF6238">
            <w:t>gegevens door</w:t>
          </w:r>
          <w:r w:rsidR="00354B0F">
            <w:t xml:space="preserve"> dit meldpunt.</w:t>
          </w:r>
        </w:p>
        <w:p w:rsidR="0030369C" w:rsidP="002C44A6" w:rsidRDefault="0030369C" w14:paraId="4C04818D" w14:textId="77777777">
          <w:pPr>
            <w:jc w:val="both"/>
          </w:pPr>
        </w:p>
        <w:p w:rsidRPr="0030369C" w:rsidR="008F3AE0" w:rsidP="00DF44CD" w:rsidRDefault="00BB2369" w14:paraId="5F6FFBBE" w14:textId="1AC6BDF6">
          <w:pPr>
            <w:jc w:val="both"/>
            <w:rPr>
              <w:i/>
              <w:iCs/>
            </w:rPr>
          </w:pPr>
          <w:r>
            <w:t>b.</w:t>
          </w:r>
          <w:r>
            <w:tab/>
          </w:r>
          <w:r w:rsidRPr="00BB2369">
            <w:rPr>
              <w:i/>
              <w:iCs/>
            </w:rPr>
            <w:t xml:space="preserve">Noodzaak </w:t>
          </w:r>
          <w:r w:rsidR="00397E3C">
            <w:rPr>
              <w:i/>
              <w:iCs/>
            </w:rPr>
            <w:t>verwerking persoonsgegevens</w:t>
          </w:r>
        </w:p>
        <w:p w:rsidR="00FA0D99" w:rsidP="00970F1F" w:rsidRDefault="00354B0F" w14:paraId="7E100CA3" w14:textId="77777777">
          <w:r>
            <w:t xml:space="preserve">Allereerst is van belang op te merken dat er al een meldpunt orgaanhandel </w:t>
          </w:r>
          <w:r w:rsidR="00167033">
            <w:t xml:space="preserve">bestaat, dat is ondergebracht bij </w:t>
          </w:r>
          <w:r w:rsidR="00146BE0">
            <w:t>de stichting TRIP.</w:t>
          </w:r>
          <w:r w:rsidR="009355F7">
            <w:rPr>
              <w:rStyle w:val="Voetnootmarkering"/>
            </w:rPr>
            <w:footnoteReference w:id="8"/>
          </w:r>
          <w:r w:rsidR="009355F7">
            <w:t xml:space="preserve"> Dit meldpunt</w:t>
          </w:r>
          <w:r w:rsidR="00167033">
            <w:t xml:space="preserve"> hanteert een beperkte lijst</w:t>
          </w:r>
          <w:r w:rsidR="00860E48">
            <w:t xml:space="preserve"> met v</w:t>
          </w:r>
          <w:r w:rsidR="00E75485">
            <w:t>ijf</w:t>
          </w:r>
          <w:r w:rsidR="00860E48">
            <w:t xml:space="preserve"> </w:t>
          </w:r>
          <w:r w:rsidR="00E75485">
            <w:t>vragen</w:t>
          </w:r>
          <w:r w:rsidR="00167033">
            <w:t xml:space="preserve">. </w:t>
          </w:r>
          <w:r w:rsidR="006622FC">
            <w:t>G</w:t>
          </w:r>
          <w:r w:rsidR="00167033">
            <w:t xml:space="preserve">evraagd worden </w:t>
          </w:r>
        </w:p>
        <w:p w:rsidR="00FA0D99" w:rsidP="00FA0D99" w:rsidRDefault="00167033" w14:paraId="36C3C20C" w14:textId="26FFE5F8">
          <w:pPr>
            <w:pStyle w:val="Lijstalinea"/>
            <w:numPr>
              <w:ilvl w:val="0"/>
              <w:numId w:val="6"/>
            </w:numPr>
            <w:ind w:left="426" w:hanging="426"/>
          </w:pPr>
          <w:proofErr w:type="gramStart"/>
          <w:r>
            <w:t>de</w:t>
          </w:r>
          <w:proofErr w:type="gramEnd"/>
          <w:r>
            <w:t xml:space="preserve"> datum van transplantatie;</w:t>
          </w:r>
        </w:p>
        <w:p w:rsidR="00FA0D99" w:rsidP="00FA0D99" w:rsidRDefault="00167033" w14:paraId="33D19D36" w14:textId="4226237A">
          <w:pPr>
            <w:pStyle w:val="Lijstalinea"/>
            <w:numPr>
              <w:ilvl w:val="0"/>
              <w:numId w:val="6"/>
            </w:numPr>
            <w:ind w:left="426" w:hanging="426"/>
          </w:pPr>
          <w:r>
            <w:t xml:space="preserve"> </w:t>
          </w:r>
          <w:proofErr w:type="gramStart"/>
          <w:r>
            <w:t>het</w:t>
          </w:r>
          <w:proofErr w:type="gramEnd"/>
          <w:r>
            <w:t xml:space="preserve"> type orgaan; </w:t>
          </w:r>
        </w:p>
        <w:p w:rsidR="00FA0D99" w:rsidP="00FA0D99" w:rsidRDefault="00167033" w14:paraId="4B5E261E" w14:textId="4C2BC4A1">
          <w:pPr>
            <w:pStyle w:val="Lijstalinea"/>
            <w:numPr>
              <w:ilvl w:val="0"/>
              <w:numId w:val="6"/>
            </w:numPr>
            <w:ind w:left="426" w:hanging="426"/>
          </w:pPr>
          <w:proofErr w:type="gramStart"/>
          <w:r>
            <w:t>waar</w:t>
          </w:r>
          <w:proofErr w:type="gramEnd"/>
          <w:r>
            <w:t xml:space="preserve"> de transplantatie heeft plaatsgevonden; </w:t>
          </w:r>
        </w:p>
        <w:p w:rsidR="00FA0D99" w:rsidP="00FA0D99" w:rsidRDefault="00167033" w14:paraId="75B969FD" w14:textId="46232F00">
          <w:pPr>
            <w:pStyle w:val="Lijstalinea"/>
            <w:numPr>
              <w:ilvl w:val="0"/>
              <w:numId w:val="6"/>
            </w:numPr>
            <w:ind w:left="426" w:hanging="426"/>
          </w:pPr>
          <w:proofErr w:type="gramStart"/>
          <w:r>
            <w:t>of</w:t>
          </w:r>
          <w:proofErr w:type="gramEnd"/>
          <w:r>
            <w:t xml:space="preserve"> sprake was van een doorverwijzing en </w:t>
          </w:r>
        </w:p>
        <w:p w:rsidR="008D1064" w:rsidP="00FA0D99" w:rsidRDefault="00167033" w14:paraId="20A95E97" w14:textId="75CDA9D7">
          <w:pPr>
            <w:pStyle w:val="Lijstalinea"/>
            <w:numPr>
              <w:ilvl w:val="0"/>
              <w:numId w:val="6"/>
            </w:numPr>
            <w:ind w:left="426" w:hanging="426"/>
          </w:pPr>
          <w:proofErr w:type="gramStart"/>
          <w:r>
            <w:t>het</w:t>
          </w:r>
          <w:proofErr w:type="gramEnd"/>
          <w:r>
            <w:t xml:space="preserve"> type donor.</w:t>
          </w:r>
          <w:r w:rsidR="00D0168F">
            <w:rPr>
              <w:rStyle w:val="Voetnootmarkering"/>
            </w:rPr>
            <w:footnoteReference w:id="9"/>
          </w:r>
          <w:r w:rsidR="00D0168F">
            <w:t xml:space="preserve"> </w:t>
          </w:r>
        </w:p>
        <w:p w:rsidR="008D1064" w:rsidP="008D1064" w:rsidRDefault="008D1064" w14:paraId="6E88CE00" w14:textId="77777777"/>
        <w:p w:rsidR="00354B0F" w:rsidP="008D1064" w:rsidRDefault="00936C30" w14:paraId="5050AEB6" w14:textId="021EB16A">
          <w:r>
            <w:t>In de huidige opzet</w:t>
          </w:r>
          <w:r w:rsidR="00703D8F">
            <w:t xml:space="preserve"> </w:t>
          </w:r>
          <w:r w:rsidR="0085129F">
            <w:t xml:space="preserve">worden geen persoonsgegevens opgevraagd en </w:t>
          </w:r>
          <w:r w:rsidR="00703D8F">
            <w:t xml:space="preserve">kunnen meldingen niet worden herleid tot een persoon. Hierdoor is </w:t>
          </w:r>
          <w:r w:rsidR="00A030E6">
            <w:t xml:space="preserve">nu geen sprake </w:t>
          </w:r>
          <w:r w:rsidR="00703D8F">
            <w:t xml:space="preserve">van verwerking van persoonsgegevens </w:t>
          </w:r>
          <w:r w:rsidR="00A030E6">
            <w:t>en evenmin van schending van het beroepsgeheim van de</w:t>
          </w:r>
          <w:r w:rsidR="00703D8F">
            <w:t xml:space="preserve"> zorgverlener</w:t>
          </w:r>
          <w:r w:rsidR="00A030E6">
            <w:t xml:space="preserve"> die</w:t>
          </w:r>
          <w:r w:rsidR="00703D8F">
            <w:t xml:space="preserve"> melding</w:t>
          </w:r>
          <w:r w:rsidR="00A030E6">
            <w:t xml:space="preserve"> doet</w:t>
          </w:r>
          <w:r w:rsidR="00703D8F">
            <w:t xml:space="preserve">. </w:t>
          </w:r>
        </w:p>
        <w:p w:rsidR="009A742A" w:rsidP="00970F1F" w:rsidRDefault="009A742A" w14:paraId="0023856B" w14:textId="77777777"/>
        <w:p w:rsidR="0015241B" w:rsidP="00970F1F" w:rsidRDefault="00FC6725" w14:paraId="1F2C769C" w14:textId="6DF99510">
          <w:r>
            <w:t xml:space="preserve">De regering is </w:t>
          </w:r>
          <w:r w:rsidR="00102DE4">
            <w:t>voornemens</w:t>
          </w:r>
          <w:r>
            <w:t xml:space="preserve"> een uitgebreidere vragenlijst te hanteren waarin ook persoonsgegevens, waaronder ook bijzondere medische gegevens</w:t>
          </w:r>
          <w:r w:rsidR="00102DE4">
            <w:t>,</w:t>
          </w:r>
          <w:r>
            <w:t xml:space="preserve"> worden gevraagd</w:t>
          </w:r>
          <w:r w:rsidR="00102DE4">
            <w:t>.</w:t>
          </w:r>
          <w:r w:rsidR="00AE75B3">
            <w:rPr>
              <w:rStyle w:val="Voetnootmarkering"/>
            </w:rPr>
            <w:footnoteReference w:id="10"/>
          </w:r>
          <w:r w:rsidR="00102DE4">
            <w:t xml:space="preserve"> </w:t>
          </w:r>
          <w:r w:rsidR="005C324C">
            <w:t xml:space="preserve">Het wetsvoorstel en de </w:t>
          </w:r>
          <w:r w:rsidR="00A522DB">
            <w:t xml:space="preserve">toelichting </w:t>
          </w:r>
          <w:r w:rsidR="005A4A7E">
            <w:t>vermeld</w:t>
          </w:r>
          <w:r w:rsidR="005C324C">
            <w:t>en niet om we</w:t>
          </w:r>
          <w:r w:rsidR="00931A0E">
            <w:t>lke gegevens het precies gaat.</w:t>
          </w:r>
          <w:r w:rsidR="00C25286">
            <w:t xml:space="preserve"> </w:t>
          </w:r>
          <w:r w:rsidR="005C7152">
            <w:t xml:space="preserve">De regering zal aansluiten bij </w:t>
          </w:r>
          <w:r w:rsidR="00937A65">
            <w:t xml:space="preserve">een niet nader omschreven </w:t>
          </w:r>
          <w:r w:rsidR="009E3A67">
            <w:t>model</w:t>
          </w:r>
          <w:r w:rsidR="00815354">
            <w:t>-</w:t>
          </w:r>
          <w:r w:rsidR="00937A65">
            <w:t xml:space="preserve">vragenlijst van de Raad van Europa </w:t>
          </w:r>
          <w:r w:rsidR="00FE0805">
            <w:t xml:space="preserve">die volgens de toelichting </w:t>
          </w:r>
          <w:r w:rsidR="00DD5340">
            <w:t>‘</w:t>
          </w:r>
          <w:r w:rsidR="00937A65">
            <w:t>volledig</w:t>
          </w:r>
          <w:r w:rsidR="00DD5340">
            <w:t>’</w:t>
          </w:r>
          <w:r w:rsidR="00937A65">
            <w:t xml:space="preserve"> moet worden ingevuld.</w:t>
          </w:r>
          <w:r w:rsidR="00DD5340">
            <w:rPr>
              <w:rStyle w:val="Voetnootmarkering"/>
            </w:rPr>
            <w:footnoteReference w:id="11"/>
          </w:r>
          <w:r w:rsidR="00937A65">
            <w:t xml:space="preserve"> </w:t>
          </w:r>
          <w:r w:rsidR="007878CE">
            <w:t>N</w:t>
          </w:r>
          <w:r w:rsidR="00EC1C26">
            <w:t xml:space="preserve">avraag leert dat deze (niet openbare) vragenlijst </w:t>
          </w:r>
          <w:r w:rsidR="004D7671">
            <w:lastRenderedPageBreak/>
            <w:t>verschillende</w:t>
          </w:r>
          <w:r w:rsidR="0083283C">
            <w:t xml:space="preserve"> (medische) persoonsgegevens </w:t>
          </w:r>
          <w:r w:rsidR="00CE2FC4">
            <w:t>vraagt,</w:t>
          </w:r>
          <w:r w:rsidR="00AF6A2C">
            <w:t xml:space="preserve"> </w:t>
          </w:r>
          <w:r w:rsidR="009E1E0B">
            <w:t>waarvan</w:t>
          </w:r>
          <w:r w:rsidR="00DF2FFB">
            <w:t xml:space="preserve"> niet </w:t>
          </w:r>
          <w:r w:rsidR="009E1E0B">
            <w:t xml:space="preserve">evident is dat </w:t>
          </w:r>
          <w:r w:rsidR="00EA22C3">
            <w:t>die noodzakelijk zijn</w:t>
          </w:r>
          <w:r w:rsidR="00DF2FFB">
            <w:t xml:space="preserve"> voor het</w:t>
          </w:r>
          <w:r w:rsidR="00AF6A2C">
            <w:t xml:space="preserve"> bereiken van het</w:t>
          </w:r>
          <w:r w:rsidR="00DF2FFB">
            <w:t xml:space="preserve"> doel </w:t>
          </w:r>
          <w:r w:rsidR="00AF6A2C">
            <w:t>waarvoor het meldpun</w:t>
          </w:r>
          <w:r w:rsidR="00AB590D">
            <w:t xml:space="preserve">t is </w:t>
          </w:r>
          <w:r w:rsidR="00AF6A2C">
            <w:t>ingesteld.</w:t>
          </w:r>
          <w:r w:rsidR="00AF6A2C">
            <w:rPr>
              <w:rStyle w:val="Voetnootmarkering"/>
            </w:rPr>
            <w:footnoteReference w:id="12"/>
          </w:r>
          <w:r w:rsidR="00AF6A2C">
            <w:t xml:space="preserve"> </w:t>
          </w:r>
          <w:r w:rsidR="00D44210">
            <w:t>Deze vragenlijst wordt evenwel niet dwingend voorgeschreven en de aanbeveling van de Raad van Europa laat ook ruimte voor andere methodes.</w:t>
          </w:r>
          <w:r w:rsidR="00D44210">
            <w:rPr>
              <w:rStyle w:val="Voetnootmarkering"/>
            </w:rPr>
            <w:footnoteReference w:id="13"/>
          </w:r>
          <w:r w:rsidR="00D44210">
            <w:t xml:space="preserve"> </w:t>
          </w:r>
          <w:r w:rsidR="00230064">
            <w:t xml:space="preserve">De Afdeling </w:t>
          </w:r>
          <w:r w:rsidR="0098250E">
            <w:t xml:space="preserve">merkt op dat </w:t>
          </w:r>
          <w:r w:rsidR="00FC6A0A">
            <w:t xml:space="preserve">het </w:t>
          </w:r>
          <w:r w:rsidR="00230064">
            <w:t xml:space="preserve">daarom </w:t>
          </w:r>
          <w:r w:rsidR="00FC6A0A">
            <w:t>noodzakelijk</w:t>
          </w:r>
          <w:r w:rsidR="00F6274F">
            <w:t xml:space="preserve"> </w:t>
          </w:r>
          <w:r w:rsidR="0098250E">
            <w:t xml:space="preserve">is </w:t>
          </w:r>
          <w:r w:rsidR="00230064">
            <w:t xml:space="preserve">deze vragenlijst kritisch te bezien </w:t>
          </w:r>
          <w:r w:rsidR="00FA7FE6">
            <w:t>op de vraag o</w:t>
          </w:r>
          <w:r w:rsidR="00B16405">
            <w:t>f</w:t>
          </w:r>
          <w:r w:rsidR="00FA7FE6">
            <w:t xml:space="preserve"> </w:t>
          </w:r>
          <w:r w:rsidR="00130A21">
            <w:t xml:space="preserve">het opvragen en verwerken van persoonsgegevens noodzakelijk is </w:t>
          </w:r>
          <w:r w:rsidR="00230064">
            <w:t>en ervoor te waken dat meer gegevens worden gevraagd dan strikt noodzakelijk is.</w:t>
          </w:r>
          <w:r w:rsidR="00230064">
            <w:rPr>
              <w:rStyle w:val="Voetnootmarkering"/>
            </w:rPr>
            <w:footnoteReference w:id="14"/>
          </w:r>
          <w:r w:rsidR="00230064">
            <w:t xml:space="preserve"> </w:t>
          </w:r>
        </w:p>
        <w:p w:rsidR="00CE5D6E" w:rsidP="00970F1F" w:rsidRDefault="00CE5D6E" w14:paraId="3EBFC75E" w14:textId="77777777"/>
        <w:p w:rsidR="00D84B24" w:rsidP="00970F1F" w:rsidRDefault="002468ED" w14:paraId="75239A16" w14:textId="4FAC9791">
          <w:r>
            <w:t>c</w:t>
          </w:r>
          <w:r w:rsidR="00D84B24">
            <w:t>.</w:t>
          </w:r>
          <w:r w:rsidR="00D84B24">
            <w:tab/>
          </w:r>
          <w:r w:rsidR="00A93F14">
            <w:rPr>
              <w:i/>
              <w:iCs/>
            </w:rPr>
            <w:t>W</w:t>
          </w:r>
          <w:r>
            <w:rPr>
              <w:i/>
              <w:iCs/>
            </w:rPr>
            <w:t>a</w:t>
          </w:r>
          <w:r w:rsidRPr="002468ED" w:rsidR="00D84B24">
            <w:rPr>
              <w:i/>
              <w:iCs/>
            </w:rPr>
            <w:t>arborgen</w:t>
          </w:r>
          <w:r w:rsidR="00216D08">
            <w:rPr>
              <w:i/>
              <w:iCs/>
            </w:rPr>
            <w:t xml:space="preserve"> bescherming persoons</w:t>
          </w:r>
          <w:r w:rsidR="00463429">
            <w:rPr>
              <w:i/>
              <w:iCs/>
            </w:rPr>
            <w:t>gegevens</w:t>
          </w:r>
        </w:p>
        <w:p w:rsidR="00704D62" w:rsidP="00970F1F" w:rsidRDefault="000B37FA" w14:paraId="3B1032F3" w14:textId="77777777">
          <w:proofErr w:type="gramStart"/>
          <w:r>
            <w:t>Indien</w:t>
          </w:r>
          <w:proofErr w:type="gramEnd"/>
          <w:r>
            <w:t xml:space="preserve"> de regering vasthoudt aan het verwerken van persoonsgegevens</w:t>
          </w:r>
          <w:r w:rsidR="00FD5E0A">
            <w:t>, waaronder tot de persoon herleidbare medische gegevens,</w:t>
          </w:r>
          <w:r>
            <w:t xml:space="preserve"> moet nader ingegaan worden op de waarborgen voor de bescherming van de</w:t>
          </w:r>
          <w:r w:rsidR="00F6274F">
            <w:t xml:space="preserve">ze </w:t>
          </w:r>
          <w:r w:rsidR="00900D69">
            <w:t>(bijzondere) persoons</w:t>
          </w:r>
          <w:r>
            <w:t xml:space="preserve">gegevens. </w:t>
          </w:r>
          <w:r w:rsidR="00223016">
            <w:t>De toelichting gaat in op de te treffen waar</w:t>
          </w:r>
          <w:r w:rsidR="00870B51">
            <w:t xml:space="preserve">borgen maar </w:t>
          </w:r>
          <w:r w:rsidR="00BF2077">
            <w:t>laat verschillende aspecten onben</w:t>
          </w:r>
          <w:r w:rsidR="00697248">
            <w:t>oemd</w:t>
          </w:r>
          <w:r w:rsidR="00870B51">
            <w:t>.</w:t>
          </w:r>
          <w:r w:rsidR="00113B04">
            <w:rPr>
              <w:rStyle w:val="Voetnootmarkering"/>
            </w:rPr>
            <w:footnoteReference w:id="15"/>
          </w:r>
          <w:r w:rsidR="00870B51">
            <w:t xml:space="preserve"> </w:t>
          </w:r>
          <w:r w:rsidR="00782834">
            <w:t xml:space="preserve">Zo </w:t>
          </w:r>
          <w:r w:rsidR="0042261C">
            <w:t xml:space="preserve">wordt niet </w:t>
          </w:r>
          <w:r w:rsidR="00697248">
            <w:t>ingegaan</w:t>
          </w:r>
          <w:r w:rsidR="00782834">
            <w:t xml:space="preserve"> </w:t>
          </w:r>
          <w:r w:rsidR="00697248">
            <w:t xml:space="preserve">op de </w:t>
          </w:r>
          <w:r w:rsidR="0042261C">
            <w:t>bewaartermijn voor</w:t>
          </w:r>
          <w:r w:rsidR="00782834">
            <w:t xml:space="preserve"> de gegevens bij het meldpunt</w:t>
          </w:r>
          <w:r w:rsidR="0042261C">
            <w:t xml:space="preserve">. </w:t>
          </w:r>
          <w:r w:rsidR="00AC3DE0">
            <w:t xml:space="preserve">Het </w:t>
          </w:r>
          <w:r w:rsidR="00782834">
            <w:t xml:space="preserve">uitgangspunt </w:t>
          </w:r>
          <w:r w:rsidR="00AC3DE0">
            <w:t xml:space="preserve">daarbij moet zijn </w:t>
          </w:r>
          <w:r w:rsidR="00782834">
            <w:t>dat deze niet langer dan noodzakelijk worden bewaard.</w:t>
          </w:r>
          <w:r w:rsidR="00782834">
            <w:rPr>
              <w:rStyle w:val="Voetnootmarkering"/>
            </w:rPr>
            <w:footnoteReference w:id="16"/>
          </w:r>
          <w:r w:rsidR="00782834">
            <w:t xml:space="preserve"> Nu het meldpunt naar het zich laat aanzien alleen als ‘doorgeefluik’ functioneert, en zelf dus geen analyse pleegt, ligt het in de rede gegevens na doorgifte te vernietigen.</w:t>
          </w:r>
          <w:r w:rsidR="00FB4B87">
            <w:t xml:space="preserve"> </w:t>
          </w:r>
        </w:p>
        <w:p w:rsidR="00704D62" w:rsidP="00970F1F" w:rsidRDefault="00704D62" w14:paraId="34FF7821" w14:textId="77777777"/>
        <w:p w:rsidR="00782834" w:rsidP="00970F1F" w:rsidRDefault="004C1E87" w14:paraId="61F21B01" w14:textId="5DA8EEC3">
          <w:r>
            <w:t>Verder</w:t>
          </w:r>
          <w:r w:rsidR="00FB4B87">
            <w:t xml:space="preserve"> </w:t>
          </w:r>
          <w:r w:rsidR="00337821">
            <w:t>is onduidelijk</w:t>
          </w:r>
          <w:r w:rsidR="00FB4B87">
            <w:t xml:space="preserve"> wat de </w:t>
          </w:r>
          <w:r w:rsidR="00640175">
            <w:t>positie</w:t>
          </w:r>
          <w:r w:rsidR="00FB4B87">
            <w:t xml:space="preserve"> </w:t>
          </w:r>
          <w:r w:rsidR="00640175">
            <w:t>v</w:t>
          </w:r>
          <w:r w:rsidR="00FB4B87">
            <w:t xml:space="preserve">an de </w:t>
          </w:r>
          <w:r w:rsidR="00640175">
            <w:t>patiënt is die om de gegevens wordt gevraagd.</w:t>
          </w:r>
          <w:r w:rsidR="00CB02BB">
            <w:t xml:space="preserve"> </w:t>
          </w:r>
          <w:r w:rsidR="00E055D8">
            <w:t>Dit is in het bijzonder van belang vanwege de behand</w:t>
          </w:r>
          <w:r w:rsidR="002E1DFB">
            <w:t>elrelatie met de zorgverlener</w:t>
          </w:r>
          <w:r w:rsidR="00B277E4">
            <w:t>,</w:t>
          </w:r>
          <w:r w:rsidR="001F200F">
            <w:t xml:space="preserve"> zijn geheimhoudingsplicht</w:t>
          </w:r>
          <w:r w:rsidR="00337821">
            <w:t xml:space="preserve"> en het behoud van een vertrouwens</w:t>
          </w:r>
          <w:r w:rsidR="005875E8">
            <w:t>band tussen beiden</w:t>
          </w:r>
          <w:r w:rsidR="002E1DFB">
            <w:t xml:space="preserve">. </w:t>
          </w:r>
          <w:r w:rsidR="00B55B25">
            <w:t>Zelfs als geen persoonsge</w:t>
          </w:r>
          <w:r w:rsidR="00DB5B4E">
            <w:t>ge</w:t>
          </w:r>
          <w:r w:rsidR="00B55B25">
            <w:t>vens zouden worden gevraagd, m</w:t>
          </w:r>
          <w:r w:rsidR="00CB02BB">
            <w:t xml:space="preserve">oet duidelijk zijn voor </w:t>
          </w:r>
          <w:r w:rsidR="00E055D8">
            <w:t>patiënten</w:t>
          </w:r>
          <w:r w:rsidR="00CB02BB">
            <w:t xml:space="preserve"> dat </w:t>
          </w:r>
          <w:r w:rsidR="00E055D8">
            <w:t>medewerking</w:t>
          </w:r>
          <w:r w:rsidR="00CB02BB">
            <w:t xml:space="preserve"> vrijwillig is, </w:t>
          </w:r>
          <w:r w:rsidR="000B5DD0">
            <w:t xml:space="preserve">en </w:t>
          </w:r>
          <w:r w:rsidR="00DB5B4E">
            <w:t xml:space="preserve">dat </w:t>
          </w:r>
          <w:r w:rsidR="00E055D8">
            <w:t>weigering</w:t>
          </w:r>
          <w:r w:rsidR="000B5DD0">
            <w:t xml:space="preserve"> tot medewerking geen consequenties heeft. Ook de meer AVG-technische</w:t>
          </w:r>
          <w:r w:rsidR="00B5148B">
            <w:t xml:space="preserve"> </w:t>
          </w:r>
          <w:r w:rsidR="00FC4E44">
            <w:t>waarborge</w:t>
          </w:r>
          <w:r w:rsidR="00344C60">
            <w:t>n</w:t>
          </w:r>
          <w:r w:rsidR="00B5148B">
            <w:t xml:space="preserve"> (</w:t>
          </w:r>
          <w:r w:rsidR="004B2E2D">
            <w:t xml:space="preserve">zoals </w:t>
          </w:r>
          <w:r w:rsidR="00EA036E">
            <w:t xml:space="preserve">het </w:t>
          </w:r>
          <w:r w:rsidR="00B5148B">
            <w:t xml:space="preserve">recht op inzage in de eigen gegevens en op </w:t>
          </w:r>
          <w:r w:rsidR="00BD4B43">
            <w:t>rectificatie</w:t>
          </w:r>
          <w:r w:rsidR="00B5148B">
            <w:t>) gelden uiteraard onverminderd.</w:t>
          </w:r>
          <w:r w:rsidR="00DB5B4E">
            <w:rPr>
              <w:rStyle w:val="Voetnootmarkering"/>
            </w:rPr>
            <w:footnoteReference w:id="17"/>
          </w:r>
        </w:p>
        <w:p w:rsidR="007D3C72" w:rsidP="00970F1F" w:rsidRDefault="007D3C72" w14:paraId="5033706E" w14:textId="77777777"/>
        <w:p w:rsidR="00AD31F3" w:rsidP="00970F1F" w:rsidRDefault="00043725" w14:paraId="2BC09680" w14:textId="77777777">
          <w:r>
            <w:t xml:space="preserve">De </w:t>
          </w:r>
          <w:r w:rsidR="00C47845">
            <w:t>toelichting</w:t>
          </w:r>
          <w:r>
            <w:t xml:space="preserve"> besteedt </w:t>
          </w:r>
          <w:r w:rsidR="005E4FFD">
            <w:t xml:space="preserve">wel </w:t>
          </w:r>
          <w:r>
            <w:t>aandacht aan het risico op koppeling van gegevens met ande</w:t>
          </w:r>
          <w:r w:rsidR="00AE0110">
            <w:t>re bestanden.</w:t>
          </w:r>
          <w:r w:rsidR="009C706B">
            <w:rPr>
              <w:rStyle w:val="Voetnootmarkering"/>
            </w:rPr>
            <w:footnoteReference w:id="18"/>
          </w:r>
          <w:r w:rsidR="00AE0110">
            <w:t xml:space="preserve"> Dit risico ontstaat door de keuze van de regering om het meldpunt onder te brengen bij </w:t>
          </w:r>
          <w:r w:rsidR="004E3E73">
            <w:t xml:space="preserve">het orgaancentrum, de </w:t>
          </w:r>
          <w:r w:rsidR="00AE0110">
            <w:t>NTS</w:t>
          </w:r>
          <w:r w:rsidR="004E3E73">
            <w:t>, waar ook andere gegeven over</w:t>
          </w:r>
          <w:r w:rsidR="00474703">
            <w:t xml:space="preserve"> patiënten en</w:t>
          </w:r>
          <w:r w:rsidR="004E3E73">
            <w:t xml:space="preserve"> donoren </w:t>
          </w:r>
          <w:r w:rsidR="00474703">
            <w:t>worden bewaard, zoals wachtlijstgegevens en gegevens over de gezondheid</w:t>
          </w:r>
          <w:r w:rsidR="00C47845">
            <w:t xml:space="preserve"> </w:t>
          </w:r>
          <w:r w:rsidR="00ED0F74">
            <w:t xml:space="preserve">en het welzijn </w:t>
          </w:r>
          <w:r w:rsidR="00C47845">
            <w:t>van patiënten na een transplantatie (zogeheten follow-up-gegevens).</w:t>
          </w:r>
          <w:r w:rsidR="00ED0F74">
            <w:t xml:space="preserve"> </w:t>
          </w:r>
          <w:r w:rsidR="001527C2">
            <w:t xml:space="preserve">De toelichting vermeldt dat </w:t>
          </w:r>
          <w:r w:rsidR="00E44309">
            <w:lastRenderedPageBreak/>
            <w:t>gestreefd</w:t>
          </w:r>
          <w:r w:rsidR="004C6BCF">
            <w:t xml:space="preserve"> wordt om koppeling </w:t>
          </w:r>
          <w:r w:rsidR="003C6470">
            <w:t>binnen</w:t>
          </w:r>
          <w:r w:rsidR="00756D52">
            <w:t xml:space="preserve"> het orgaancentrum</w:t>
          </w:r>
          <w:r w:rsidR="004C6BCF">
            <w:t xml:space="preserve"> te voorkomen</w:t>
          </w:r>
          <w:r w:rsidR="003C6470">
            <w:t xml:space="preserve"> </w:t>
          </w:r>
          <w:r w:rsidR="007B2E1E">
            <w:t>door organisatorische maatregelen die zien op de digitale infrastructuur en autorisaties</w:t>
          </w:r>
          <w:r w:rsidR="004F1F5F">
            <w:t xml:space="preserve">. Dergelijke maatregelen maken het risico </w:t>
          </w:r>
          <w:r w:rsidR="00A44B78">
            <w:t xml:space="preserve">op herleidbaarheid </w:t>
          </w:r>
          <w:r w:rsidR="004F1F5F">
            <w:t xml:space="preserve">kleiner maar ‘niet onmogelijk’ aldus de </w:t>
          </w:r>
          <w:r w:rsidR="00A44B78">
            <w:t>toelichting</w:t>
          </w:r>
          <w:r w:rsidR="004F1F5F">
            <w:t>.</w:t>
          </w:r>
          <w:r w:rsidR="006408A2">
            <w:t xml:space="preserve"> </w:t>
          </w:r>
        </w:p>
        <w:p w:rsidR="00AD31F3" w:rsidP="00970F1F" w:rsidRDefault="00AD31F3" w14:paraId="37C26FBE" w14:textId="77777777"/>
        <w:p w:rsidR="00782834" w:rsidP="00970F1F" w:rsidRDefault="002664D3" w14:paraId="1554FC58" w14:textId="5478C24A">
          <w:r>
            <w:t xml:space="preserve">Gelet op de uiterst gevoelige aard van deze gegevens, </w:t>
          </w:r>
          <w:r w:rsidR="00B655CE">
            <w:t>dringt zich de vraag op waarom het meldpunt</w:t>
          </w:r>
          <w:r w:rsidR="002A4A27">
            <w:t xml:space="preserve"> bij het orgaancentrum wordt ondergebracht</w:t>
          </w:r>
          <w:r w:rsidR="00AA20E3">
            <w:t xml:space="preserve">. </w:t>
          </w:r>
          <w:r w:rsidR="001140B4">
            <w:t xml:space="preserve">Handhaving van de huidige positionering </w:t>
          </w:r>
          <w:r w:rsidR="00A42B05">
            <w:t>bij de stichting TRIP</w:t>
          </w:r>
          <w:r w:rsidR="009740B2">
            <w:t xml:space="preserve">, waar </w:t>
          </w:r>
          <w:r w:rsidR="005C7BB6">
            <w:t>dergelijke</w:t>
          </w:r>
          <w:r w:rsidR="009740B2">
            <w:t xml:space="preserve"> gegevens </w:t>
          </w:r>
          <w:r w:rsidR="00CA4097">
            <w:t xml:space="preserve">over </w:t>
          </w:r>
          <w:r w:rsidR="00EA7D75">
            <w:t>donoren en patiënten niet</w:t>
          </w:r>
          <w:r w:rsidR="00B11D60">
            <w:t xml:space="preserve"> worden bijgehouden,</w:t>
          </w:r>
          <w:r w:rsidR="00A42B05">
            <w:t xml:space="preserve"> </w:t>
          </w:r>
          <w:r w:rsidR="00BE710A">
            <w:t>zou dit risico op koppeling uitsluiten.</w:t>
          </w:r>
          <w:r w:rsidR="007177A5">
            <w:t xml:space="preserve"> </w:t>
          </w:r>
        </w:p>
        <w:p w:rsidR="002664D3" w:rsidP="00970F1F" w:rsidRDefault="002664D3" w14:paraId="245FFA1D" w14:textId="77777777"/>
        <w:p w:rsidR="00541C6A" w:rsidP="00970F1F" w:rsidRDefault="00541C6A" w14:paraId="0CB5A8C6" w14:textId="293EB4B3">
          <w:r>
            <w:t>Gelet hierop mist de Afdeling in de toelichting een toereikende motivering waarom het meldpunt bij de NTS word</w:t>
          </w:r>
          <w:r w:rsidR="00240776">
            <w:t>t</w:t>
          </w:r>
          <w:r>
            <w:t xml:space="preserve"> </w:t>
          </w:r>
          <w:r w:rsidR="00DB3B32">
            <w:t>ondergebracht</w:t>
          </w:r>
          <w:r>
            <w:t xml:space="preserve">. De enkele omstandigheid dat dit in overeenstemming is met de eerdergenoemde resolutie van het Comité van Ministers van de Raad van Europa, </w:t>
          </w:r>
          <w:r w:rsidR="00AD31F3">
            <w:t xml:space="preserve">is </w:t>
          </w:r>
          <w:r>
            <w:t>daarvoor onvoldoende</w:t>
          </w:r>
          <w:r w:rsidR="00FE04A1">
            <w:t>. Dit is</w:t>
          </w:r>
          <w:r>
            <w:t xml:space="preserve"> </w:t>
          </w:r>
          <w:r w:rsidR="005E4FFD">
            <w:t xml:space="preserve">te meer </w:t>
          </w:r>
          <w:r w:rsidR="00FE04A1">
            <w:t>van belang nu</w:t>
          </w:r>
          <w:r w:rsidR="005E4FFD">
            <w:t xml:space="preserve"> de</w:t>
          </w:r>
          <w:r w:rsidR="00D96859">
            <w:t>ze</w:t>
          </w:r>
          <w:r>
            <w:t xml:space="preserve"> resolutie juridisch niet-bindend is</w:t>
          </w:r>
          <w:r w:rsidR="00A01006">
            <w:t xml:space="preserve"> en ruimte biedt voor een andere</w:t>
          </w:r>
          <w:r w:rsidR="009F0413">
            <w:t xml:space="preserve"> inrichting</w:t>
          </w:r>
          <w:r>
            <w:t xml:space="preserve">. </w:t>
          </w:r>
        </w:p>
        <w:p w:rsidR="00541C6A" w:rsidP="002C44A6" w:rsidRDefault="00541C6A" w14:paraId="347CCA26" w14:textId="77777777">
          <w:pPr>
            <w:jc w:val="both"/>
          </w:pPr>
        </w:p>
        <w:p w:rsidR="00D84B24" w:rsidP="002C44A6" w:rsidRDefault="002468ED" w14:paraId="65ADFD47" w14:textId="7383756D">
          <w:pPr>
            <w:jc w:val="both"/>
          </w:pPr>
          <w:r>
            <w:t>d</w:t>
          </w:r>
          <w:r w:rsidR="00D84B24">
            <w:t>.</w:t>
          </w:r>
          <w:r w:rsidR="00D84B24">
            <w:tab/>
          </w:r>
          <w:r w:rsidR="00D96859">
            <w:rPr>
              <w:i/>
              <w:iCs/>
            </w:rPr>
            <w:t>Gegevensbescherming bij</w:t>
          </w:r>
          <w:r w:rsidRPr="00047E30" w:rsidR="00884B4A">
            <w:rPr>
              <w:i/>
              <w:iCs/>
            </w:rPr>
            <w:t xml:space="preserve"> Europese centrale instantie</w:t>
          </w:r>
          <w:r w:rsidR="00884B4A">
            <w:t xml:space="preserve"> </w:t>
          </w:r>
        </w:p>
        <w:p w:rsidR="00B50139" w:rsidP="00970F1F" w:rsidRDefault="006359BA" w14:paraId="50728A6F" w14:textId="1BC8D327">
          <w:r>
            <w:t xml:space="preserve">Tot slot </w:t>
          </w:r>
          <w:r w:rsidR="00D13A63">
            <w:t xml:space="preserve">merkt de Afdeling op dat de toelichting niets vermeldt </w:t>
          </w:r>
          <w:r w:rsidR="0054315B">
            <w:t xml:space="preserve">over </w:t>
          </w:r>
          <w:r w:rsidR="00084313">
            <w:t>de</w:t>
          </w:r>
          <w:r w:rsidR="0054315B">
            <w:t xml:space="preserve"> </w:t>
          </w:r>
          <w:r w:rsidR="008F02E7">
            <w:t>‘</w:t>
          </w:r>
          <w:r w:rsidR="0054315B">
            <w:t xml:space="preserve">centrale </w:t>
          </w:r>
          <w:r w:rsidR="004C7507">
            <w:t>instantie</w:t>
          </w:r>
          <w:r w:rsidR="008F02E7">
            <w:t>’</w:t>
          </w:r>
          <w:r w:rsidR="004C7507">
            <w:t xml:space="preserve"> </w:t>
          </w:r>
          <w:r w:rsidR="00CF051F">
            <w:t xml:space="preserve">waar de gegevens </w:t>
          </w:r>
          <w:r w:rsidR="004C7507">
            <w:t xml:space="preserve">van nationale meldpunten </w:t>
          </w:r>
          <w:r w:rsidR="00CF051F">
            <w:t>naartoe gaan</w:t>
          </w:r>
          <w:r w:rsidR="003535D6">
            <w:t xml:space="preserve">. </w:t>
          </w:r>
          <w:r w:rsidR="004C7507">
            <w:t xml:space="preserve">Zo blijkt niet uit de toelichting </w:t>
          </w:r>
          <w:r w:rsidR="00F92EE8">
            <w:t xml:space="preserve">of </w:t>
          </w:r>
          <w:r w:rsidR="00D72540">
            <w:t>(</w:t>
          </w:r>
          <w:r w:rsidR="00F92EE8">
            <w:t>en</w:t>
          </w:r>
          <w:r w:rsidR="004C7507">
            <w:t xml:space="preserve"> </w:t>
          </w:r>
          <w:r w:rsidR="00084313">
            <w:t>hoe</w:t>
          </w:r>
          <w:r w:rsidR="00D72540">
            <w:t>)</w:t>
          </w:r>
          <w:r w:rsidR="004C7507">
            <w:t xml:space="preserve"> deze instantie </w:t>
          </w:r>
          <w:r w:rsidR="007B52F2">
            <w:t>is gepositioneerd binnen</w:t>
          </w:r>
          <w:r w:rsidR="00865AC1">
            <w:t xml:space="preserve"> de Raad van Europa</w:t>
          </w:r>
          <w:r w:rsidR="00084313">
            <w:t xml:space="preserve"> </w:t>
          </w:r>
          <w:r w:rsidR="00865AC1">
            <w:t>en</w:t>
          </w:r>
          <w:r w:rsidR="004C7507">
            <w:t xml:space="preserve"> waar deze is gevestigd</w:t>
          </w:r>
          <w:r w:rsidR="00865AC1">
            <w:t xml:space="preserve">. </w:t>
          </w:r>
          <w:r w:rsidR="00084313">
            <w:t xml:space="preserve">Ook blijkt niet </w:t>
          </w:r>
          <w:r w:rsidR="00FE2C85">
            <w:t>uit de toelichting</w:t>
          </w:r>
          <w:r w:rsidR="003535D6">
            <w:t xml:space="preserve"> op welke</w:t>
          </w:r>
          <w:r w:rsidDel="003535D6" w:rsidR="00D13A63">
            <w:t xml:space="preserve"> </w:t>
          </w:r>
          <w:r w:rsidR="00D13A63">
            <w:t xml:space="preserve">wijze </w:t>
          </w:r>
          <w:r w:rsidR="00FE2C85">
            <w:t>deze instantie</w:t>
          </w:r>
          <w:r w:rsidR="008F1657">
            <w:t xml:space="preserve"> omgaat met</w:t>
          </w:r>
          <w:r w:rsidR="00D13A63">
            <w:t xml:space="preserve"> de </w:t>
          </w:r>
          <w:r w:rsidR="00111A0F">
            <w:t xml:space="preserve">door haar ontvangen </w:t>
          </w:r>
          <w:r w:rsidR="006C424C">
            <w:t>(bijzonder</w:t>
          </w:r>
          <w:r w:rsidR="004C4AD9">
            <w:t>e</w:t>
          </w:r>
          <w:r w:rsidR="006C424C">
            <w:t>) persoons</w:t>
          </w:r>
          <w:r w:rsidR="005C4C92">
            <w:t>gegevens</w:t>
          </w:r>
          <w:r w:rsidR="00612B21">
            <w:t>, waaronder medische gegevens,</w:t>
          </w:r>
          <w:r w:rsidR="00111A0F">
            <w:t xml:space="preserve"> </w:t>
          </w:r>
          <w:r w:rsidR="008F1657">
            <w:t>en</w:t>
          </w:r>
          <w:r w:rsidR="00E938A6">
            <w:t xml:space="preserve"> hoe </w:t>
          </w:r>
          <w:r w:rsidR="00D01F0D">
            <w:t>gewaar</w:t>
          </w:r>
          <w:r w:rsidR="003E005D">
            <w:t>borgd</w:t>
          </w:r>
          <w:r w:rsidR="00227A69">
            <w:t xml:space="preserve"> </w:t>
          </w:r>
          <w:r w:rsidR="00921DFC">
            <w:t>is</w:t>
          </w:r>
          <w:r w:rsidR="00227A69">
            <w:t xml:space="preserve"> dat </w:t>
          </w:r>
          <w:r w:rsidR="00E938A6">
            <w:t xml:space="preserve">deze instantie </w:t>
          </w:r>
          <w:r w:rsidR="00227A69">
            <w:t>deze verwerkt op een wijze di</w:t>
          </w:r>
          <w:r w:rsidR="00CA63F5">
            <w:t xml:space="preserve">e in overeenstemming is met de </w:t>
          </w:r>
          <w:r w:rsidR="009C3669">
            <w:t>AVG</w:t>
          </w:r>
          <w:r w:rsidR="003A2C20">
            <w:t>.</w:t>
          </w:r>
        </w:p>
        <w:p w:rsidR="00EB652D" w:rsidP="00970F1F" w:rsidRDefault="00EB652D" w14:paraId="458C7C1F" w14:textId="77777777"/>
        <w:p w:rsidR="00884B4A" w:rsidP="00970F1F" w:rsidRDefault="00FF6238" w14:paraId="76F92330" w14:textId="22A50E4A">
          <w:r>
            <w:t>e</w:t>
          </w:r>
          <w:r w:rsidR="00884B4A">
            <w:t>.</w:t>
          </w:r>
          <w:r w:rsidR="00884B4A">
            <w:tab/>
          </w:r>
          <w:r w:rsidR="00884B4A">
            <w:rPr>
              <w:i/>
              <w:iCs/>
            </w:rPr>
            <w:t>C</w:t>
          </w:r>
          <w:r w:rsidRPr="00047E30" w:rsidR="00884B4A">
            <w:rPr>
              <w:i/>
              <w:iCs/>
            </w:rPr>
            <w:t>onclusie</w:t>
          </w:r>
        </w:p>
        <w:p w:rsidR="00B50139" w:rsidP="00970F1F" w:rsidRDefault="003F11C3" w14:paraId="63B2CBC1" w14:textId="38342B68">
          <w:r>
            <w:t>Gelet op</w:t>
          </w:r>
          <w:r w:rsidR="00A4682E">
            <w:t xml:space="preserve"> </w:t>
          </w:r>
          <w:r>
            <w:t xml:space="preserve">het voorgaande adviseert de Afdeling </w:t>
          </w:r>
          <w:r w:rsidR="004426DF">
            <w:t xml:space="preserve">dragend te motiveren dat </w:t>
          </w:r>
          <w:r w:rsidR="00567CAB">
            <w:t xml:space="preserve">de </w:t>
          </w:r>
          <w:r w:rsidR="004426DF">
            <w:t>verwe</w:t>
          </w:r>
          <w:r w:rsidR="003B5E22">
            <w:t>r</w:t>
          </w:r>
          <w:r w:rsidR="004426DF">
            <w:t xml:space="preserve">king van </w:t>
          </w:r>
          <w:r w:rsidR="00567CAB">
            <w:t xml:space="preserve">(bijzondere) </w:t>
          </w:r>
          <w:r w:rsidR="004426DF">
            <w:t xml:space="preserve">persoonsgegevens </w:t>
          </w:r>
          <w:r w:rsidR="00420700">
            <w:t xml:space="preserve">door het meldpunt </w:t>
          </w:r>
          <w:r w:rsidR="0092209A">
            <w:t>noodzakelijk is</w:t>
          </w:r>
          <w:r w:rsidR="00DD1080">
            <w:t xml:space="preserve">. </w:t>
          </w:r>
          <w:proofErr w:type="gramStart"/>
          <w:r w:rsidR="00DD1080">
            <w:t>Indien</w:t>
          </w:r>
          <w:proofErr w:type="gramEnd"/>
          <w:r w:rsidR="00DD1080">
            <w:t xml:space="preserve"> wordt vastgehouden aan het verwerken van </w:t>
          </w:r>
          <w:r w:rsidR="00420700">
            <w:t xml:space="preserve">(bijzondere) </w:t>
          </w:r>
          <w:r w:rsidR="00DD1080">
            <w:t xml:space="preserve">persoonsgegevens, </w:t>
          </w:r>
          <w:r w:rsidR="006233C1">
            <w:t xml:space="preserve">adviseert de Afdeling </w:t>
          </w:r>
          <w:r w:rsidR="00B445A1">
            <w:t>eve</w:t>
          </w:r>
          <w:r w:rsidR="00E4614F">
            <w:t>ne</w:t>
          </w:r>
          <w:r w:rsidR="00B445A1">
            <w:t>ens dragend te motiveren waar</w:t>
          </w:r>
          <w:r w:rsidR="006233C1">
            <w:t xml:space="preserve">om het meldpunt bij het orgaancentrum </w:t>
          </w:r>
          <w:r w:rsidR="00B445A1">
            <w:t>wordt ondergebracht</w:t>
          </w:r>
          <w:r w:rsidR="00DC290A">
            <w:t xml:space="preserve"> en niet kan blijven waar het nu zit.</w:t>
          </w:r>
          <w:r w:rsidR="006233C1">
            <w:t xml:space="preserve"> </w:t>
          </w:r>
          <w:r w:rsidR="005113D9">
            <w:t xml:space="preserve">Daarnaast </w:t>
          </w:r>
          <w:r w:rsidR="00DD1080">
            <w:t>moet</w:t>
          </w:r>
          <w:r w:rsidR="00583613">
            <w:t>en</w:t>
          </w:r>
          <w:r w:rsidR="00D843CF">
            <w:t xml:space="preserve"> uit de toelichting toereikende waarborgen blij</w:t>
          </w:r>
          <w:r w:rsidR="00795A1D">
            <w:t xml:space="preserve">ken ter </w:t>
          </w:r>
          <w:r w:rsidR="00DD24FD">
            <w:t xml:space="preserve">bescherming </w:t>
          </w:r>
          <w:r w:rsidR="009F0413">
            <w:t>van de persoonsge</w:t>
          </w:r>
          <w:r w:rsidR="00216D08">
            <w:t>gev</w:t>
          </w:r>
          <w:r w:rsidR="009F0413">
            <w:t xml:space="preserve">ens bij het meldpunt en </w:t>
          </w:r>
          <w:r w:rsidR="003B62DD">
            <w:t>bij</w:t>
          </w:r>
          <w:r w:rsidR="00DD24FD">
            <w:t xml:space="preserve"> </w:t>
          </w:r>
          <w:r w:rsidR="008C6808">
            <w:t>de</w:t>
          </w:r>
          <w:r w:rsidR="0092209A">
            <w:t xml:space="preserve"> </w:t>
          </w:r>
          <w:r w:rsidR="00B31259">
            <w:t>centrale</w:t>
          </w:r>
          <w:r w:rsidR="00DD24FD">
            <w:t xml:space="preserve"> </w:t>
          </w:r>
          <w:r w:rsidR="008C6808">
            <w:t>instantie</w:t>
          </w:r>
          <w:r w:rsidR="00DD24FD">
            <w:t xml:space="preserve">. </w:t>
          </w:r>
        </w:p>
        <w:p w:rsidR="006B7129" w:rsidRDefault="006B7129" w14:paraId="76C39952" w14:textId="77777777"/>
        <w:p w:rsidR="006B7129" w:rsidRDefault="006B7129" w14:paraId="619D7362" w14:textId="1DB288C5">
          <w:r>
            <w:t xml:space="preserve">4. </w:t>
          </w:r>
          <w:r>
            <w:tab/>
          </w:r>
          <w:r w:rsidRPr="006B7129">
            <w:rPr>
              <w:u w:val="single"/>
            </w:rPr>
            <w:t>Strafbaarstelling</w:t>
          </w:r>
        </w:p>
        <w:p w:rsidR="002D3ED5" w:rsidRDefault="002D3ED5" w14:paraId="287FB634" w14:textId="77777777"/>
        <w:p w:rsidR="00CC7F90" w:rsidP="00970F1F" w:rsidRDefault="0092225A" w14:paraId="48E6B3C2" w14:textId="1F3E131E">
          <w:r>
            <w:t xml:space="preserve">Het wetsvoorstel introduceert in de </w:t>
          </w:r>
          <w:proofErr w:type="spellStart"/>
          <w:r>
            <w:t>Wvkl</w:t>
          </w:r>
          <w:proofErr w:type="spellEnd"/>
          <w:r>
            <w:t xml:space="preserve"> een strafbaarstelling voor het opzettelijk gebruiken van een wederrechtelijk verkregen orgaan voor transplantatie of andere doeleinden.</w:t>
          </w:r>
          <w:r>
            <w:rPr>
              <w:rStyle w:val="Voetnootmarkering"/>
            </w:rPr>
            <w:footnoteReference w:id="19"/>
          </w:r>
          <w:r>
            <w:t xml:space="preserve"> Volgens de toelichting kan met deze strafbaarstelling vervolging van zorgverleners plaatsvinden die willens en wetens een wederrechtelijk verkregen orgaan transplanteren.</w:t>
          </w:r>
          <w:r>
            <w:rPr>
              <w:rStyle w:val="Voetnootmarkering"/>
            </w:rPr>
            <w:footnoteReference w:id="20"/>
          </w:r>
          <w:r w:rsidR="001E5FDE">
            <w:t xml:space="preserve"> </w:t>
          </w:r>
          <w:r>
            <w:t>Daarmee draagt</w:t>
          </w:r>
          <w:r w:rsidR="00743785">
            <w:t xml:space="preserve"> </w:t>
          </w:r>
          <w:r>
            <w:t xml:space="preserve">deze </w:t>
          </w:r>
          <w:r>
            <w:lastRenderedPageBreak/>
            <w:t>strafbaarstelling bij aan het ontmoedigen van illegale orgaanhandel en kan</w:t>
          </w:r>
          <w:r w:rsidR="00D2434E">
            <w:t>, indien nodig,</w:t>
          </w:r>
          <w:r>
            <w:t xml:space="preserve"> handhavend worden opgetreden. </w:t>
          </w:r>
        </w:p>
        <w:p w:rsidR="000D232B" w:rsidP="00970F1F" w:rsidRDefault="000D232B" w14:paraId="248BD417" w14:textId="77777777"/>
        <w:p w:rsidR="00CC7F90" w:rsidP="00970F1F" w:rsidRDefault="000D232B" w14:paraId="716F9578" w14:textId="65983E60">
          <w:r w:rsidRPr="000D232B">
            <w:t>a</w:t>
          </w:r>
          <w:r>
            <w:rPr>
              <w:i/>
              <w:iCs/>
            </w:rPr>
            <w:t>.</w:t>
          </w:r>
          <w:r>
            <w:rPr>
              <w:i/>
              <w:iCs/>
            </w:rPr>
            <w:tab/>
          </w:r>
          <w:r w:rsidR="003829DB">
            <w:rPr>
              <w:i/>
              <w:iCs/>
            </w:rPr>
            <w:t>Raadpleg</w:t>
          </w:r>
          <w:r w:rsidR="0025592C">
            <w:rPr>
              <w:i/>
              <w:iCs/>
            </w:rPr>
            <w:t>ing</w:t>
          </w:r>
          <w:r w:rsidR="003829DB">
            <w:rPr>
              <w:i/>
              <w:iCs/>
            </w:rPr>
            <w:t xml:space="preserve"> rechtspraktijk</w:t>
          </w:r>
          <w:r>
            <w:rPr>
              <w:i/>
              <w:iCs/>
            </w:rPr>
            <w:t xml:space="preserve"> </w:t>
          </w:r>
        </w:p>
        <w:p w:rsidR="00515DD5" w:rsidP="00970F1F" w:rsidRDefault="00EB4D01" w14:paraId="6C19AC0C" w14:textId="55F37B25">
          <w:r>
            <w:t xml:space="preserve">De Afdeling merkt op dat </w:t>
          </w:r>
          <w:r w:rsidR="00CF0047">
            <w:t>i</w:t>
          </w:r>
          <w:r w:rsidR="008212E6">
            <w:t xml:space="preserve">nherent aan de inzet van het strafrecht is dat hiermee </w:t>
          </w:r>
          <w:r>
            <w:t xml:space="preserve">potentieel </w:t>
          </w:r>
          <w:r w:rsidR="008212E6">
            <w:t xml:space="preserve">een grote inbreuk wordt gemaakt </w:t>
          </w:r>
          <w:r w:rsidR="008D22E8">
            <w:t xml:space="preserve">op de grondrechten van burgers. </w:t>
          </w:r>
          <w:r w:rsidR="003A19AE">
            <w:t xml:space="preserve">De wetgever zal daarom bij elke nieuwe strafbaarstelling zorgvuldig moeten afwegen of </w:t>
          </w:r>
          <w:r w:rsidR="00E0254A">
            <w:t xml:space="preserve">de ernst en de schadelijkheid van de gedragingen dusdanig is dat de inzet van het strafrecht noodzakelijk en proportioneel is. </w:t>
          </w:r>
        </w:p>
        <w:p w:rsidR="00515DD5" w:rsidP="00970F1F" w:rsidRDefault="00515DD5" w14:paraId="407C13D7" w14:textId="77777777"/>
        <w:p w:rsidR="00CA7B5A" w:rsidP="0002105B" w:rsidRDefault="00515DD5" w14:paraId="1B4BBF4A" w14:textId="742DDE9F">
          <w:r>
            <w:t xml:space="preserve">De </w:t>
          </w:r>
          <w:r w:rsidR="004D62BC">
            <w:t>regering</w:t>
          </w:r>
          <w:r>
            <w:t xml:space="preserve"> kan zich </w:t>
          </w:r>
          <w:r w:rsidR="00EB4D01">
            <w:t>hierover</w:t>
          </w:r>
          <w:r>
            <w:t xml:space="preserve"> laten </w:t>
          </w:r>
          <w:r w:rsidR="00EA481F">
            <w:t xml:space="preserve">informeren </w:t>
          </w:r>
          <w:r w:rsidR="008D0F2A">
            <w:t xml:space="preserve">door </w:t>
          </w:r>
          <w:r>
            <w:t xml:space="preserve">betrokken instanties te consulteren. </w:t>
          </w:r>
          <w:r w:rsidR="0095540E">
            <w:t xml:space="preserve">Die instanties kunnen zich ook uitlaten over de gekozen delictsomschrijving. </w:t>
          </w:r>
          <w:r w:rsidR="00EB4D01">
            <w:t>Het</w:t>
          </w:r>
          <w:r>
            <w:t xml:space="preserve"> wetsvoorstel </w:t>
          </w:r>
          <w:r w:rsidR="00EB4D01">
            <w:t>is</w:t>
          </w:r>
          <w:r>
            <w:t xml:space="preserve"> echter niet voorgelegd aan </w:t>
          </w:r>
          <w:r w:rsidR="00655C96">
            <w:t xml:space="preserve">bijvoorbeeld de Raad voor de </w:t>
          </w:r>
          <w:r w:rsidR="004708F2">
            <w:t>r</w:t>
          </w:r>
          <w:r w:rsidR="00726E13">
            <w:t>echtspraak</w:t>
          </w:r>
          <w:r w:rsidR="00655C96">
            <w:t xml:space="preserve">, het </w:t>
          </w:r>
          <w:r w:rsidR="00CA7B5A">
            <w:t>o</w:t>
          </w:r>
          <w:r w:rsidR="00655C96">
            <w:t xml:space="preserve">penbaar ministerie, de </w:t>
          </w:r>
          <w:r w:rsidR="00726E13">
            <w:t xml:space="preserve">advocatuur, de politie </w:t>
          </w:r>
          <w:r w:rsidR="00452C38">
            <w:t>en</w:t>
          </w:r>
          <w:r w:rsidR="00726E13">
            <w:t xml:space="preserve"> de Nationaal Rapporteur Mensenhandel. </w:t>
          </w:r>
          <w:r w:rsidR="009B72C6">
            <w:t>Aangezien het wetsvoorstel een nieuwe strafbaarstelling in het leven roept, had dit wel in de rede gelegen</w:t>
          </w:r>
          <w:r w:rsidR="00F60E22">
            <w:t>.</w:t>
          </w:r>
          <w:r w:rsidR="004E2888">
            <w:rPr>
              <w:rStyle w:val="Voetnootmarkering"/>
            </w:rPr>
            <w:footnoteReference w:id="21"/>
          </w:r>
          <w:r w:rsidR="00F60E22">
            <w:t xml:space="preserve"> </w:t>
          </w:r>
        </w:p>
        <w:p w:rsidR="00F60E22" w:rsidP="00970F1F" w:rsidRDefault="00740EE7" w14:paraId="371FCDFC" w14:textId="32EEC6E6">
          <w:r>
            <w:t xml:space="preserve"> </w:t>
          </w:r>
        </w:p>
        <w:p w:rsidRPr="006D6C9C" w:rsidR="00C00AD1" w:rsidP="00970F1F" w:rsidRDefault="00D84E5A" w14:paraId="6D75C7A8" w14:textId="242CF9D8">
          <w:pPr>
            <w:rPr>
              <w:i/>
            </w:rPr>
          </w:pPr>
          <w:r w:rsidRPr="0002105B">
            <w:t>b</w:t>
          </w:r>
          <w:r w:rsidR="009862B0">
            <w:rPr>
              <w:i/>
              <w:iCs/>
            </w:rPr>
            <w:t xml:space="preserve">. </w:t>
          </w:r>
          <w:r w:rsidR="009862B0">
            <w:rPr>
              <w:i/>
              <w:iCs/>
            </w:rPr>
            <w:tab/>
          </w:r>
          <w:r w:rsidR="007E6A07">
            <w:rPr>
              <w:i/>
              <w:iCs/>
            </w:rPr>
            <w:t>Vormgeving van de strafbaarstelling</w:t>
          </w:r>
        </w:p>
        <w:p w:rsidR="00BC6D26" w:rsidP="00970F1F" w:rsidRDefault="008C2683" w14:paraId="45F3C998" w14:textId="71E306F8">
          <w:r>
            <w:t xml:space="preserve">De </w:t>
          </w:r>
          <w:r w:rsidR="00326E63">
            <w:t xml:space="preserve">delictsomschrijving </w:t>
          </w:r>
          <w:r>
            <w:t xml:space="preserve">van een strafbaarstelling </w:t>
          </w:r>
          <w:r w:rsidR="00326E63">
            <w:t xml:space="preserve">moet </w:t>
          </w:r>
          <w:r w:rsidR="000C3EE0">
            <w:t>zo</w:t>
          </w:r>
          <w:r w:rsidR="00326E63">
            <w:t xml:space="preserve"> zijn geformuleerd dat het voor burgers en de rechtspraktijk voldoende duidelijk, voorzienbaar en kenbaar is welke gedragingen strafbaar zijn</w:t>
          </w:r>
          <w:r w:rsidR="001F743E">
            <w:t xml:space="preserve"> </w:t>
          </w:r>
          <w:r w:rsidRPr="001F743E" w:rsidR="001F743E">
            <w:t xml:space="preserve">(lex </w:t>
          </w:r>
          <w:proofErr w:type="spellStart"/>
          <w:r w:rsidRPr="001F743E" w:rsidR="001F743E">
            <w:t>certa</w:t>
          </w:r>
          <w:proofErr w:type="spellEnd"/>
          <w:r w:rsidRPr="001F743E" w:rsidR="001F743E">
            <w:t>-beginsel)</w:t>
          </w:r>
          <w:r w:rsidR="00261243">
            <w:t>.</w:t>
          </w:r>
          <w:r w:rsidR="00AD52BF">
            <w:t xml:space="preserve"> </w:t>
          </w:r>
          <w:r w:rsidR="0051751E">
            <w:t xml:space="preserve">De </w:t>
          </w:r>
          <w:r w:rsidR="000D2BD8">
            <w:t>voorgestelde</w:t>
          </w:r>
          <w:r w:rsidR="0051751E">
            <w:t xml:space="preserve"> bestanddelen in de delictsomschrijving roepen echter verschillende vragen op</w:t>
          </w:r>
          <w:r w:rsidR="00FE5048">
            <w:t xml:space="preserve">. </w:t>
          </w:r>
        </w:p>
        <w:p w:rsidR="00FE5048" w:rsidP="00970F1F" w:rsidRDefault="00FE5048" w14:paraId="523926FC" w14:textId="77777777"/>
        <w:p w:rsidR="00FE5048" w:rsidP="00970F1F" w:rsidRDefault="00FE5048" w14:paraId="22371C39" w14:textId="090005DC">
          <w:r>
            <w:t xml:space="preserve">Ten eerste wordt in de </w:t>
          </w:r>
          <w:r w:rsidR="008830CC">
            <w:t xml:space="preserve">strafbaarstelling </w:t>
          </w:r>
          <w:r w:rsidR="00CE631F">
            <w:t xml:space="preserve">gesproken over </w:t>
          </w:r>
          <w:r w:rsidR="008830CC">
            <w:t>het ‘opzettelij</w:t>
          </w:r>
          <w:r w:rsidR="008B7081">
            <w:t>k’ gebruik van een wederrechtelijk verkregen orgaan</w:t>
          </w:r>
          <w:r w:rsidR="00CE631F">
            <w:t xml:space="preserve">. </w:t>
          </w:r>
          <w:r w:rsidR="00C97219">
            <w:t>Uit de toelichting kan worde</w:t>
          </w:r>
          <w:r w:rsidR="00F4026D">
            <w:t>n opgemaakt dat hiervan sprake is als ‘willens en wetens’ een wederrechtelijk verkregen orgaan wordt getransplanteerd.</w:t>
          </w:r>
          <w:r w:rsidR="00F4026D">
            <w:rPr>
              <w:rStyle w:val="Voetnootmarkering"/>
            </w:rPr>
            <w:footnoteReference w:id="22"/>
          </w:r>
          <w:r w:rsidR="00187627">
            <w:t xml:space="preserve"> Dit wekt de indruk dat voorwaardelijk opzet </w:t>
          </w:r>
          <w:r w:rsidR="007E55D1">
            <w:t xml:space="preserve">niet voldoende </w:t>
          </w:r>
          <w:r w:rsidR="002C2711">
            <w:t xml:space="preserve">zal zijn om aan dit opzetcriterium te voldoen. </w:t>
          </w:r>
          <w:r w:rsidR="00B1040B">
            <w:t xml:space="preserve">Daarnaast wordt </w:t>
          </w:r>
          <w:r w:rsidR="00D74AF8">
            <w:t xml:space="preserve">in de toelichting niet ingegaan op de vraag waarop </w:t>
          </w:r>
          <w:r w:rsidR="00696B96">
            <w:t>het opzet moet zijn gericht.</w:t>
          </w:r>
          <w:r w:rsidR="002E29F2">
            <w:t xml:space="preserve"> Gaat het enkel om het gebruik van het orgaan, of ook om het feit dat dit orgaan wederrechtelijk is verkregen? </w:t>
          </w:r>
        </w:p>
        <w:p w:rsidR="008D36E6" w:rsidP="00970F1F" w:rsidRDefault="008D36E6" w14:paraId="418791BC" w14:textId="77777777"/>
        <w:p w:rsidR="008D36E6" w:rsidP="00970F1F" w:rsidRDefault="00602644" w14:paraId="696BF30C" w14:textId="12316372">
          <w:r>
            <w:t>Ee</w:t>
          </w:r>
          <w:r w:rsidR="0042171E">
            <w:t>n</w:t>
          </w:r>
          <w:r w:rsidR="00D63519">
            <w:t xml:space="preserve"> tweede</w:t>
          </w:r>
          <w:r w:rsidR="008D36E6">
            <w:t xml:space="preserve"> vraag </w:t>
          </w:r>
          <w:r>
            <w:t>betreft</w:t>
          </w:r>
          <w:r w:rsidR="00D63519">
            <w:t xml:space="preserve"> </w:t>
          </w:r>
          <w:r w:rsidR="008D36E6">
            <w:t>wat onder een ‘wederrechtelijk verkregen orgaan’ moet worden verstaan. Binnen het strafrecht kan</w:t>
          </w:r>
          <w:r w:rsidR="003F7224">
            <w:t xml:space="preserve"> het bestanddeel </w:t>
          </w:r>
          <w:r w:rsidR="008D36E6">
            <w:t>‘wederrechtelijk’</w:t>
          </w:r>
          <w:r w:rsidR="003F7224">
            <w:t xml:space="preserve"> verschillende betekenissen hebben</w:t>
          </w:r>
          <w:r w:rsidR="00CC3FA9">
            <w:t xml:space="preserve">, </w:t>
          </w:r>
          <w:r w:rsidR="004E2AA0">
            <w:t xml:space="preserve">zoals ‘zonder toestemming van de rechthebbende’ of ‘in strijd met </w:t>
          </w:r>
          <w:r w:rsidR="0055520F">
            <w:t>geldend recht’.</w:t>
          </w:r>
          <w:r w:rsidR="00C32D13">
            <w:t xml:space="preserve"> </w:t>
          </w:r>
          <w:r w:rsidR="004B7E4B">
            <w:t xml:space="preserve">Gelet op de doelstelling van de strafbaarstelling </w:t>
          </w:r>
          <w:r w:rsidR="00A62E03">
            <w:t xml:space="preserve">wordt waarschijnlijk niet beoogd de strafwaardigheid te laten afhangen van de toestemming van degene van wie het orgaan afkomstig is of van zijn nabestaanden. </w:t>
          </w:r>
          <w:r w:rsidR="00331788">
            <w:t xml:space="preserve">Ook wanneer iemand zijn orgaan </w:t>
          </w:r>
          <w:r w:rsidR="00AB788E">
            <w:t xml:space="preserve">zelf wil afstaan, moet immers voldaan worden aan de wet- en regelgeving </w:t>
          </w:r>
          <w:r w:rsidR="00A60C9F">
            <w:t xml:space="preserve">op dit terrein. </w:t>
          </w:r>
          <w:r w:rsidR="00B45FAB">
            <w:t xml:space="preserve">Gelet op het belang van dit bestanddeel voor de afbakening van de delictsomschrijving is het </w:t>
          </w:r>
          <w:r w:rsidR="008216B6">
            <w:t xml:space="preserve">wenselijk dat in de toelichting </w:t>
          </w:r>
          <w:r w:rsidR="00F46329">
            <w:t>uitgebreider</w:t>
          </w:r>
          <w:r w:rsidR="008216B6">
            <w:t xml:space="preserve"> op de betekenis van</w:t>
          </w:r>
          <w:r w:rsidR="00B45FAB">
            <w:t xml:space="preserve"> </w:t>
          </w:r>
          <w:r w:rsidR="00A36AF9">
            <w:t>‘wederrechtelijk’</w:t>
          </w:r>
          <w:r w:rsidR="008216B6">
            <w:t xml:space="preserve"> </w:t>
          </w:r>
          <w:r w:rsidR="008216B6">
            <w:lastRenderedPageBreak/>
            <w:t>wordt ingegaan</w:t>
          </w:r>
          <w:r w:rsidR="007E16E7">
            <w:t>;</w:t>
          </w:r>
          <w:r w:rsidR="00BF1E03">
            <w:t xml:space="preserve"> een verwijzing naar strijd met artikel 32 </w:t>
          </w:r>
          <w:proofErr w:type="spellStart"/>
          <w:r w:rsidR="00BF1E03">
            <w:t>Wod</w:t>
          </w:r>
          <w:proofErr w:type="spellEnd"/>
          <w:r w:rsidR="00BF1E03">
            <w:t xml:space="preserve"> is daarvoor onvoldoende</w:t>
          </w:r>
          <w:r w:rsidR="008216B6">
            <w:t xml:space="preserve">. </w:t>
          </w:r>
        </w:p>
        <w:p w:rsidR="007D3C72" w:rsidP="00970F1F" w:rsidRDefault="007D3C72" w14:paraId="5352A91F" w14:textId="77777777"/>
        <w:p w:rsidR="008216B6" w:rsidP="00970F1F" w:rsidRDefault="00890AE5" w14:paraId="1797290F" w14:textId="252EDBB6">
          <w:r>
            <w:t>Verder</w:t>
          </w:r>
          <w:r w:rsidR="00D63519">
            <w:t xml:space="preserve"> </w:t>
          </w:r>
          <w:r w:rsidR="00C54941">
            <w:t xml:space="preserve">bakent de voorgestelde delictsomschrijving onvoldoende af met welk doel het wederrechtelijk verkregen orgaan moet worden gebruikt. In de delictsomschrijving staat immers dat het gebruik ‘ten behoeve van transplantatie of andere doeleinden’ is. </w:t>
          </w:r>
          <w:r w:rsidR="00351661">
            <w:t xml:space="preserve">Uit de toelichting blijkt niet aan welke andere doeleinden </w:t>
          </w:r>
          <w:r w:rsidR="00C21D08">
            <w:t>kan worden</w:t>
          </w:r>
          <w:r w:rsidR="00351661">
            <w:t xml:space="preserve"> gedacht.</w:t>
          </w:r>
          <w:r w:rsidR="009725F5">
            <w:t xml:space="preserve"> </w:t>
          </w:r>
          <w:r w:rsidR="00B25F4E">
            <w:t xml:space="preserve">Het ligt voor de hand om dit onderdeel van de delictsomschrijving </w:t>
          </w:r>
          <w:r w:rsidR="0049645D">
            <w:t>te beperken tot de gedragingen die</w:t>
          </w:r>
          <w:r w:rsidR="00155839">
            <w:t xml:space="preserve"> </w:t>
          </w:r>
          <w:r w:rsidR="00FF4C6D">
            <w:t>verband houden met</w:t>
          </w:r>
          <w:r w:rsidR="0049645D">
            <w:t xml:space="preserve"> </w:t>
          </w:r>
          <w:proofErr w:type="spellStart"/>
          <w:r w:rsidR="0049645D">
            <w:t>Wv</w:t>
          </w:r>
          <w:r w:rsidR="00C11A7F">
            <w:t>kl</w:t>
          </w:r>
          <w:proofErr w:type="spellEnd"/>
          <w:r w:rsidR="00C11A7F">
            <w:t xml:space="preserve">, zoals diagnostiek, </w:t>
          </w:r>
          <w:r w:rsidR="00155839">
            <w:t xml:space="preserve">behandeling of onderzoek. </w:t>
          </w:r>
        </w:p>
        <w:p w:rsidR="006525BD" w:rsidP="0010792E" w:rsidRDefault="006525BD" w14:paraId="2B77F31A" w14:textId="77777777">
          <w:pPr>
            <w:jc w:val="both"/>
          </w:pPr>
        </w:p>
        <w:p w:rsidR="0012275D" w:rsidP="00970F1F" w:rsidRDefault="00890AE5" w14:paraId="4FBAE3CE" w14:textId="502047AC">
          <w:r>
            <w:t>Ook</w:t>
          </w:r>
          <w:r w:rsidR="00BA776D">
            <w:t xml:space="preserve"> </w:t>
          </w:r>
          <w:r w:rsidR="00707641">
            <w:t xml:space="preserve">merkt </w:t>
          </w:r>
          <w:r w:rsidR="00F408D7">
            <w:t>de Afdeling</w:t>
          </w:r>
          <w:r w:rsidR="00707641">
            <w:t xml:space="preserve"> op dat de voorgestelde strafbaarstelling</w:t>
          </w:r>
          <w:r w:rsidR="006A38B7">
            <w:t xml:space="preserve"> niet past bij de systematiek die voor andere </w:t>
          </w:r>
          <w:r w:rsidR="0086242A">
            <w:t>verbodsbepalingen</w:t>
          </w:r>
          <w:r w:rsidR="006A38B7">
            <w:t xml:space="preserve"> in de </w:t>
          </w:r>
          <w:proofErr w:type="spellStart"/>
          <w:r w:rsidR="006A38B7">
            <w:t>Wvkl</w:t>
          </w:r>
          <w:proofErr w:type="spellEnd"/>
          <w:r w:rsidR="006A38B7">
            <w:t xml:space="preserve"> is gekozen. </w:t>
          </w:r>
          <w:r w:rsidR="00707641">
            <w:t xml:space="preserve">De </w:t>
          </w:r>
          <w:r w:rsidR="00DD3803">
            <w:t xml:space="preserve">verbodsbepalingen in de </w:t>
          </w:r>
          <w:proofErr w:type="spellStart"/>
          <w:r w:rsidR="00707641">
            <w:t>Wvkl</w:t>
          </w:r>
          <w:proofErr w:type="spellEnd"/>
          <w:r w:rsidR="00707641">
            <w:t xml:space="preserve"> </w:t>
          </w:r>
          <w:r w:rsidR="00DD3803">
            <w:t>worden immers</w:t>
          </w:r>
          <w:r w:rsidR="00386FC6">
            <w:t xml:space="preserve"> </w:t>
          </w:r>
          <w:r w:rsidR="00707641">
            <w:t>via de</w:t>
          </w:r>
          <w:r w:rsidR="00FC5770">
            <w:t xml:space="preserve"> W</w:t>
          </w:r>
          <w:r w:rsidR="0013264C">
            <w:t xml:space="preserve">et </w:t>
          </w:r>
          <w:r w:rsidR="009771A9">
            <w:t>e</w:t>
          </w:r>
          <w:r w:rsidR="0013264C">
            <w:t xml:space="preserve">conomische </w:t>
          </w:r>
          <w:r w:rsidR="009771A9">
            <w:t>d</w:t>
          </w:r>
          <w:r w:rsidR="0013264C">
            <w:t>elicten (WED)</w:t>
          </w:r>
          <w:r w:rsidR="00FC5770">
            <w:t xml:space="preserve"> </w:t>
          </w:r>
          <w:r w:rsidR="00707641">
            <w:t>als overtredingen strafbaar gesteld.</w:t>
          </w:r>
          <w:r w:rsidR="00031DB4">
            <w:rPr>
              <w:rStyle w:val="Voetnootmarkering"/>
            </w:rPr>
            <w:footnoteReference w:id="23"/>
          </w:r>
          <w:r w:rsidR="00707641">
            <w:t xml:space="preserve"> </w:t>
          </w:r>
          <w:r w:rsidR="005363E7">
            <w:t>In d</w:t>
          </w:r>
          <w:r w:rsidR="00884B8D">
            <w:t xml:space="preserve">e toelichting </w:t>
          </w:r>
          <w:r w:rsidR="005363E7">
            <w:t>wordt niet gemotiveerd</w:t>
          </w:r>
          <w:r w:rsidR="0095227D">
            <w:t xml:space="preserve"> waarom de voorgestelde strafbaarstelling</w:t>
          </w:r>
          <w:r w:rsidR="00386FC6">
            <w:t xml:space="preserve"> direct</w:t>
          </w:r>
          <w:r w:rsidR="00453B88">
            <w:t xml:space="preserve"> </w:t>
          </w:r>
          <w:r w:rsidR="00F03943">
            <w:t xml:space="preserve">in de </w:t>
          </w:r>
          <w:proofErr w:type="spellStart"/>
          <w:r w:rsidR="00F03943">
            <w:t>Wvkl</w:t>
          </w:r>
          <w:proofErr w:type="spellEnd"/>
          <w:r w:rsidR="00F03943">
            <w:t xml:space="preserve"> is </w:t>
          </w:r>
          <w:r w:rsidR="00453B88">
            <w:t>opgenomen en</w:t>
          </w:r>
          <w:r w:rsidR="005C5BD9">
            <w:t xml:space="preserve"> deze gedragingen</w:t>
          </w:r>
          <w:r w:rsidR="00453B88">
            <w:t xml:space="preserve"> niet </w:t>
          </w:r>
          <w:r w:rsidR="00386FC6">
            <w:t>via</w:t>
          </w:r>
          <w:r w:rsidR="00453B88">
            <w:t xml:space="preserve"> de WED</w:t>
          </w:r>
          <w:r w:rsidR="005C5BD9">
            <w:t xml:space="preserve"> worden </w:t>
          </w:r>
          <w:r w:rsidR="0013264C">
            <w:t>strafbaar gesteld</w:t>
          </w:r>
          <w:r w:rsidR="00F03943">
            <w:t>.</w:t>
          </w:r>
          <w:r w:rsidDel="005363E7" w:rsidR="00F03943">
            <w:t xml:space="preserve"> </w:t>
          </w:r>
          <w:r w:rsidR="007E67DA">
            <w:t xml:space="preserve">Gelet op de </w:t>
          </w:r>
          <w:r w:rsidR="00BD323F">
            <w:t>toegankelijkheid</w:t>
          </w:r>
          <w:r w:rsidR="009537BD">
            <w:t xml:space="preserve"> en voorzienbaarheid van </w:t>
          </w:r>
          <w:r w:rsidR="00F3431C">
            <w:t>strafbaarstellingen is</w:t>
          </w:r>
          <w:r w:rsidR="007E67DA">
            <w:t xml:space="preserve"> </w:t>
          </w:r>
          <w:r w:rsidR="0012275D">
            <w:t>het onwenselijk dat binnen een wet daarin gedifferentieerd wordt.</w:t>
          </w:r>
        </w:p>
        <w:p w:rsidR="0012275D" w:rsidP="00970F1F" w:rsidRDefault="0012275D" w14:paraId="275EE7DE" w14:textId="77777777"/>
        <w:p w:rsidR="00D825EE" w:rsidP="00970F1F" w:rsidRDefault="00890AE5" w14:paraId="777ADCAF" w14:textId="77777777">
          <w:r>
            <w:t xml:space="preserve">Tot slot blijkt niet uit de toelichting </w:t>
          </w:r>
          <w:r w:rsidR="00E178EC">
            <w:t>op basis waarvan het gekozen strafmaximum tot stand is gekomen. D</w:t>
          </w:r>
          <w:r>
            <w:t>e hoogte van een strafmaximum is primair een uitdrukking van de aard en ernst van het strafbare feit.</w:t>
          </w:r>
          <w:r>
            <w:rPr>
              <w:rStyle w:val="Voetnootmarkering"/>
            </w:rPr>
            <w:footnoteReference w:id="24"/>
          </w:r>
          <w:r>
            <w:t xml:space="preserve"> De voorgestelde strafbaarstelling kent een straf</w:t>
          </w:r>
          <w:r w:rsidR="00BD2208">
            <w:t>maat</w:t>
          </w:r>
          <w:r>
            <w:t xml:space="preserve"> van maximaal een jaar gevangenisstraf</w:t>
          </w:r>
          <w:r w:rsidR="009C11ED">
            <w:t xml:space="preserve"> of een geldboete van de vierde categorie</w:t>
          </w:r>
          <w:r>
            <w:t xml:space="preserve">. </w:t>
          </w:r>
          <w:r w:rsidR="005C365E">
            <w:t xml:space="preserve">Uit de toelichting blijkt niet </w:t>
          </w:r>
          <w:r w:rsidR="000A4059">
            <w:t xml:space="preserve">dat het gekozen strafmaximum proportioneel is gelet op de aard en ernst van de gedraging. </w:t>
          </w:r>
        </w:p>
        <w:p w:rsidR="00D825EE" w:rsidP="00970F1F" w:rsidRDefault="00D825EE" w14:paraId="079DC1E0" w14:textId="77777777"/>
        <w:p w:rsidR="00890AE5" w:rsidP="00970F1F" w:rsidRDefault="000A4059" w14:paraId="6FC96837" w14:textId="537D43C5">
          <w:r>
            <w:t>Daarnaast is het</w:t>
          </w:r>
          <w:r w:rsidR="005F4263">
            <w:t xml:space="preserve"> onduidelijk hoe de strafmaat zich verhoudt tot de andere delicten die verband houden met illegale orgaanhandel</w:t>
          </w:r>
          <w:r w:rsidR="007732E6">
            <w:t xml:space="preserve">. </w:t>
          </w:r>
          <w:r w:rsidR="00AC474B">
            <w:t xml:space="preserve">De Afdeling wijst erop dat </w:t>
          </w:r>
          <w:r w:rsidR="005C365E">
            <w:t>in geval van een veroordeling voor</w:t>
          </w:r>
          <w:r w:rsidR="00AC474B">
            <w:t xml:space="preserve"> mensenhandel</w:t>
          </w:r>
          <w:r w:rsidR="00A42F9E">
            <w:t>, waaronder het uitbuiten van een persoon bij het verwijderen van organen kan worden verstaan,</w:t>
          </w:r>
          <w:r w:rsidR="00AC474B">
            <w:t xml:space="preserve"> maximaal twaalf jaar gevangenisstraf</w:t>
          </w:r>
          <w:r w:rsidR="005C365E">
            <w:t xml:space="preserve"> kan worden opgelegd</w:t>
          </w:r>
          <w:r w:rsidR="00AC474B">
            <w:t>.</w:t>
          </w:r>
          <w:r w:rsidR="001665EE">
            <w:t xml:space="preserve"> </w:t>
          </w:r>
          <w:r>
            <w:t xml:space="preserve">Voor overtreding van de bepalingen in de </w:t>
          </w:r>
          <w:proofErr w:type="spellStart"/>
          <w:r>
            <w:t>Wod</w:t>
          </w:r>
          <w:proofErr w:type="spellEnd"/>
          <w:r>
            <w:t xml:space="preserve"> en </w:t>
          </w:r>
          <w:proofErr w:type="spellStart"/>
          <w:r>
            <w:t>Wvkl</w:t>
          </w:r>
          <w:proofErr w:type="spellEnd"/>
          <w:r>
            <w:t xml:space="preserve"> </w:t>
          </w:r>
          <w:r w:rsidR="002A2BC7">
            <w:t>gelden respectievelijk strafmaxima van één jaar en zes maanden gevangenisstraf.</w:t>
          </w:r>
        </w:p>
        <w:p w:rsidRPr="00D71435" w:rsidR="00D84E5A" w:rsidP="00D84E5A" w:rsidRDefault="00D84E5A" w14:paraId="53485C65" w14:textId="77777777"/>
        <w:p w:rsidRPr="0000336B" w:rsidR="00D84E5A" w:rsidP="00D84E5A" w:rsidRDefault="00D84E5A" w14:paraId="526EBAB4" w14:textId="2C40527C">
          <w:pPr>
            <w:rPr>
              <w:i/>
              <w:iCs/>
            </w:rPr>
          </w:pPr>
          <w:r w:rsidRPr="0002105B">
            <w:t>c</w:t>
          </w:r>
          <w:r>
            <w:rPr>
              <w:i/>
              <w:iCs/>
            </w:rPr>
            <w:t>.</w:t>
          </w:r>
          <w:r>
            <w:rPr>
              <w:i/>
              <w:iCs/>
            </w:rPr>
            <w:tab/>
          </w:r>
          <w:r w:rsidR="00E951D8">
            <w:rPr>
              <w:i/>
              <w:iCs/>
            </w:rPr>
            <w:t>Bredere afweging</w:t>
          </w:r>
        </w:p>
        <w:p w:rsidR="00D84E5A" w:rsidP="00D84E5A" w:rsidRDefault="00D84E5A" w14:paraId="1162BECA" w14:textId="6606C2AC">
          <w:r>
            <w:t xml:space="preserve">De Afdeling wijst erop dat in het Wetboek van Strafrecht, de </w:t>
          </w:r>
          <w:proofErr w:type="spellStart"/>
          <w:r>
            <w:t>Wod</w:t>
          </w:r>
          <w:proofErr w:type="spellEnd"/>
          <w:r>
            <w:t xml:space="preserve"> en de </w:t>
          </w:r>
          <w:proofErr w:type="spellStart"/>
          <w:r>
            <w:t>Wvkl</w:t>
          </w:r>
          <w:proofErr w:type="spellEnd"/>
          <w:r>
            <w:t xml:space="preserve"> al verschillende strafbaarstellingen op </w:t>
          </w:r>
          <w:r w:rsidR="00B23AD7">
            <w:t>het</w:t>
          </w:r>
          <w:r>
            <w:t xml:space="preserve"> terrein </w:t>
          </w:r>
          <w:r w:rsidR="00B23AD7">
            <w:t>van illegale orgaanhandel</w:t>
          </w:r>
          <w:r>
            <w:t xml:space="preserve"> zijn opgenomen. </w:t>
          </w:r>
          <w:r w:rsidR="00213404">
            <w:t>Hiervan wordt</w:t>
          </w:r>
          <w:r w:rsidR="00B23AD7">
            <w:t xml:space="preserve"> onvoldoende rekenschap gegeven</w:t>
          </w:r>
          <w:r w:rsidR="00213404">
            <w:t xml:space="preserve"> in de toelichting. </w:t>
          </w:r>
          <w:r w:rsidR="00D825EE">
            <w:t xml:space="preserve">In het bijzonder </w:t>
          </w:r>
          <w:r>
            <w:t xml:space="preserve">de verhouding tot de strafbaarstelling van mensenhandel is relevant. Daarbij is van belang dat de regering het voornemen heeft een aparte </w:t>
          </w:r>
          <w:r>
            <w:lastRenderedPageBreak/>
            <w:t xml:space="preserve">strafbaarstelling te creëren voor de voordeeltrekking uit mensenhandel, waarbij </w:t>
          </w:r>
          <w:proofErr w:type="gramStart"/>
          <w:r>
            <w:t>tevens</w:t>
          </w:r>
          <w:proofErr w:type="gramEnd"/>
          <w:r>
            <w:t xml:space="preserve"> een culpoze variant van dat delict is voorzien.</w:t>
          </w:r>
          <w:r>
            <w:rPr>
              <w:rStyle w:val="Voetnootmarkering"/>
            </w:rPr>
            <w:footnoteReference w:id="25"/>
          </w:r>
          <w:r>
            <w:t xml:space="preserve"> Hiermee wordt het toepassingsbereik van de bestaande artikelen tot strafbaarstelling van mensenhandel vergroot. </w:t>
          </w:r>
          <w:r w:rsidR="005F7B03">
            <w:t>Op basis van</w:t>
          </w:r>
          <w:r>
            <w:t xml:space="preserve"> de toelichting is echter onduidelijk hoe het onderhavige voorstel zich verhoudt tot de voorgestelde modernisering van de strafbaarstelling van mensenhandel. </w:t>
          </w:r>
        </w:p>
        <w:p w:rsidR="00D84E5A" w:rsidP="00D84E5A" w:rsidRDefault="00D84E5A" w14:paraId="143E1843" w14:textId="77777777"/>
        <w:p w:rsidR="00D84E5A" w:rsidP="00D84E5A" w:rsidRDefault="00D84E5A" w14:paraId="2D3583C1" w14:textId="1B7094E0">
          <w:r>
            <w:t xml:space="preserve">In de toelichting wordt daarnaast geen aandacht besteed aan de vraag </w:t>
          </w:r>
          <w:r w:rsidR="000A6961">
            <w:t>hoe de voorgestelde strafbepaling zich verhoudt tot niet-strafrechtelijke reacties. Zou</w:t>
          </w:r>
          <w:r>
            <w:t xml:space="preserve"> een lichter middel </w:t>
          </w:r>
          <w:r w:rsidR="000A6961">
            <w:t xml:space="preserve">in bepaalde gevallen </w:t>
          </w:r>
          <w:r>
            <w:t>volstaa</w:t>
          </w:r>
          <w:r w:rsidR="00C27CEC">
            <w:t>n</w:t>
          </w:r>
          <w:r>
            <w:t xml:space="preserve"> om zorgverleners aan te pakken die illegaal verkregen organen transplanteren</w:t>
          </w:r>
          <w:r w:rsidR="000A6961">
            <w:t>?</w:t>
          </w:r>
          <w:r>
            <w:t xml:space="preserve"> Het relatief lage strafmaximum van één jaar suggereert dat deze strafbaarstelling niet bedoeld is voor de meer ernstige gevallen, waarin vervolging wegens bijvoorbeeld mensenhandel meer voor de hand ligt. In de relatief minder ernstige gevallen zou een zorgverlener bijvoorbeeld ook tuchtrechtelijk </w:t>
          </w:r>
          <w:r w:rsidR="007058C7">
            <w:t xml:space="preserve">kunnen </w:t>
          </w:r>
          <w:r>
            <w:t xml:space="preserve">worden vervolgd, door zijn werkgever </w:t>
          </w:r>
          <w:r w:rsidR="008779A9">
            <w:t xml:space="preserve">kunnen </w:t>
          </w:r>
          <w:r>
            <w:t xml:space="preserve">worden ontslagen of door een slachtoffer aansprakelijk </w:t>
          </w:r>
          <w:r w:rsidR="008779A9">
            <w:t xml:space="preserve">kunnen </w:t>
          </w:r>
          <w:r>
            <w:t xml:space="preserve">worden gesteld. </w:t>
          </w:r>
        </w:p>
        <w:p w:rsidR="00D84E5A" w:rsidP="00D84E5A" w:rsidRDefault="00D84E5A" w14:paraId="790C4C8A" w14:textId="77777777"/>
        <w:p w:rsidR="00D84E5A" w:rsidP="00D84E5A" w:rsidRDefault="00D84E5A" w14:paraId="67E14AA2" w14:textId="3D501D3D">
          <w:r>
            <w:t xml:space="preserve">De vraag rijst </w:t>
          </w:r>
          <w:r w:rsidR="00E1314F">
            <w:t>tot slot</w:t>
          </w:r>
          <w:r>
            <w:t xml:space="preserve"> hoe de voorgenomen strafbaarstelling zich verhoudt tot de voorgenomen ratificatie van het Verdrag van de Raad van Europa tegen handel in menselijke organen.</w:t>
          </w:r>
          <w:r>
            <w:rPr>
              <w:rStyle w:val="Voetnootmarkering"/>
            </w:rPr>
            <w:footnoteReference w:id="26"/>
          </w:r>
          <w:r>
            <w:t xml:space="preserve"> De toelichting noemt dit verdrag niet. Eerder is in een Kamerbrief het voornemen aangekondigd om een strafbaarstelling voor zorgverleners die illegaal verkregen organen transplanteren </w:t>
          </w:r>
          <w:r w:rsidR="00BB375B">
            <w:t>te betrekken bij</w:t>
          </w:r>
          <w:r>
            <w:t xml:space="preserve"> de herziening van de nationale wetgeving ter zake van de weefselketen.</w:t>
          </w:r>
          <w:r>
            <w:rPr>
              <w:rStyle w:val="Voetnootmarkering"/>
            </w:rPr>
            <w:footnoteReference w:id="27"/>
          </w:r>
          <w:r>
            <w:t xml:space="preserve"> Wanneer met het wetsvoorstel aan dit voornemen uitvoering wordt gegeven, is het wenselijk dat dit uit de toelichting blijkt. </w:t>
          </w:r>
        </w:p>
        <w:p w:rsidR="00D84E5A" w:rsidP="00D84E5A" w:rsidRDefault="00D84E5A" w14:paraId="48F91679" w14:textId="77777777"/>
        <w:p w:rsidR="00E951D8" w:rsidP="00D84E5A" w:rsidRDefault="00E951D8" w14:paraId="7225BA63" w14:textId="1E7D1410">
          <w:r>
            <w:t>d.</w:t>
          </w:r>
          <w:r>
            <w:tab/>
          </w:r>
          <w:r w:rsidRPr="0003356B">
            <w:rPr>
              <w:i/>
            </w:rPr>
            <w:t>Conclusie</w:t>
          </w:r>
        </w:p>
        <w:p w:rsidR="00CC7988" w:rsidRDefault="00F17299" w14:paraId="33AF85F1" w14:textId="716050F0">
          <w:r>
            <w:t xml:space="preserve">Gelet </w:t>
          </w:r>
          <w:r w:rsidR="000220D2">
            <w:t xml:space="preserve">op </w:t>
          </w:r>
          <w:r w:rsidR="0079436A">
            <w:t>de</w:t>
          </w:r>
          <w:r w:rsidR="000220D2">
            <w:t xml:space="preserve"> onduidelijkheid over de verhouding van de voorgestelde strafbepaling tot de </w:t>
          </w:r>
          <w:proofErr w:type="gramStart"/>
          <w:r w:rsidR="0079436A">
            <w:t>reeds</w:t>
          </w:r>
          <w:proofErr w:type="gramEnd"/>
          <w:r w:rsidR="00A86B79">
            <w:t xml:space="preserve"> bestaande</w:t>
          </w:r>
          <w:r w:rsidR="000220D2">
            <w:t xml:space="preserve"> straf- en tuchtrechtmogelijkheden</w:t>
          </w:r>
          <w:r w:rsidR="005E5FC2">
            <w:t xml:space="preserve">, </w:t>
          </w:r>
          <w:r w:rsidR="0046253E">
            <w:t xml:space="preserve">en tegen de achtergrond van </w:t>
          </w:r>
          <w:r w:rsidR="000220D2">
            <w:t xml:space="preserve">de </w:t>
          </w:r>
          <w:r w:rsidR="005C67BD">
            <w:t xml:space="preserve">voorgenomen </w:t>
          </w:r>
          <w:r w:rsidR="005E5FC2">
            <w:t>modernisering van het delict mensenhandel</w:t>
          </w:r>
          <w:r w:rsidR="000220D2">
            <w:t xml:space="preserve"> en de </w:t>
          </w:r>
          <w:r w:rsidR="005E5FC2">
            <w:t>ratificatie van het Verdrag tegen de handel in menselijke organen</w:t>
          </w:r>
          <w:r w:rsidR="004E1C14">
            <w:t>,</w:t>
          </w:r>
          <w:r>
            <w:t xml:space="preserve"> adviseert </w:t>
          </w:r>
          <w:r w:rsidR="0079436A">
            <w:t>de</w:t>
          </w:r>
          <w:r w:rsidR="00D84E5A">
            <w:t xml:space="preserve"> Afdeling </w:t>
          </w:r>
          <w:r w:rsidR="00A45539">
            <w:t xml:space="preserve">de </w:t>
          </w:r>
          <w:r>
            <w:t xml:space="preserve">strafbaarstelling </w:t>
          </w:r>
          <w:r w:rsidR="00665FA1">
            <w:t xml:space="preserve">nu </w:t>
          </w:r>
          <w:r>
            <w:t>uit</w:t>
          </w:r>
          <w:r w:rsidR="00A45539">
            <w:t xml:space="preserve"> het wetsvoorstel </w:t>
          </w:r>
          <w:r>
            <w:t>te halen.</w:t>
          </w:r>
          <w:r w:rsidR="00E63E0A">
            <w:t xml:space="preserve"> </w:t>
          </w:r>
          <w:r w:rsidR="003A15B2">
            <w:t xml:space="preserve">Dit </w:t>
          </w:r>
          <w:r w:rsidR="00A45539">
            <w:t>biedt de gelegenheid over al deze aspecten nadere afwegingen te maken. Dan kunnen ook de invulling van de delictsomschrijving, de proportionaliteit van de strafmaat en de plaats van de strafbepaling nader worden bezien. Ook k</w:t>
          </w:r>
          <w:r w:rsidR="00DC585A">
            <w:t>u</w:t>
          </w:r>
          <w:r w:rsidR="00A45539">
            <w:t>n</w:t>
          </w:r>
          <w:r w:rsidR="00DC585A">
            <w:t>nen</w:t>
          </w:r>
          <w:r w:rsidR="00A45539">
            <w:t xml:space="preserve"> dan de </w:t>
          </w:r>
          <w:r w:rsidR="00DC585A">
            <w:t xml:space="preserve">relevante partijen uit </w:t>
          </w:r>
          <w:r w:rsidR="00A45539">
            <w:t xml:space="preserve">rechtspraktijk worden </w:t>
          </w:r>
          <w:r w:rsidR="00A67F79">
            <w:t>geraadpleegd</w:t>
          </w:r>
          <w:r w:rsidR="00A45539">
            <w:t>, wat nu ten onrechte niet is gebeurd.</w:t>
          </w:r>
        </w:p>
        <w:p w:rsidR="00D825EE" w:rsidRDefault="0086415E" w14:paraId="5A6EDD5A" w14:textId="77777777"/>
      </w:sdtContent>
    </w:sdt>
    <w:sdt>
      <w:sdtPr>
        <w:tag w:val="bmDictum"/>
        <w:id w:val="477348740"/>
        <w:lock w:val="sdtLocked"/>
        <w:placeholder>
          <w:docPart w:val="DefaultPlaceholder_-1854013440"/>
        </w:placeholder>
      </w:sdtPr>
      <w:sdtEndPr/>
      <w:sdtContent>
        <w:p w:rsidR="007D3C72" w:rsidP="005A5DDF" w:rsidRDefault="007D3C72" w14:paraId="18A48389" w14:textId="77777777"/>
        <w:p w:rsidR="007D3C72" w:rsidP="005A5DDF" w:rsidRDefault="007D3C72" w14:paraId="7344C498" w14:textId="77777777"/>
        <w:p w:rsidR="007D3C72" w:rsidP="005A5DDF" w:rsidRDefault="007D3C72" w14:paraId="472D3D6E" w14:textId="77777777"/>
        <w:p w:rsidR="007D3C72" w:rsidP="005A5DDF" w:rsidRDefault="007D3C72" w14:paraId="1CF65984" w14:textId="77777777"/>
        <w:p w:rsidR="00510A79" w:rsidP="005A5DDF" w:rsidRDefault="00B85B48" w14:paraId="53A666D6" w14:textId="2D9A8BEA">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7D3C72" w:rsidP="005A5DDF" w:rsidRDefault="007D3C72" w14:paraId="7C074BCD" w14:textId="0FF43778"/>
    <w:sectPr w:rsidR="007D3C72" w:rsidSect="008C565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4E88" w14:textId="77777777" w:rsidR="00640851" w:rsidRDefault="00640851">
      <w:r>
        <w:separator/>
      </w:r>
    </w:p>
  </w:endnote>
  <w:endnote w:type="continuationSeparator" w:id="0">
    <w:p w14:paraId="06E0BDD8" w14:textId="77777777" w:rsidR="00640851" w:rsidRDefault="00640851">
      <w:r>
        <w:continuationSeparator/>
      </w:r>
    </w:p>
  </w:endnote>
  <w:endnote w:type="continuationNotice" w:id="1">
    <w:p w14:paraId="01A3359D" w14:textId="77777777" w:rsidR="00640851" w:rsidRDefault="0064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66D9" w14:textId="77777777" w:rsidR="00510A79" w:rsidRDefault="00510A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E378E" w14:paraId="53A666DC" w14:textId="77777777" w:rsidTr="005A5DDF">
      <w:tc>
        <w:tcPr>
          <w:tcW w:w="4815" w:type="dxa"/>
        </w:tcPr>
        <w:p w14:paraId="53A666DA" w14:textId="77777777" w:rsidR="00510A79" w:rsidRDefault="00510A79" w:rsidP="005A5DDF">
          <w:pPr>
            <w:pStyle w:val="Voettekst"/>
          </w:pPr>
        </w:p>
      </w:tc>
      <w:tc>
        <w:tcPr>
          <w:tcW w:w="4247" w:type="dxa"/>
        </w:tcPr>
        <w:p w14:paraId="53A666DB" w14:textId="77777777" w:rsidR="00510A79" w:rsidRDefault="00510A79" w:rsidP="005A5DDF">
          <w:pPr>
            <w:pStyle w:val="Voettekst"/>
            <w:jc w:val="right"/>
          </w:pPr>
        </w:p>
      </w:tc>
    </w:tr>
  </w:tbl>
  <w:p w14:paraId="53A666DD" w14:textId="77777777" w:rsidR="00510A79" w:rsidRDefault="00510A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1DDB" w14:textId="446CFBF4" w:rsidR="008C5651" w:rsidRPr="008C5651" w:rsidRDefault="008C5651">
    <w:pPr>
      <w:pStyle w:val="Voettekst"/>
      <w:rPr>
        <w:rFonts w:ascii="Bembo" w:hAnsi="Bembo"/>
        <w:sz w:val="32"/>
      </w:rPr>
    </w:pPr>
    <w:r w:rsidRPr="008C5651">
      <w:rPr>
        <w:rFonts w:ascii="Bembo" w:hAnsi="Bembo"/>
        <w:sz w:val="32"/>
      </w:rPr>
      <w:t>AAN DE KONING</w:t>
    </w:r>
  </w:p>
  <w:p w14:paraId="5A20D147" w14:textId="77777777" w:rsidR="008C5651" w:rsidRDefault="008C56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5849" w14:textId="77777777" w:rsidR="00640851" w:rsidRDefault="00640851">
      <w:r>
        <w:separator/>
      </w:r>
    </w:p>
  </w:footnote>
  <w:footnote w:type="continuationSeparator" w:id="0">
    <w:p w14:paraId="7F5781E5" w14:textId="77777777" w:rsidR="00640851" w:rsidRDefault="00640851">
      <w:r>
        <w:continuationSeparator/>
      </w:r>
    </w:p>
  </w:footnote>
  <w:footnote w:type="continuationNotice" w:id="1">
    <w:p w14:paraId="541BC345" w14:textId="77777777" w:rsidR="00640851" w:rsidRDefault="00640851"/>
  </w:footnote>
  <w:footnote w:id="2">
    <w:p w14:paraId="07100733" w14:textId="197734F0" w:rsidR="00AF7CCC" w:rsidRDefault="00AF7CCC">
      <w:pPr>
        <w:pStyle w:val="Voetnoottekst"/>
      </w:pPr>
      <w:r>
        <w:rPr>
          <w:rStyle w:val="Voetnootmarkering"/>
        </w:rPr>
        <w:footnoteRef/>
      </w:r>
      <w:r>
        <w:t xml:space="preserve"> </w:t>
      </w:r>
      <w:r w:rsidR="00464991">
        <w:t xml:space="preserve">Zie nader </w:t>
      </w:r>
      <w:r w:rsidR="00993A55">
        <w:t>de m</w:t>
      </w:r>
      <w:r w:rsidR="00AD2DE1">
        <w:t>emorie van toelichting,</w:t>
      </w:r>
      <w:r w:rsidR="00893B11">
        <w:t xml:space="preserve"> paragraaf 2.1</w:t>
      </w:r>
      <w:r w:rsidR="00615F7F">
        <w:t>.</w:t>
      </w:r>
      <w:r w:rsidR="00AD2DE1">
        <w:t xml:space="preserve"> </w:t>
      </w:r>
    </w:p>
  </w:footnote>
  <w:footnote w:id="3">
    <w:p w14:paraId="48B81FC2" w14:textId="0DF0FE73" w:rsidR="00577ACE" w:rsidRDefault="00577ACE">
      <w:pPr>
        <w:pStyle w:val="Voetnoottekst"/>
      </w:pPr>
      <w:r>
        <w:rPr>
          <w:rStyle w:val="Voetnootmarkering"/>
        </w:rPr>
        <w:footnoteRef/>
      </w:r>
      <w:r>
        <w:t xml:space="preserve"> </w:t>
      </w:r>
      <w:r w:rsidR="00D85E76">
        <w:t>Zie nader</w:t>
      </w:r>
      <w:r>
        <w:t xml:space="preserve"> </w:t>
      </w:r>
      <w:r w:rsidR="00993A55">
        <w:t>de m</w:t>
      </w:r>
      <w:r w:rsidR="00BC4184">
        <w:t xml:space="preserve">emorie van </w:t>
      </w:r>
      <w:r w:rsidR="008B4098">
        <w:t>toelichting,</w:t>
      </w:r>
      <w:r w:rsidR="00C66B02">
        <w:t xml:space="preserve"> par</w:t>
      </w:r>
      <w:r w:rsidR="00763BEB">
        <w:t>agraaf</w:t>
      </w:r>
      <w:r w:rsidR="00C66B02">
        <w:t xml:space="preserve"> 2.1</w:t>
      </w:r>
      <w:r w:rsidR="008B4098">
        <w:t xml:space="preserve">. </w:t>
      </w:r>
    </w:p>
  </w:footnote>
  <w:footnote w:id="4">
    <w:p w14:paraId="1D8BAB9F" w14:textId="77777777" w:rsidR="007D065A" w:rsidRPr="00587D55" w:rsidRDefault="007D065A" w:rsidP="007D065A">
      <w:pPr>
        <w:pStyle w:val="Voetnoottekst"/>
      </w:pPr>
      <w:r>
        <w:rPr>
          <w:rStyle w:val="Voetnootmarkering"/>
        </w:rPr>
        <w:footnoteRef/>
      </w:r>
      <w:r w:rsidRPr="00587D55">
        <w:t xml:space="preserve"> Voorgesteld artikel 8e</w:t>
      </w:r>
      <w:r>
        <w:t xml:space="preserve">, </w:t>
      </w:r>
      <w:r w:rsidRPr="00587D55">
        <w:t>eerste lid</w:t>
      </w:r>
      <w:r>
        <w:t xml:space="preserve"> </w:t>
      </w:r>
      <w:r w:rsidRPr="00587D55">
        <w:t>Wvkl.</w:t>
      </w:r>
    </w:p>
  </w:footnote>
  <w:footnote w:id="5">
    <w:p w14:paraId="5CFBF118" w14:textId="31E9AE07" w:rsidR="00F32FC5" w:rsidRPr="00043508" w:rsidRDefault="00F32FC5">
      <w:pPr>
        <w:pStyle w:val="Voetnoottekst"/>
        <w:rPr>
          <w:lang w:val="en-GB"/>
        </w:rPr>
      </w:pPr>
      <w:r>
        <w:rPr>
          <w:rStyle w:val="Voetnootmarkering"/>
        </w:rPr>
        <w:footnoteRef/>
      </w:r>
      <w:r w:rsidRPr="00043508">
        <w:rPr>
          <w:lang w:val="en-GB"/>
        </w:rPr>
        <w:t xml:space="preserve"> </w:t>
      </w:r>
      <w:r w:rsidR="00817AA5">
        <w:rPr>
          <w:lang w:val="en-GB"/>
        </w:rPr>
        <w:t>Raad van Europa,</w:t>
      </w:r>
      <w:r w:rsidRPr="00043508">
        <w:rPr>
          <w:lang w:val="en-GB"/>
        </w:rPr>
        <w:t xml:space="preserve"> </w:t>
      </w:r>
      <w:r w:rsidR="00043508" w:rsidRPr="00043508">
        <w:rPr>
          <w:lang w:val="en-GB"/>
        </w:rPr>
        <w:t xml:space="preserve">Resolution CM/Res (2013)55 on establishing </w:t>
      </w:r>
      <w:r w:rsidR="00043508">
        <w:rPr>
          <w:lang w:val="en-GB"/>
        </w:rPr>
        <w:t xml:space="preserve">procedures for the collection and dissemination of data on transplantation activities </w:t>
      </w:r>
      <w:r w:rsidR="002F1C5B">
        <w:rPr>
          <w:lang w:val="en-GB"/>
        </w:rPr>
        <w:t xml:space="preserve">outside a domestic transplantation system. </w:t>
      </w:r>
    </w:p>
  </w:footnote>
  <w:footnote w:id="6">
    <w:p w14:paraId="1EF5E52C" w14:textId="26A5CEFF" w:rsidR="006226FE" w:rsidRDefault="006226FE">
      <w:pPr>
        <w:pStyle w:val="Voetnoottekst"/>
      </w:pPr>
      <w:r>
        <w:rPr>
          <w:rStyle w:val="Voetnootmarkering"/>
        </w:rPr>
        <w:footnoteRef/>
      </w:r>
      <w:r>
        <w:t xml:space="preserve"> Voorgesteld artikel </w:t>
      </w:r>
      <w:r w:rsidR="00374537">
        <w:t>8e, tweede lid</w:t>
      </w:r>
      <w:r w:rsidR="003A2641">
        <w:t xml:space="preserve"> </w:t>
      </w:r>
      <w:r w:rsidR="003A2641">
        <w:t>Wvkl</w:t>
      </w:r>
      <w:r w:rsidR="00374537">
        <w:t>.</w:t>
      </w:r>
    </w:p>
  </w:footnote>
  <w:footnote w:id="7">
    <w:p w14:paraId="63D8BA3E" w14:textId="6E6AD2F4" w:rsidR="00DC1FE4" w:rsidRDefault="00DC1FE4">
      <w:pPr>
        <w:pStyle w:val="Voetnoottekst"/>
      </w:pPr>
      <w:r>
        <w:rPr>
          <w:rStyle w:val="Voetnootmarkering"/>
        </w:rPr>
        <w:footnoteRef/>
      </w:r>
      <w:r>
        <w:t xml:space="preserve"> </w:t>
      </w:r>
      <w:r w:rsidR="00D119AE">
        <w:t>Brief van de Staatssecretaris van Volksgezondheid, Welzijn en Sport, aan de voorzitter van de Tweede Kamer der Staten-Generaal, Kamerstukken II 2021/22, 32735, nr. 334</w:t>
      </w:r>
      <w:r w:rsidR="00AD1353">
        <w:t xml:space="preserve">; Memorie van toelichting, paragraaf </w:t>
      </w:r>
      <w:r w:rsidR="0071420D">
        <w:t>2.1.</w:t>
      </w:r>
      <w:r w:rsidR="00D119AE">
        <w:t xml:space="preserve"> </w:t>
      </w:r>
    </w:p>
  </w:footnote>
  <w:footnote w:id="8">
    <w:p w14:paraId="1CEA6F56" w14:textId="1C0D24DA" w:rsidR="009355F7" w:rsidRDefault="009355F7">
      <w:pPr>
        <w:pStyle w:val="Voetnoottekst"/>
      </w:pPr>
      <w:r>
        <w:rPr>
          <w:rStyle w:val="Voetnootmarkering"/>
        </w:rPr>
        <w:footnoteRef/>
      </w:r>
      <w:r>
        <w:t xml:space="preserve"> De stichting </w:t>
      </w:r>
      <w:r w:rsidRPr="00A25D24">
        <w:t xml:space="preserve">TRIP </w:t>
      </w:r>
      <w:r>
        <w:t>is het</w:t>
      </w:r>
      <w:r w:rsidRPr="00151C24">
        <w:t xml:space="preserve"> </w:t>
      </w:r>
      <w:r>
        <w:t>n</w:t>
      </w:r>
      <w:r w:rsidRPr="00151C24">
        <w:t xml:space="preserve">ationaal bureau voor </w:t>
      </w:r>
      <w:r w:rsidRPr="00284CB5">
        <w:t>hemovigilantie en biovigilantie. De afkorting staat voor transfusie- en transplantatiereacties in patiënten.</w:t>
      </w:r>
    </w:p>
  </w:footnote>
  <w:footnote w:id="9">
    <w:p w14:paraId="5C0793F2" w14:textId="4312E065" w:rsidR="00D0168F" w:rsidRDefault="00D0168F">
      <w:pPr>
        <w:pStyle w:val="Voetnoottekst"/>
      </w:pPr>
      <w:r>
        <w:rPr>
          <w:rStyle w:val="Voetnootmarkering"/>
        </w:rPr>
        <w:footnoteRef/>
      </w:r>
      <w:r>
        <w:t xml:space="preserve"> </w:t>
      </w:r>
      <w:hyperlink r:id="rId1" w:history="1">
        <w:r w:rsidR="007A7D28" w:rsidRPr="004B1417">
          <w:rPr>
            <w:rStyle w:val="Hyperlink"/>
          </w:rPr>
          <w:t>https://www.tripnet.nl/meldpunt-reisbewegingen-orgaantransplantaties/</w:t>
        </w:r>
      </w:hyperlink>
      <w:r w:rsidR="007A7D28">
        <w:t xml:space="preserve">. </w:t>
      </w:r>
    </w:p>
  </w:footnote>
  <w:footnote w:id="10">
    <w:p w14:paraId="1236C1A5" w14:textId="6972DF38" w:rsidR="00AE75B3" w:rsidRDefault="00AE75B3" w:rsidP="00A519CA">
      <w:pPr>
        <w:pStyle w:val="Voetnoottekst"/>
      </w:pPr>
      <w:r>
        <w:rPr>
          <w:rStyle w:val="Voetnootmarkering"/>
        </w:rPr>
        <w:footnoteRef/>
      </w:r>
      <w:r>
        <w:t xml:space="preserve"> </w:t>
      </w:r>
      <w:r w:rsidR="001129F0">
        <w:t>AVG, a</w:t>
      </w:r>
      <w:r w:rsidR="00A519CA">
        <w:t xml:space="preserve">rtikel 9 </w:t>
      </w:r>
      <w:r w:rsidR="001129F0">
        <w:t>(‘</w:t>
      </w:r>
      <w:r w:rsidR="00A519CA">
        <w:t>Verwerking van bijzondere categorieën van persoonsgegevens</w:t>
      </w:r>
      <w:r w:rsidR="001129F0">
        <w:t>’).</w:t>
      </w:r>
    </w:p>
  </w:footnote>
  <w:footnote w:id="11">
    <w:p w14:paraId="08DD508C" w14:textId="603143C4" w:rsidR="00DD5340" w:rsidRPr="00284CB5" w:rsidRDefault="00DD5340">
      <w:pPr>
        <w:pStyle w:val="Voetnoottekst"/>
      </w:pPr>
      <w:r w:rsidRPr="00284CB5">
        <w:rPr>
          <w:rStyle w:val="Voetnootmarkering"/>
        </w:rPr>
        <w:footnoteRef/>
      </w:r>
      <w:r w:rsidRPr="00284CB5">
        <w:t xml:space="preserve"> Memorie van toelichting, paragraaf </w:t>
      </w:r>
      <w:r w:rsidR="007E7CCE" w:rsidRPr="00284CB5">
        <w:t>2.1.</w:t>
      </w:r>
    </w:p>
  </w:footnote>
  <w:footnote w:id="12">
    <w:p w14:paraId="7EAEA862" w14:textId="77777777" w:rsidR="00AF6A2C" w:rsidRDefault="00AF6A2C">
      <w:pPr>
        <w:pStyle w:val="Voetnoottekst"/>
      </w:pPr>
      <w:r>
        <w:rPr>
          <w:rStyle w:val="Voetnootmarkering"/>
        </w:rPr>
        <w:footnoteRef/>
      </w:r>
      <w:r>
        <w:t xml:space="preserve"> </w:t>
      </w:r>
      <w:r w:rsidR="0039195B">
        <w:t xml:space="preserve">Zo vraagt de vragenlijst onder meer om (i) de bloedgroep van de donor en de ontvanger; (ii) de gevolgen en complicaties naar aanleiding van de uitgevoerde orgaantransplantatie en (iii) het nationale identificatienummer van de ontvanger. </w:t>
      </w:r>
    </w:p>
  </w:footnote>
  <w:footnote w:id="13">
    <w:p w14:paraId="46DE9AD1" w14:textId="77777777" w:rsidR="00D44210" w:rsidRPr="00DE6071" w:rsidRDefault="00D44210" w:rsidP="00D44210">
      <w:pPr>
        <w:pStyle w:val="Voetnoottekst"/>
        <w:rPr>
          <w:lang w:val="en-GB"/>
        </w:rPr>
      </w:pPr>
      <w:r w:rsidRPr="00284CB5">
        <w:rPr>
          <w:rStyle w:val="Voetnootmarkering"/>
        </w:rPr>
        <w:footnoteRef/>
      </w:r>
      <w:r w:rsidRPr="00D44210">
        <w:rPr>
          <w:lang w:val="en-US"/>
        </w:rPr>
        <w:t xml:space="preserve"> De </w:t>
      </w:r>
      <w:r w:rsidRPr="00D44210">
        <w:rPr>
          <w:lang w:val="en-US"/>
        </w:rPr>
        <w:t>aanbeveling luidt: ‘</w:t>
      </w:r>
      <w:r w:rsidRPr="005D7468">
        <w:rPr>
          <w:lang w:val="en-GB"/>
        </w:rPr>
        <w:t xml:space="preserve">develop and implement an appropriate tool for data collection on illicit transplantation activities </w:t>
      </w:r>
      <w:r w:rsidRPr="005D7468">
        <w:rPr>
          <w:u w:val="single"/>
          <w:lang w:val="en-GB"/>
        </w:rPr>
        <w:t>or</w:t>
      </w:r>
      <w:r w:rsidRPr="005D7468">
        <w:rPr>
          <w:lang w:val="en-GB"/>
        </w:rPr>
        <w:t xml:space="preserve"> use the model questionnaire or any other tool provided in the appendices of the Council of Europe Guide</w:t>
      </w:r>
      <w:r w:rsidRPr="00C07A82">
        <w:rPr>
          <w:lang w:val="en-GB"/>
        </w:rPr>
        <w:t xml:space="preserve"> [etc.]</w:t>
      </w:r>
      <w:r>
        <w:rPr>
          <w:lang w:val="en-GB"/>
        </w:rPr>
        <w:t>’.</w:t>
      </w:r>
    </w:p>
  </w:footnote>
  <w:footnote w:id="14">
    <w:p w14:paraId="0D7EC525" w14:textId="77777777" w:rsidR="00230064" w:rsidRPr="00315AAA" w:rsidRDefault="00230064" w:rsidP="00230064">
      <w:pPr>
        <w:pStyle w:val="Voetnoottekst"/>
      </w:pPr>
      <w:r>
        <w:rPr>
          <w:rStyle w:val="Voetnootmarkering"/>
        </w:rPr>
        <w:footnoteRef/>
      </w:r>
      <w:r w:rsidRPr="00315AAA">
        <w:t xml:space="preserve"> </w:t>
      </w:r>
      <w:r w:rsidRPr="006D6C9C">
        <w:t>Zie in dit verband d</w:t>
      </w:r>
      <w:r>
        <w:t>e wettelijke beginselen van doelbinding en dataminimalisatie (AVG, artikel 5, eerste lid onder b en c).</w:t>
      </w:r>
    </w:p>
  </w:footnote>
  <w:footnote w:id="15">
    <w:p w14:paraId="0A0962D4" w14:textId="224DD651" w:rsidR="00113B04" w:rsidRDefault="00113B04">
      <w:pPr>
        <w:pStyle w:val="Voetnoottekst"/>
      </w:pPr>
      <w:r>
        <w:rPr>
          <w:rStyle w:val="Voetnootmarkering"/>
        </w:rPr>
        <w:footnoteRef/>
      </w:r>
      <w:r>
        <w:t xml:space="preserve"> Memorie van toelichting, paragraaf 2.1 en 7</w:t>
      </w:r>
      <w:r w:rsidR="00945171">
        <w:t>.</w:t>
      </w:r>
    </w:p>
  </w:footnote>
  <w:footnote w:id="16">
    <w:p w14:paraId="29E1BA31" w14:textId="1E97CFA3" w:rsidR="00782834" w:rsidRDefault="00782834" w:rsidP="00782834">
      <w:pPr>
        <w:pStyle w:val="Voetnoottekst"/>
      </w:pPr>
      <w:r>
        <w:rPr>
          <w:rStyle w:val="Voetnootmarkering"/>
        </w:rPr>
        <w:footnoteRef/>
      </w:r>
      <w:r>
        <w:t xml:space="preserve"> AVG, artikel 5, eerste lid onder e (</w:t>
      </w:r>
      <w:r w:rsidR="00945171">
        <w:t>‘</w:t>
      </w:r>
      <w:r>
        <w:t>opslagbeperking</w:t>
      </w:r>
      <w:r w:rsidR="00945171">
        <w:t>’</w:t>
      </w:r>
      <w:r>
        <w:t>).</w:t>
      </w:r>
    </w:p>
  </w:footnote>
  <w:footnote w:id="17">
    <w:p w14:paraId="464F5944" w14:textId="616D3083" w:rsidR="00DB5B4E" w:rsidRDefault="00DB5B4E">
      <w:pPr>
        <w:pStyle w:val="Voetnoottekst"/>
      </w:pPr>
      <w:r>
        <w:rPr>
          <w:rStyle w:val="Voetnootmarkering"/>
        </w:rPr>
        <w:footnoteRef/>
      </w:r>
      <w:r>
        <w:t xml:space="preserve"> AVG, </w:t>
      </w:r>
      <w:r w:rsidR="002055AC">
        <w:t>hoofdstuk III</w:t>
      </w:r>
      <w:r w:rsidR="002653C8">
        <w:t xml:space="preserve"> (‘</w:t>
      </w:r>
      <w:r w:rsidR="002653C8" w:rsidRPr="002653C8">
        <w:t>Rechten van de betrokkene</w:t>
      </w:r>
      <w:r w:rsidR="002653C8">
        <w:t>’).</w:t>
      </w:r>
    </w:p>
  </w:footnote>
  <w:footnote w:id="18">
    <w:p w14:paraId="31417638" w14:textId="3544DD56" w:rsidR="009C706B" w:rsidRDefault="009C706B">
      <w:pPr>
        <w:pStyle w:val="Voetnoottekst"/>
      </w:pPr>
      <w:r>
        <w:rPr>
          <w:rStyle w:val="Voetnootmarkering"/>
        </w:rPr>
        <w:footnoteRef/>
      </w:r>
      <w:r>
        <w:t xml:space="preserve"> Memorie van toelichting, paragraaf 2.1.</w:t>
      </w:r>
    </w:p>
  </w:footnote>
  <w:footnote w:id="19">
    <w:p w14:paraId="628DD70D" w14:textId="77777777" w:rsidR="0092225A" w:rsidRDefault="0092225A" w:rsidP="0092225A">
      <w:pPr>
        <w:pStyle w:val="Voetnoottekst"/>
      </w:pPr>
      <w:r>
        <w:rPr>
          <w:rStyle w:val="Voetnootmarkering"/>
        </w:rPr>
        <w:footnoteRef/>
      </w:r>
      <w:r>
        <w:t xml:space="preserve"> Voorgesteld artikel 21b </w:t>
      </w:r>
      <w:r>
        <w:t xml:space="preserve">Wvkl. </w:t>
      </w:r>
    </w:p>
  </w:footnote>
  <w:footnote w:id="20">
    <w:p w14:paraId="767FE875" w14:textId="21B5B0F7" w:rsidR="0092225A" w:rsidRDefault="0092225A" w:rsidP="0092225A">
      <w:pPr>
        <w:pStyle w:val="Voetnoottekst"/>
      </w:pPr>
      <w:r>
        <w:rPr>
          <w:rStyle w:val="Voetnootmarkering"/>
        </w:rPr>
        <w:footnoteRef/>
      </w:r>
      <w:r>
        <w:t xml:space="preserve"> Memorie van toelichting, paragraaf 2.7.</w:t>
      </w:r>
    </w:p>
  </w:footnote>
  <w:footnote w:id="21">
    <w:p w14:paraId="7397BBB3" w14:textId="541F9461" w:rsidR="004E2888" w:rsidRDefault="004E2888">
      <w:pPr>
        <w:pStyle w:val="Voetnoottekst"/>
      </w:pPr>
      <w:r>
        <w:rPr>
          <w:rStyle w:val="Voetnootmarkering"/>
        </w:rPr>
        <w:footnoteRef/>
      </w:r>
      <w:r>
        <w:t xml:space="preserve"> </w:t>
      </w:r>
      <w:r w:rsidR="00915994">
        <w:t>Raadpleg</w:t>
      </w:r>
      <w:r w:rsidR="00A624F5">
        <w:t>ing</w:t>
      </w:r>
      <w:r w:rsidR="00915994">
        <w:t xml:space="preserve"> van de Raad voor de rechtspraak is</w:t>
      </w:r>
      <w:r w:rsidR="003C30E7">
        <w:t xml:space="preserve"> in dit geval</w:t>
      </w:r>
      <w:r w:rsidR="00915994">
        <w:t xml:space="preserve"> verplicht</w:t>
      </w:r>
      <w:r w:rsidR="004C22F1">
        <w:t xml:space="preserve"> op grond van</w:t>
      </w:r>
      <w:r w:rsidR="00915994">
        <w:t xml:space="preserve"> a</w:t>
      </w:r>
      <w:r w:rsidR="00BF0B4C">
        <w:t xml:space="preserve">rtikel 95 </w:t>
      </w:r>
      <w:r w:rsidR="00AA5869">
        <w:t xml:space="preserve">van de </w:t>
      </w:r>
      <w:r w:rsidR="00BF0B4C">
        <w:t xml:space="preserve">Wet op de rechterlijke organisatie. </w:t>
      </w:r>
      <w:r w:rsidR="0080710C">
        <w:t xml:space="preserve">Zie ook </w:t>
      </w:r>
      <w:r w:rsidR="004C22F1">
        <w:t xml:space="preserve">de </w:t>
      </w:r>
      <w:r w:rsidR="003F3C66">
        <w:t>Aanwijzing</w:t>
      </w:r>
      <w:r w:rsidR="009B3573">
        <w:t>en</w:t>
      </w:r>
      <w:r w:rsidR="003F3C66">
        <w:t xml:space="preserve"> </w:t>
      </w:r>
      <w:r w:rsidR="00E05231">
        <w:t>voor de Regelgeving</w:t>
      </w:r>
      <w:r w:rsidR="009B3573">
        <w:t>, aanwijzing</w:t>
      </w:r>
      <w:r w:rsidR="00E05231">
        <w:t xml:space="preserve"> 2.7</w:t>
      </w:r>
      <w:r w:rsidR="00C07C1B">
        <w:t xml:space="preserve"> (handhaafbaarheid)</w:t>
      </w:r>
      <w:r w:rsidR="00815A33">
        <w:t xml:space="preserve">. </w:t>
      </w:r>
    </w:p>
  </w:footnote>
  <w:footnote w:id="22">
    <w:p w14:paraId="59C9047B" w14:textId="6C844468" w:rsidR="00F4026D" w:rsidRDefault="00F4026D">
      <w:pPr>
        <w:pStyle w:val="Voetnoottekst"/>
      </w:pPr>
      <w:r>
        <w:rPr>
          <w:rStyle w:val="Voetnootmarkering"/>
        </w:rPr>
        <w:footnoteRef/>
      </w:r>
      <w:r>
        <w:t xml:space="preserve"> Memorie van toelichting, </w:t>
      </w:r>
      <w:r w:rsidR="00187627">
        <w:t xml:space="preserve">paragraaf 2.7. </w:t>
      </w:r>
    </w:p>
  </w:footnote>
  <w:footnote w:id="23">
    <w:p w14:paraId="1E4C645B" w14:textId="390A912A" w:rsidR="00031DB4" w:rsidRDefault="00031DB4">
      <w:pPr>
        <w:pStyle w:val="Voetnoottekst"/>
      </w:pPr>
      <w:r>
        <w:rPr>
          <w:rStyle w:val="Voetnootmarkering"/>
        </w:rPr>
        <w:footnoteRef/>
      </w:r>
      <w:r>
        <w:t xml:space="preserve"> </w:t>
      </w:r>
      <w:r w:rsidR="00C76D42">
        <w:t>Ar</w:t>
      </w:r>
      <w:r>
        <w:t xml:space="preserve">tikelen 3 </w:t>
      </w:r>
      <w:r w:rsidR="00C76D42">
        <w:t xml:space="preserve">en 20 van de </w:t>
      </w:r>
      <w:r w:rsidR="00C76D42">
        <w:t>Wvkl</w:t>
      </w:r>
      <w:r w:rsidR="00A864DC">
        <w:t xml:space="preserve">, gelezen in verbinding met artikel </w:t>
      </w:r>
      <w:r w:rsidR="00DA4275">
        <w:t xml:space="preserve">1, aanhef, onder </w:t>
      </w:r>
      <w:r w:rsidR="009132DB">
        <w:t xml:space="preserve">4 WED. </w:t>
      </w:r>
    </w:p>
  </w:footnote>
  <w:footnote w:id="24">
    <w:p w14:paraId="4B7FBB2D" w14:textId="20990127" w:rsidR="00890AE5" w:rsidRDefault="00890AE5" w:rsidP="00890AE5">
      <w:pPr>
        <w:pStyle w:val="Voetnoottekst"/>
      </w:pPr>
      <w:r>
        <w:rPr>
          <w:rStyle w:val="Voetnootmarkering"/>
        </w:rPr>
        <w:footnoteRef/>
      </w:r>
      <w:r>
        <w:t xml:space="preserve"> </w:t>
      </w:r>
      <w:r w:rsidRPr="00F24DAC">
        <w:t xml:space="preserve">Zie bijvoorbeeld T.A. de Roos, </w:t>
      </w:r>
      <w:r w:rsidRPr="00C64589">
        <w:rPr>
          <w:i/>
          <w:iCs/>
        </w:rPr>
        <w:t>Het grote onbehagen: emotie en onbegrip over de rol van het strafrecht</w:t>
      </w:r>
      <w:r w:rsidRPr="00F24DAC">
        <w:t>, Amsterdam:</w:t>
      </w:r>
      <w:r w:rsidR="001665EE">
        <w:t xml:space="preserve"> </w:t>
      </w:r>
      <w:r w:rsidRPr="00F24DAC">
        <w:t>Balans 2000, p. 58-59.</w:t>
      </w:r>
    </w:p>
  </w:footnote>
  <w:footnote w:id="25">
    <w:p w14:paraId="280089FC" w14:textId="77777777" w:rsidR="00D84E5A" w:rsidRDefault="00D84E5A" w:rsidP="00D84E5A">
      <w:pPr>
        <w:pStyle w:val="Voetnoottekst"/>
      </w:pPr>
      <w:r>
        <w:rPr>
          <w:rStyle w:val="Voetnootmarkering"/>
        </w:rPr>
        <w:footnoteRef/>
      </w:r>
      <w:r>
        <w:t xml:space="preserve"> V</w:t>
      </w:r>
      <w:r w:rsidRPr="00570D58">
        <w:t>oorstel van wet houdende 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r>
        <w:t>.</w:t>
      </w:r>
    </w:p>
  </w:footnote>
  <w:footnote w:id="26">
    <w:p w14:paraId="37BA4697" w14:textId="77777777" w:rsidR="00D84E5A" w:rsidRDefault="00D84E5A" w:rsidP="00D84E5A">
      <w:pPr>
        <w:pStyle w:val="Voetnoottekst"/>
      </w:pPr>
      <w:r>
        <w:rPr>
          <w:rStyle w:val="Voetnootmarkering"/>
        </w:rPr>
        <w:footnoteRef/>
      </w:r>
      <w:r>
        <w:t xml:space="preserve"> </w:t>
      </w:r>
      <w:hyperlink r:id="rId2" w:tooltip="link naar https://rm.coe.int/16806dca3a" w:history="1">
        <w:r w:rsidRPr="0066003B">
          <w:rPr>
            <w:rStyle w:val="Hyperlink"/>
          </w:rPr>
          <w:t>CETS 216 – Verdrag van de Raad van Europa tegen handel in menselijke organen (coe.int)</w:t>
        </w:r>
      </w:hyperlink>
    </w:p>
  </w:footnote>
  <w:footnote w:id="27">
    <w:p w14:paraId="0032D19F" w14:textId="77777777" w:rsidR="00D84E5A" w:rsidRDefault="00D84E5A" w:rsidP="00D84E5A">
      <w:pPr>
        <w:pStyle w:val="Voetnoottekst"/>
      </w:pPr>
      <w:r>
        <w:rPr>
          <w:rStyle w:val="Voetnootmarkering"/>
        </w:rPr>
        <w:footnoteRef/>
      </w:r>
      <w:r>
        <w:t xml:space="preserve"> Kamerstukken II 2021/22, 32735, nr. 334.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66D7" w14:textId="77777777" w:rsidR="00510A79" w:rsidRDefault="00510A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66D8" w14:textId="77777777" w:rsidR="00510A79" w:rsidRDefault="00DB2411" w:rsidP="005A5DDF">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66DE" w14:textId="77777777" w:rsidR="00510A79" w:rsidRDefault="00DB2411" w:rsidP="005A5DDF">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3A666DF" w14:textId="77777777" w:rsidR="00510A79" w:rsidRDefault="00DB2411">
    <w:pPr>
      <w:pStyle w:val="Koptekst"/>
    </w:pPr>
    <w:r>
      <w:rPr>
        <w:noProof/>
      </w:rPr>
      <w:drawing>
        <wp:anchor distT="0" distB="0" distL="114300" distR="114300" simplePos="0" relativeHeight="251658240" behindDoc="1" locked="0" layoutInCell="1" allowOverlap="1" wp14:anchorId="53A666EA" wp14:editId="53A666E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8FA"/>
    <w:multiLevelType w:val="hybridMultilevel"/>
    <w:tmpl w:val="5CE4EEEE"/>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51D61"/>
    <w:multiLevelType w:val="hybridMultilevel"/>
    <w:tmpl w:val="9970CE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914FE1"/>
    <w:multiLevelType w:val="hybridMultilevel"/>
    <w:tmpl w:val="E51CE79C"/>
    <w:lvl w:ilvl="0" w:tplc="08DC5D0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73014B"/>
    <w:multiLevelType w:val="hybridMultilevel"/>
    <w:tmpl w:val="2102B5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D677E7"/>
    <w:multiLevelType w:val="hybridMultilevel"/>
    <w:tmpl w:val="FE8E49C8"/>
    <w:lvl w:ilvl="0" w:tplc="0413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17530F"/>
    <w:multiLevelType w:val="hybridMultilevel"/>
    <w:tmpl w:val="D570A9A6"/>
    <w:lvl w:ilvl="0" w:tplc="08DC5D0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7732610">
    <w:abstractNumId w:val="3"/>
  </w:num>
  <w:num w:numId="2" w16cid:durableId="1635405263">
    <w:abstractNumId w:val="1"/>
  </w:num>
  <w:num w:numId="3" w16cid:durableId="1309282017">
    <w:abstractNumId w:val="2"/>
  </w:num>
  <w:num w:numId="4" w16cid:durableId="1678800880">
    <w:abstractNumId w:val="0"/>
  </w:num>
  <w:num w:numId="5" w16cid:durableId="818156621">
    <w:abstractNumId w:val="4"/>
  </w:num>
  <w:num w:numId="6" w16cid:durableId="1495950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8E"/>
    <w:rsid w:val="00000686"/>
    <w:rsid w:val="000009F8"/>
    <w:rsid w:val="00000B7C"/>
    <w:rsid w:val="00000F0C"/>
    <w:rsid w:val="0000172B"/>
    <w:rsid w:val="0000182F"/>
    <w:rsid w:val="000018D6"/>
    <w:rsid w:val="00002D76"/>
    <w:rsid w:val="0000336B"/>
    <w:rsid w:val="000034A0"/>
    <w:rsid w:val="00003D72"/>
    <w:rsid w:val="00003E22"/>
    <w:rsid w:val="00004069"/>
    <w:rsid w:val="000045ED"/>
    <w:rsid w:val="000046B3"/>
    <w:rsid w:val="0000483F"/>
    <w:rsid w:val="00004BF1"/>
    <w:rsid w:val="00005108"/>
    <w:rsid w:val="000057AB"/>
    <w:rsid w:val="000063CF"/>
    <w:rsid w:val="000069E8"/>
    <w:rsid w:val="00006DA6"/>
    <w:rsid w:val="0000706E"/>
    <w:rsid w:val="000073E9"/>
    <w:rsid w:val="00007A8F"/>
    <w:rsid w:val="00007EA2"/>
    <w:rsid w:val="000102B1"/>
    <w:rsid w:val="0001050B"/>
    <w:rsid w:val="00010772"/>
    <w:rsid w:val="0001078D"/>
    <w:rsid w:val="00010A89"/>
    <w:rsid w:val="0001110C"/>
    <w:rsid w:val="000117BD"/>
    <w:rsid w:val="000117FE"/>
    <w:rsid w:val="00012C98"/>
    <w:rsid w:val="00013583"/>
    <w:rsid w:val="00014C33"/>
    <w:rsid w:val="00015DFC"/>
    <w:rsid w:val="000160AC"/>
    <w:rsid w:val="00017814"/>
    <w:rsid w:val="0002005F"/>
    <w:rsid w:val="0002008A"/>
    <w:rsid w:val="000206A6"/>
    <w:rsid w:val="0002077A"/>
    <w:rsid w:val="0002105B"/>
    <w:rsid w:val="00021773"/>
    <w:rsid w:val="00021797"/>
    <w:rsid w:val="00021BC6"/>
    <w:rsid w:val="000220D2"/>
    <w:rsid w:val="000222A2"/>
    <w:rsid w:val="0002284B"/>
    <w:rsid w:val="00022AB0"/>
    <w:rsid w:val="0002328B"/>
    <w:rsid w:val="00023D7D"/>
    <w:rsid w:val="00024609"/>
    <w:rsid w:val="00024C0F"/>
    <w:rsid w:val="00024FDD"/>
    <w:rsid w:val="0002594D"/>
    <w:rsid w:val="00025AB7"/>
    <w:rsid w:val="00026CB3"/>
    <w:rsid w:val="00026D43"/>
    <w:rsid w:val="0003094C"/>
    <w:rsid w:val="00030E54"/>
    <w:rsid w:val="000311D8"/>
    <w:rsid w:val="0003141B"/>
    <w:rsid w:val="00031DB4"/>
    <w:rsid w:val="000323C6"/>
    <w:rsid w:val="0003243C"/>
    <w:rsid w:val="0003287E"/>
    <w:rsid w:val="00032DEF"/>
    <w:rsid w:val="0003356B"/>
    <w:rsid w:val="00033C4E"/>
    <w:rsid w:val="00033C7D"/>
    <w:rsid w:val="00033E25"/>
    <w:rsid w:val="000346AC"/>
    <w:rsid w:val="0003554A"/>
    <w:rsid w:val="000357CD"/>
    <w:rsid w:val="00035816"/>
    <w:rsid w:val="0003650A"/>
    <w:rsid w:val="00036921"/>
    <w:rsid w:val="00036C75"/>
    <w:rsid w:val="00036DB0"/>
    <w:rsid w:val="00036DD3"/>
    <w:rsid w:val="00037698"/>
    <w:rsid w:val="00037DAC"/>
    <w:rsid w:val="00040A41"/>
    <w:rsid w:val="00042233"/>
    <w:rsid w:val="00042F3E"/>
    <w:rsid w:val="00043508"/>
    <w:rsid w:val="00043637"/>
    <w:rsid w:val="00043725"/>
    <w:rsid w:val="00043746"/>
    <w:rsid w:val="00043FBD"/>
    <w:rsid w:val="000444E9"/>
    <w:rsid w:val="00044615"/>
    <w:rsid w:val="00044E29"/>
    <w:rsid w:val="00044E63"/>
    <w:rsid w:val="00044E81"/>
    <w:rsid w:val="0004510B"/>
    <w:rsid w:val="000454FD"/>
    <w:rsid w:val="000457A3"/>
    <w:rsid w:val="00045B30"/>
    <w:rsid w:val="000460C1"/>
    <w:rsid w:val="00046159"/>
    <w:rsid w:val="000466BA"/>
    <w:rsid w:val="00046C01"/>
    <w:rsid w:val="00046E96"/>
    <w:rsid w:val="0004717A"/>
    <w:rsid w:val="000471BC"/>
    <w:rsid w:val="00047D39"/>
    <w:rsid w:val="00047E30"/>
    <w:rsid w:val="0005029C"/>
    <w:rsid w:val="0005171C"/>
    <w:rsid w:val="0005198B"/>
    <w:rsid w:val="00051B07"/>
    <w:rsid w:val="00052E7E"/>
    <w:rsid w:val="00053135"/>
    <w:rsid w:val="000533F7"/>
    <w:rsid w:val="000536A5"/>
    <w:rsid w:val="00053B86"/>
    <w:rsid w:val="00053BAE"/>
    <w:rsid w:val="000540DF"/>
    <w:rsid w:val="000548A0"/>
    <w:rsid w:val="00054BEF"/>
    <w:rsid w:val="00055257"/>
    <w:rsid w:val="00055398"/>
    <w:rsid w:val="00055EE0"/>
    <w:rsid w:val="00055FD9"/>
    <w:rsid w:val="00056F87"/>
    <w:rsid w:val="00057CFB"/>
    <w:rsid w:val="0006011C"/>
    <w:rsid w:val="000602C6"/>
    <w:rsid w:val="000603CE"/>
    <w:rsid w:val="00060B9F"/>
    <w:rsid w:val="000613CC"/>
    <w:rsid w:val="0006177B"/>
    <w:rsid w:val="00062675"/>
    <w:rsid w:val="00062EBA"/>
    <w:rsid w:val="00064108"/>
    <w:rsid w:val="00064B1E"/>
    <w:rsid w:val="00064B57"/>
    <w:rsid w:val="0006508D"/>
    <w:rsid w:val="000650BB"/>
    <w:rsid w:val="000652E4"/>
    <w:rsid w:val="00065436"/>
    <w:rsid w:val="00065697"/>
    <w:rsid w:val="00065AD1"/>
    <w:rsid w:val="0006657C"/>
    <w:rsid w:val="00066971"/>
    <w:rsid w:val="00066D6A"/>
    <w:rsid w:val="000670B7"/>
    <w:rsid w:val="00067313"/>
    <w:rsid w:val="0006756C"/>
    <w:rsid w:val="00070CC5"/>
    <w:rsid w:val="00070F0A"/>
    <w:rsid w:val="00070FFC"/>
    <w:rsid w:val="00071112"/>
    <w:rsid w:val="0007229E"/>
    <w:rsid w:val="000722B6"/>
    <w:rsid w:val="000731C5"/>
    <w:rsid w:val="000732B8"/>
    <w:rsid w:val="00073514"/>
    <w:rsid w:val="0007357C"/>
    <w:rsid w:val="00073598"/>
    <w:rsid w:val="000736D7"/>
    <w:rsid w:val="0007398A"/>
    <w:rsid w:val="00074025"/>
    <w:rsid w:val="0007405E"/>
    <w:rsid w:val="00075C8F"/>
    <w:rsid w:val="00076B89"/>
    <w:rsid w:val="000774C2"/>
    <w:rsid w:val="00077CA3"/>
    <w:rsid w:val="0008095E"/>
    <w:rsid w:val="00080E80"/>
    <w:rsid w:val="00081163"/>
    <w:rsid w:val="00081607"/>
    <w:rsid w:val="000816ED"/>
    <w:rsid w:val="0008182C"/>
    <w:rsid w:val="00081BD5"/>
    <w:rsid w:val="00081E17"/>
    <w:rsid w:val="00081F18"/>
    <w:rsid w:val="00082B32"/>
    <w:rsid w:val="000833CB"/>
    <w:rsid w:val="000835FC"/>
    <w:rsid w:val="00083675"/>
    <w:rsid w:val="000838AC"/>
    <w:rsid w:val="00083B65"/>
    <w:rsid w:val="00083B77"/>
    <w:rsid w:val="00083C27"/>
    <w:rsid w:val="00083D5E"/>
    <w:rsid w:val="00084313"/>
    <w:rsid w:val="00084E49"/>
    <w:rsid w:val="00085020"/>
    <w:rsid w:val="0008555D"/>
    <w:rsid w:val="00085B2C"/>
    <w:rsid w:val="00086240"/>
    <w:rsid w:val="00086667"/>
    <w:rsid w:val="0008740B"/>
    <w:rsid w:val="00090573"/>
    <w:rsid w:val="00090D92"/>
    <w:rsid w:val="00091003"/>
    <w:rsid w:val="000912F0"/>
    <w:rsid w:val="000913CD"/>
    <w:rsid w:val="000918B0"/>
    <w:rsid w:val="00091945"/>
    <w:rsid w:val="00091CB8"/>
    <w:rsid w:val="00091F5F"/>
    <w:rsid w:val="00092518"/>
    <w:rsid w:val="0009258C"/>
    <w:rsid w:val="00093428"/>
    <w:rsid w:val="00093EC6"/>
    <w:rsid w:val="000940B9"/>
    <w:rsid w:val="00094114"/>
    <w:rsid w:val="0009416C"/>
    <w:rsid w:val="0009488B"/>
    <w:rsid w:val="000949AB"/>
    <w:rsid w:val="000953B4"/>
    <w:rsid w:val="00095766"/>
    <w:rsid w:val="0009619C"/>
    <w:rsid w:val="000966A5"/>
    <w:rsid w:val="0009689E"/>
    <w:rsid w:val="000968AC"/>
    <w:rsid w:val="000969BD"/>
    <w:rsid w:val="00096A85"/>
    <w:rsid w:val="00096C31"/>
    <w:rsid w:val="00096C37"/>
    <w:rsid w:val="00096D76"/>
    <w:rsid w:val="000970A7"/>
    <w:rsid w:val="000A0B8F"/>
    <w:rsid w:val="000A1241"/>
    <w:rsid w:val="000A1611"/>
    <w:rsid w:val="000A16CC"/>
    <w:rsid w:val="000A1E22"/>
    <w:rsid w:val="000A1F3F"/>
    <w:rsid w:val="000A36ED"/>
    <w:rsid w:val="000A39D6"/>
    <w:rsid w:val="000A4059"/>
    <w:rsid w:val="000A4260"/>
    <w:rsid w:val="000A4919"/>
    <w:rsid w:val="000A4E3F"/>
    <w:rsid w:val="000A5183"/>
    <w:rsid w:val="000A52DA"/>
    <w:rsid w:val="000A57B3"/>
    <w:rsid w:val="000A60A8"/>
    <w:rsid w:val="000A674A"/>
    <w:rsid w:val="000A680F"/>
    <w:rsid w:val="000A6961"/>
    <w:rsid w:val="000A6A32"/>
    <w:rsid w:val="000A6B90"/>
    <w:rsid w:val="000A6C53"/>
    <w:rsid w:val="000A7011"/>
    <w:rsid w:val="000B01A8"/>
    <w:rsid w:val="000B0868"/>
    <w:rsid w:val="000B0E0F"/>
    <w:rsid w:val="000B11A6"/>
    <w:rsid w:val="000B22E2"/>
    <w:rsid w:val="000B2E04"/>
    <w:rsid w:val="000B2F85"/>
    <w:rsid w:val="000B30EF"/>
    <w:rsid w:val="000B3101"/>
    <w:rsid w:val="000B31D5"/>
    <w:rsid w:val="000B32E5"/>
    <w:rsid w:val="000B3759"/>
    <w:rsid w:val="000B37FA"/>
    <w:rsid w:val="000B3FF6"/>
    <w:rsid w:val="000B4296"/>
    <w:rsid w:val="000B4376"/>
    <w:rsid w:val="000B507D"/>
    <w:rsid w:val="000B51A3"/>
    <w:rsid w:val="000B5265"/>
    <w:rsid w:val="000B539C"/>
    <w:rsid w:val="000B5772"/>
    <w:rsid w:val="000B5983"/>
    <w:rsid w:val="000B5DD0"/>
    <w:rsid w:val="000B5FF4"/>
    <w:rsid w:val="000B60FC"/>
    <w:rsid w:val="000B64DF"/>
    <w:rsid w:val="000B6746"/>
    <w:rsid w:val="000B6FCD"/>
    <w:rsid w:val="000B74BA"/>
    <w:rsid w:val="000B7736"/>
    <w:rsid w:val="000B7780"/>
    <w:rsid w:val="000C037F"/>
    <w:rsid w:val="000C0451"/>
    <w:rsid w:val="000C14FE"/>
    <w:rsid w:val="000C1D85"/>
    <w:rsid w:val="000C2E00"/>
    <w:rsid w:val="000C32A2"/>
    <w:rsid w:val="000C3885"/>
    <w:rsid w:val="000C3EE0"/>
    <w:rsid w:val="000C4158"/>
    <w:rsid w:val="000C4D86"/>
    <w:rsid w:val="000C52AC"/>
    <w:rsid w:val="000C5316"/>
    <w:rsid w:val="000C53B7"/>
    <w:rsid w:val="000C5526"/>
    <w:rsid w:val="000C5AD3"/>
    <w:rsid w:val="000C6257"/>
    <w:rsid w:val="000C652A"/>
    <w:rsid w:val="000C6929"/>
    <w:rsid w:val="000C69B5"/>
    <w:rsid w:val="000C769F"/>
    <w:rsid w:val="000C7D74"/>
    <w:rsid w:val="000C7F91"/>
    <w:rsid w:val="000D012A"/>
    <w:rsid w:val="000D1285"/>
    <w:rsid w:val="000D1290"/>
    <w:rsid w:val="000D1A9D"/>
    <w:rsid w:val="000D1EED"/>
    <w:rsid w:val="000D232B"/>
    <w:rsid w:val="000D2B6E"/>
    <w:rsid w:val="000D2BD8"/>
    <w:rsid w:val="000D2D36"/>
    <w:rsid w:val="000D3A4B"/>
    <w:rsid w:val="000D4799"/>
    <w:rsid w:val="000D5367"/>
    <w:rsid w:val="000D58C0"/>
    <w:rsid w:val="000D59BA"/>
    <w:rsid w:val="000D64BC"/>
    <w:rsid w:val="000D658B"/>
    <w:rsid w:val="000D6A2D"/>
    <w:rsid w:val="000D6CA7"/>
    <w:rsid w:val="000D6E3A"/>
    <w:rsid w:val="000D7156"/>
    <w:rsid w:val="000D731A"/>
    <w:rsid w:val="000D73F7"/>
    <w:rsid w:val="000D7566"/>
    <w:rsid w:val="000D7B51"/>
    <w:rsid w:val="000D7D5D"/>
    <w:rsid w:val="000D7DC3"/>
    <w:rsid w:val="000E09EE"/>
    <w:rsid w:val="000E0A1B"/>
    <w:rsid w:val="000E0A5C"/>
    <w:rsid w:val="000E1D57"/>
    <w:rsid w:val="000E20F1"/>
    <w:rsid w:val="000E24A3"/>
    <w:rsid w:val="000E433E"/>
    <w:rsid w:val="000E4BFB"/>
    <w:rsid w:val="000E5043"/>
    <w:rsid w:val="000E5394"/>
    <w:rsid w:val="000E597C"/>
    <w:rsid w:val="000E63F4"/>
    <w:rsid w:val="000E6A58"/>
    <w:rsid w:val="000E6DD7"/>
    <w:rsid w:val="000E71BC"/>
    <w:rsid w:val="000E79F7"/>
    <w:rsid w:val="000E7A9A"/>
    <w:rsid w:val="000E7B7F"/>
    <w:rsid w:val="000F0040"/>
    <w:rsid w:val="000F01DC"/>
    <w:rsid w:val="000F039F"/>
    <w:rsid w:val="000F05AE"/>
    <w:rsid w:val="000F0C11"/>
    <w:rsid w:val="000F0C13"/>
    <w:rsid w:val="000F11EA"/>
    <w:rsid w:val="000F13B1"/>
    <w:rsid w:val="000F1D08"/>
    <w:rsid w:val="000F1E91"/>
    <w:rsid w:val="000F21D0"/>
    <w:rsid w:val="000F2492"/>
    <w:rsid w:val="000F255A"/>
    <w:rsid w:val="000F2C0B"/>
    <w:rsid w:val="000F3E63"/>
    <w:rsid w:val="000F43F1"/>
    <w:rsid w:val="000F4555"/>
    <w:rsid w:val="000F4A90"/>
    <w:rsid w:val="000F4BFB"/>
    <w:rsid w:val="000F4ED8"/>
    <w:rsid w:val="000F4F1C"/>
    <w:rsid w:val="000F55A6"/>
    <w:rsid w:val="000F5961"/>
    <w:rsid w:val="000F5CA5"/>
    <w:rsid w:val="000F65A6"/>
    <w:rsid w:val="000F705C"/>
    <w:rsid w:val="000F7101"/>
    <w:rsid w:val="000F7CA1"/>
    <w:rsid w:val="000F7D37"/>
    <w:rsid w:val="000F7DEE"/>
    <w:rsid w:val="000F7E5A"/>
    <w:rsid w:val="000F7EFF"/>
    <w:rsid w:val="00100D48"/>
    <w:rsid w:val="00100DBE"/>
    <w:rsid w:val="001011E5"/>
    <w:rsid w:val="001019C9"/>
    <w:rsid w:val="00101B56"/>
    <w:rsid w:val="00101E93"/>
    <w:rsid w:val="00102DE4"/>
    <w:rsid w:val="001031F5"/>
    <w:rsid w:val="00103565"/>
    <w:rsid w:val="00103963"/>
    <w:rsid w:val="001040F9"/>
    <w:rsid w:val="001040FF"/>
    <w:rsid w:val="0010513D"/>
    <w:rsid w:val="001052CD"/>
    <w:rsid w:val="001057A8"/>
    <w:rsid w:val="00105BCC"/>
    <w:rsid w:val="00105BD0"/>
    <w:rsid w:val="00105F80"/>
    <w:rsid w:val="00106413"/>
    <w:rsid w:val="00107857"/>
    <w:rsid w:val="0010792E"/>
    <w:rsid w:val="00107D05"/>
    <w:rsid w:val="00107EC3"/>
    <w:rsid w:val="0011082C"/>
    <w:rsid w:val="00111473"/>
    <w:rsid w:val="001118B5"/>
    <w:rsid w:val="00111A0F"/>
    <w:rsid w:val="00112042"/>
    <w:rsid w:val="001125A2"/>
    <w:rsid w:val="00112761"/>
    <w:rsid w:val="00112913"/>
    <w:rsid w:val="001129F0"/>
    <w:rsid w:val="00112A6A"/>
    <w:rsid w:val="00113017"/>
    <w:rsid w:val="001134C4"/>
    <w:rsid w:val="001134DA"/>
    <w:rsid w:val="00113B04"/>
    <w:rsid w:val="001140B4"/>
    <w:rsid w:val="0011469B"/>
    <w:rsid w:val="00114AB4"/>
    <w:rsid w:val="00114F13"/>
    <w:rsid w:val="0011500C"/>
    <w:rsid w:val="0011507E"/>
    <w:rsid w:val="001153D7"/>
    <w:rsid w:val="00116093"/>
    <w:rsid w:val="001163A9"/>
    <w:rsid w:val="001167B6"/>
    <w:rsid w:val="00117047"/>
    <w:rsid w:val="00117215"/>
    <w:rsid w:val="00117B39"/>
    <w:rsid w:val="00117F14"/>
    <w:rsid w:val="00117F38"/>
    <w:rsid w:val="001207E3"/>
    <w:rsid w:val="0012127F"/>
    <w:rsid w:val="00121308"/>
    <w:rsid w:val="0012143E"/>
    <w:rsid w:val="001215AF"/>
    <w:rsid w:val="0012275D"/>
    <w:rsid w:val="001227DE"/>
    <w:rsid w:val="00122FC0"/>
    <w:rsid w:val="00125211"/>
    <w:rsid w:val="001255D6"/>
    <w:rsid w:val="00126021"/>
    <w:rsid w:val="00126045"/>
    <w:rsid w:val="001260B9"/>
    <w:rsid w:val="001261E7"/>
    <w:rsid w:val="00126295"/>
    <w:rsid w:val="00126F42"/>
    <w:rsid w:val="001271DD"/>
    <w:rsid w:val="001276B8"/>
    <w:rsid w:val="00127801"/>
    <w:rsid w:val="00127AD3"/>
    <w:rsid w:val="00127E31"/>
    <w:rsid w:val="00130215"/>
    <w:rsid w:val="00130A21"/>
    <w:rsid w:val="00130A88"/>
    <w:rsid w:val="00131195"/>
    <w:rsid w:val="00131560"/>
    <w:rsid w:val="00131A30"/>
    <w:rsid w:val="00131AED"/>
    <w:rsid w:val="00131FA8"/>
    <w:rsid w:val="001322E8"/>
    <w:rsid w:val="001325EE"/>
    <w:rsid w:val="0013264C"/>
    <w:rsid w:val="00132AF4"/>
    <w:rsid w:val="00132B5F"/>
    <w:rsid w:val="00132D30"/>
    <w:rsid w:val="00133173"/>
    <w:rsid w:val="00133203"/>
    <w:rsid w:val="00133C70"/>
    <w:rsid w:val="00133CC1"/>
    <w:rsid w:val="00133D24"/>
    <w:rsid w:val="00134170"/>
    <w:rsid w:val="00134649"/>
    <w:rsid w:val="00134A2B"/>
    <w:rsid w:val="00134C47"/>
    <w:rsid w:val="001353BA"/>
    <w:rsid w:val="00135C3D"/>
    <w:rsid w:val="00135DED"/>
    <w:rsid w:val="0013672F"/>
    <w:rsid w:val="001369CF"/>
    <w:rsid w:val="001375AF"/>
    <w:rsid w:val="001375B6"/>
    <w:rsid w:val="001375BB"/>
    <w:rsid w:val="00137DD0"/>
    <w:rsid w:val="00137F81"/>
    <w:rsid w:val="001400B3"/>
    <w:rsid w:val="0014056C"/>
    <w:rsid w:val="00140ED6"/>
    <w:rsid w:val="00141321"/>
    <w:rsid w:val="001414FE"/>
    <w:rsid w:val="00141981"/>
    <w:rsid w:val="00141C29"/>
    <w:rsid w:val="00141E41"/>
    <w:rsid w:val="00141EAF"/>
    <w:rsid w:val="00142947"/>
    <w:rsid w:val="00144D51"/>
    <w:rsid w:val="00145372"/>
    <w:rsid w:val="00145BBA"/>
    <w:rsid w:val="00145FF4"/>
    <w:rsid w:val="00146844"/>
    <w:rsid w:val="00146B7B"/>
    <w:rsid w:val="00146BE0"/>
    <w:rsid w:val="001471AE"/>
    <w:rsid w:val="00150C5D"/>
    <w:rsid w:val="00151207"/>
    <w:rsid w:val="00151C24"/>
    <w:rsid w:val="00151DE3"/>
    <w:rsid w:val="001521F2"/>
    <w:rsid w:val="0015241B"/>
    <w:rsid w:val="00152504"/>
    <w:rsid w:val="00152799"/>
    <w:rsid w:val="001527C2"/>
    <w:rsid w:val="0015337F"/>
    <w:rsid w:val="00153418"/>
    <w:rsid w:val="00153609"/>
    <w:rsid w:val="0015398E"/>
    <w:rsid w:val="00154685"/>
    <w:rsid w:val="00154836"/>
    <w:rsid w:val="0015513D"/>
    <w:rsid w:val="001555A7"/>
    <w:rsid w:val="00155713"/>
    <w:rsid w:val="00155839"/>
    <w:rsid w:val="0015587B"/>
    <w:rsid w:val="001558DC"/>
    <w:rsid w:val="00155AFF"/>
    <w:rsid w:val="0015603C"/>
    <w:rsid w:val="0015608C"/>
    <w:rsid w:val="001563DE"/>
    <w:rsid w:val="00156BB2"/>
    <w:rsid w:val="00156D0E"/>
    <w:rsid w:val="00156E64"/>
    <w:rsid w:val="00157BF3"/>
    <w:rsid w:val="001606A9"/>
    <w:rsid w:val="001608D7"/>
    <w:rsid w:val="00160936"/>
    <w:rsid w:val="00160A90"/>
    <w:rsid w:val="00161321"/>
    <w:rsid w:val="00161BDE"/>
    <w:rsid w:val="00162154"/>
    <w:rsid w:val="00162F5B"/>
    <w:rsid w:val="00163384"/>
    <w:rsid w:val="00163AB0"/>
    <w:rsid w:val="00163F19"/>
    <w:rsid w:val="00164355"/>
    <w:rsid w:val="001646DB"/>
    <w:rsid w:val="00164B7F"/>
    <w:rsid w:val="00164F8B"/>
    <w:rsid w:val="0016529E"/>
    <w:rsid w:val="001654F8"/>
    <w:rsid w:val="0016559F"/>
    <w:rsid w:val="00165696"/>
    <w:rsid w:val="0016598F"/>
    <w:rsid w:val="00165EA1"/>
    <w:rsid w:val="00165EC1"/>
    <w:rsid w:val="001665EE"/>
    <w:rsid w:val="00166B64"/>
    <w:rsid w:val="00167033"/>
    <w:rsid w:val="0016717E"/>
    <w:rsid w:val="00167A73"/>
    <w:rsid w:val="00167D51"/>
    <w:rsid w:val="00167FE8"/>
    <w:rsid w:val="001704C8"/>
    <w:rsid w:val="00170EE1"/>
    <w:rsid w:val="001711E5"/>
    <w:rsid w:val="00171569"/>
    <w:rsid w:val="00171702"/>
    <w:rsid w:val="00171911"/>
    <w:rsid w:val="00171A58"/>
    <w:rsid w:val="00171A64"/>
    <w:rsid w:val="00171DE8"/>
    <w:rsid w:val="00172C6B"/>
    <w:rsid w:val="00172EEC"/>
    <w:rsid w:val="00172F89"/>
    <w:rsid w:val="001732EC"/>
    <w:rsid w:val="00173652"/>
    <w:rsid w:val="00173B62"/>
    <w:rsid w:val="0017418C"/>
    <w:rsid w:val="00174E21"/>
    <w:rsid w:val="001756CF"/>
    <w:rsid w:val="001757D1"/>
    <w:rsid w:val="001764C4"/>
    <w:rsid w:val="00176AF5"/>
    <w:rsid w:val="00177122"/>
    <w:rsid w:val="0018038F"/>
    <w:rsid w:val="00180485"/>
    <w:rsid w:val="00180717"/>
    <w:rsid w:val="00180F3E"/>
    <w:rsid w:val="0018116D"/>
    <w:rsid w:val="001813BA"/>
    <w:rsid w:val="001814D6"/>
    <w:rsid w:val="001815DF"/>
    <w:rsid w:val="00181876"/>
    <w:rsid w:val="00181ABE"/>
    <w:rsid w:val="00181C64"/>
    <w:rsid w:val="00182055"/>
    <w:rsid w:val="0018217A"/>
    <w:rsid w:val="00182703"/>
    <w:rsid w:val="0018390B"/>
    <w:rsid w:val="00183A31"/>
    <w:rsid w:val="00183D7B"/>
    <w:rsid w:val="00184574"/>
    <w:rsid w:val="00184D59"/>
    <w:rsid w:val="00184D98"/>
    <w:rsid w:val="001852EE"/>
    <w:rsid w:val="00185608"/>
    <w:rsid w:val="00185AC4"/>
    <w:rsid w:val="00185C11"/>
    <w:rsid w:val="00186074"/>
    <w:rsid w:val="001869CB"/>
    <w:rsid w:val="00186B19"/>
    <w:rsid w:val="001875EB"/>
    <w:rsid w:val="00187627"/>
    <w:rsid w:val="001901E6"/>
    <w:rsid w:val="00190AF1"/>
    <w:rsid w:val="00190BD2"/>
    <w:rsid w:val="001912DB"/>
    <w:rsid w:val="0019139C"/>
    <w:rsid w:val="001913EB"/>
    <w:rsid w:val="001915DE"/>
    <w:rsid w:val="00191A05"/>
    <w:rsid w:val="00191B30"/>
    <w:rsid w:val="00192119"/>
    <w:rsid w:val="001922F1"/>
    <w:rsid w:val="00192503"/>
    <w:rsid w:val="0019273B"/>
    <w:rsid w:val="00192AA1"/>
    <w:rsid w:val="00192FEE"/>
    <w:rsid w:val="00193935"/>
    <w:rsid w:val="00193B14"/>
    <w:rsid w:val="00193DA8"/>
    <w:rsid w:val="00194AD9"/>
    <w:rsid w:val="00194EFD"/>
    <w:rsid w:val="00194F90"/>
    <w:rsid w:val="00194FA1"/>
    <w:rsid w:val="001953D0"/>
    <w:rsid w:val="001957AC"/>
    <w:rsid w:val="00195D19"/>
    <w:rsid w:val="00195FC9"/>
    <w:rsid w:val="00196697"/>
    <w:rsid w:val="00196B65"/>
    <w:rsid w:val="00196CAB"/>
    <w:rsid w:val="00196EAF"/>
    <w:rsid w:val="0019700B"/>
    <w:rsid w:val="001A01E7"/>
    <w:rsid w:val="001A0466"/>
    <w:rsid w:val="001A0E44"/>
    <w:rsid w:val="001A121A"/>
    <w:rsid w:val="001A12D3"/>
    <w:rsid w:val="001A1775"/>
    <w:rsid w:val="001A1BE0"/>
    <w:rsid w:val="001A1E17"/>
    <w:rsid w:val="001A237D"/>
    <w:rsid w:val="001A2466"/>
    <w:rsid w:val="001A263A"/>
    <w:rsid w:val="001A2E2D"/>
    <w:rsid w:val="001A2F98"/>
    <w:rsid w:val="001A4177"/>
    <w:rsid w:val="001A43AC"/>
    <w:rsid w:val="001A4483"/>
    <w:rsid w:val="001A50E3"/>
    <w:rsid w:val="001A5F2A"/>
    <w:rsid w:val="001A653E"/>
    <w:rsid w:val="001A6854"/>
    <w:rsid w:val="001A68D9"/>
    <w:rsid w:val="001A7D29"/>
    <w:rsid w:val="001B0367"/>
    <w:rsid w:val="001B04ED"/>
    <w:rsid w:val="001B1522"/>
    <w:rsid w:val="001B19EE"/>
    <w:rsid w:val="001B214F"/>
    <w:rsid w:val="001B2CE9"/>
    <w:rsid w:val="001B3323"/>
    <w:rsid w:val="001B351A"/>
    <w:rsid w:val="001B3535"/>
    <w:rsid w:val="001B3A41"/>
    <w:rsid w:val="001B3F03"/>
    <w:rsid w:val="001B407A"/>
    <w:rsid w:val="001B4645"/>
    <w:rsid w:val="001B4B30"/>
    <w:rsid w:val="001B4E60"/>
    <w:rsid w:val="001B59CA"/>
    <w:rsid w:val="001B5CA5"/>
    <w:rsid w:val="001B6929"/>
    <w:rsid w:val="001B692F"/>
    <w:rsid w:val="001B6D5E"/>
    <w:rsid w:val="001B6F27"/>
    <w:rsid w:val="001B72E0"/>
    <w:rsid w:val="001B7633"/>
    <w:rsid w:val="001B7AC0"/>
    <w:rsid w:val="001B7B80"/>
    <w:rsid w:val="001C034B"/>
    <w:rsid w:val="001C0886"/>
    <w:rsid w:val="001C095B"/>
    <w:rsid w:val="001C0ADB"/>
    <w:rsid w:val="001C0CE8"/>
    <w:rsid w:val="001C0D8F"/>
    <w:rsid w:val="001C1E66"/>
    <w:rsid w:val="001C2521"/>
    <w:rsid w:val="001C25FC"/>
    <w:rsid w:val="001C2862"/>
    <w:rsid w:val="001C2C43"/>
    <w:rsid w:val="001C2C52"/>
    <w:rsid w:val="001C2DDD"/>
    <w:rsid w:val="001C3419"/>
    <w:rsid w:val="001C34C2"/>
    <w:rsid w:val="001C3521"/>
    <w:rsid w:val="001C357B"/>
    <w:rsid w:val="001C3B3C"/>
    <w:rsid w:val="001C4015"/>
    <w:rsid w:val="001C443A"/>
    <w:rsid w:val="001C4698"/>
    <w:rsid w:val="001C4725"/>
    <w:rsid w:val="001C56C6"/>
    <w:rsid w:val="001C5844"/>
    <w:rsid w:val="001C5A44"/>
    <w:rsid w:val="001C5E4F"/>
    <w:rsid w:val="001C627E"/>
    <w:rsid w:val="001C6590"/>
    <w:rsid w:val="001C6B34"/>
    <w:rsid w:val="001C6B7A"/>
    <w:rsid w:val="001C7AEE"/>
    <w:rsid w:val="001C7BF0"/>
    <w:rsid w:val="001D0697"/>
    <w:rsid w:val="001D1069"/>
    <w:rsid w:val="001D10A8"/>
    <w:rsid w:val="001D10EC"/>
    <w:rsid w:val="001D149F"/>
    <w:rsid w:val="001D1522"/>
    <w:rsid w:val="001D179F"/>
    <w:rsid w:val="001D1CB2"/>
    <w:rsid w:val="001D1FC0"/>
    <w:rsid w:val="001D2277"/>
    <w:rsid w:val="001D231D"/>
    <w:rsid w:val="001D2E86"/>
    <w:rsid w:val="001D304E"/>
    <w:rsid w:val="001D319C"/>
    <w:rsid w:val="001D33C9"/>
    <w:rsid w:val="001D3C54"/>
    <w:rsid w:val="001D4103"/>
    <w:rsid w:val="001D4710"/>
    <w:rsid w:val="001D4B13"/>
    <w:rsid w:val="001D5131"/>
    <w:rsid w:val="001D5143"/>
    <w:rsid w:val="001D522C"/>
    <w:rsid w:val="001D5877"/>
    <w:rsid w:val="001D606F"/>
    <w:rsid w:val="001D6254"/>
    <w:rsid w:val="001D63A6"/>
    <w:rsid w:val="001D76E8"/>
    <w:rsid w:val="001E05C7"/>
    <w:rsid w:val="001E0D55"/>
    <w:rsid w:val="001E18AC"/>
    <w:rsid w:val="001E18EF"/>
    <w:rsid w:val="001E198A"/>
    <w:rsid w:val="001E1ECC"/>
    <w:rsid w:val="001E263F"/>
    <w:rsid w:val="001E282D"/>
    <w:rsid w:val="001E2E1C"/>
    <w:rsid w:val="001E331A"/>
    <w:rsid w:val="001E33D6"/>
    <w:rsid w:val="001E3D34"/>
    <w:rsid w:val="001E3EED"/>
    <w:rsid w:val="001E4238"/>
    <w:rsid w:val="001E4380"/>
    <w:rsid w:val="001E4A6F"/>
    <w:rsid w:val="001E5199"/>
    <w:rsid w:val="001E56B5"/>
    <w:rsid w:val="001E5FDE"/>
    <w:rsid w:val="001E6644"/>
    <w:rsid w:val="001E6D8D"/>
    <w:rsid w:val="001E7A77"/>
    <w:rsid w:val="001F0928"/>
    <w:rsid w:val="001F0A3D"/>
    <w:rsid w:val="001F193D"/>
    <w:rsid w:val="001F1A64"/>
    <w:rsid w:val="001F1D61"/>
    <w:rsid w:val="001F200F"/>
    <w:rsid w:val="001F24D9"/>
    <w:rsid w:val="001F29A9"/>
    <w:rsid w:val="001F2B8F"/>
    <w:rsid w:val="001F2BE3"/>
    <w:rsid w:val="001F2D49"/>
    <w:rsid w:val="001F3363"/>
    <w:rsid w:val="001F3B17"/>
    <w:rsid w:val="001F3C08"/>
    <w:rsid w:val="001F3C6B"/>
    <w:rsid w:val="001F471F"/>
    <w:rsid w:val="001F47F8"/>
    <w:rsid w:val="001F533F"/>
    <w:rsid w:val="001F62A9"/>
    <w:rsid w:val="001F650F"/>
    <w:rsid w:val="001F743E"/>
    <w:rsid w:val="001F784F"/>
    <w:rsid w:val="00201251"/>
    <w:rsid w:val="00201638"/>
    <w:rsid w:val="00201678"/>
    <w:rsid w:val="002016C4"/>
    <w:rsid w:val="00201B29"/>
    <w:rsid w:val="00201B88"/>
    <w:rsid w:val="00202045"/>
    <w:rsid w:val="0020243E"/>
    <w:rsid w:val="00202CB5"/>
    <w:rsid w:val="00203147"/>
    <w:rsid w:val="002031C4"/>
    <w:rsid w:val="002034CF"/>
    <w:rsid w:val="00203DCE"/>
    <w:rsid w:val="00203FB8"/>
    <w:rsid w:val="002040BE"/>
    <w:rsid w:val="00204288"/>
    <w:rsid w:val="00204477"/>
    <w:rsid w:val="002047A6"/>
    <w:rsid w:val="002049AF"/>
    <w:rsid w:val="00205018"/>
    <w:rsid w:val="0020506A"/>
    <w:rsid w:val="002050A5"/>
    <w:rsid w:val="002051E3"/>
    <w:rsid w:val="00205460"/>
    <w:rsid w:val="002055AC"/>
    <w:rsid w:val="0020594E"/>
    <w:rsid w:val="00205F4A"/>
    <w:rsid w:val="00206069"/>
    <w:rsid w:val="00206126"/>
    <w:rsid w:val="0020643E"/>
    <w:rsid w:val="002066B8"/>
    <w:rsid w:val="00206844"/>
    <w:rsid w:val="00206B89"/>
    <w:rsid w:val="00206E47"/>
    <w:rsid w:val="00207341"/>
    <w:rsid w:val="0020758D"/>
    <w:rsid w:val="002075FD"/>
    <w:rsid w:val="00207744"/>
    <w:rsid w:val="002102D7"/>
    <w:rsid w:val="00210C1F"/>
    <w:rsid w:val="0021118D"/>
    <w:rsid w:val="00211558"/>
    <w:rsid w:val="00211585"/>
    <w:rsid w:val="002117F3"/>
    <w:rsid w:val="00211A89"/>
    <w:rsid w:val="00211B70"/>
    <w:rsid w:val="00211EA1"/>
    <w:rsid w:val="00212299"/>
    <w:rsid w:val="00213404"/>
    <w:rsid w:val="0021351F"/>
    <w:rsid w:val="002139D9"/>
    <w:rsid w:val="00213CB2"/>
    <w:rsid w:val="00213D73"/>
    <w:rsid w:val="00213F90"/>
    <w:rsid w:val="00214207"/>
    <w:rsid w:val="0021472B"/>
    <w:rsid w:val="00214E5B"/>
    <w:rsid w:val="00215B5E"/>
    <w:rsid w:val="00216139"/>
    <w:rsid w:val="0021658C"/>
    <w:rsid w:val="0021667F"/>
    <w:rsid w:val="0021693D"/>
    <w:rsid w:val="002169FD"/>
    <w:rsid w:val="00216C13"/>
    <w:rsid w:val="00216D08"/>
    <w:rsid w:val="0021784E"/>
    <w:rsid w:val="00217906"/>
    <w:rsid w:val="00217C2D"/>
    <w:rsid w:val="00217E72"/>
    <w:rsid w:val="00217F53"/>
    <w:rsid w:val="0022044A"/>
    <w:rsid w:val="002213C4"/>
    <w:rsid w:val="0022162E"/>
    <w:rsid w:val="002218C5"/>
    <w:rsid w:val="00221FA6"/>
    <w:rsid w:val="002223D1"/>
    <w:rsid w:val="00222B18"/>
    <w:rsid w:val="00223016"/>
    <w:rsid w:val="002236C6"/>
    <w:rsid w:val="00223994"/>
    <w:rsid w:val="00223ADA"/>
    <w:rsid w:val="00223EA8"/>
    <w:rsid w:val="002241DE"/>
    <w:rsid w:val="00224363"/>
    <w:rsid w:val="002253D4"/>
    <w:rsid w:val="00225545"/>
    <w:rsid w:val="002256BF"/>
    <w:rsid w:val="002259BB"/>
    <w:rsid w:val="00225D9E"/>
    <w:rsid w:val="00226415"/>
    <w:rsid w:val="0022673E"/>
    <w:rsid w:val="002279B8"/>
    <w:rsid w:val="002279C8"/>
    <w:rsid w:val="00227A69"/>
    <w:rsid w:val="00227EB7"/>
    <w:rsid w:val="00230064"/>
    <w:rsid w:val="00230FDD"/>
    <w:rsid w:val="00231438"/>
    <w:rsid w:val="00231ABC"/>
    <w:rsid w:val="00231AF4"/>
    <w:rsid w:val="00231AF8"/>
    <w:rsid w:val="00231AFB"/>
    <w:rsid w:val="00231D45"/>
    <w:rsid w:val="00231F2A"/>
    <w:rsid w:val="00232480"/>
    <w:rsid w:val="00232702"/>
    <w:rsid w:val="00233FF5"/>
    <w:rsid w:val="00234488"/>
    <w:rsid w:val="00234A6C"/>
    <w:rsid w:val="002353E5"/>
    <w:rsid w:val="0023588A"/>
    <w:rsid w:val="002364C1"/>
    <w:rsid w:val="0023673F"/>
    <w:rsid w:val="00237693"/>
    <w:rsid w:val="00237A12"/>
    <w:rsid w:val="00237A9E"/>
    <w:rsid w:val="00237F4F"/>
    <w:rsid w:val="0024053A"/>
    <w:rsid w:val="00240776"/>
    <w:rsid w:val="002413A8"/>
    <w:rsid w:val="002423D8"/>
    <w:rsid w:val="00242543"/>
    <w:rsid w:val="00242599"/>
    <w:rsid w:val="002426C5"/>
    <w:rsid w:val="00242C4A"/>
    <w:rsid w:val="002441D0"/>
    <w:rsid w:val="00244301"/>
    <w:rsid w:val="0024437D"/>
    <w:rsid w:val="00244B4F"/>
    <w:rsid w:val="00244BBF"/>
    <w:rsid w:val="00244EE3"/>
    <w:rsid w:val="00244F4E"/>
    <w:rsid w:val="00245373"/>
    <w:rsid w:val="00246217"/>
    <w:rsid w:val="0024626C"/>
    <w:rsid w:val="002462DA"/>
    <w:rsid w:val="002468ED"/>
    <w:rsid w:val="00246A75"/>
    <w:rsid w:val="00247C2C"/>
    <w:rsid w:val="00247F11"/>
    <w:rsid w:val="0025008A"/>
    <w:rsid w:val="0025009F"/>
    <w:rsid w:val="002513EB"/>
    <w:rsid w:val="002522BD"/>
    <w:rsid w:val="0025361D"/>
    <w:rsid w:val="0025375A"/>
    <w:rsid w:val="002541B8"/>
    <w:rsid w:val="002545A5"/>
    <w:rsid w:val="00254A4A"/>
    <w:rsid w:val="00254A69"/>
    <w:rsid w:val="0025592C"/>
    <w:rsid w:val="00255F1A"/>
    <w:rsid w:val="00256249"/>
    <w:rsid w:val="00256C56"/>
    <w:rsid w:val="002570C0"/>
    <w:rsid w:val="002578F8"/>
    <w:rsid w:val="00257BAD"/>
    <w:rsid w:val="00257CCD"/>
    <w:rsid w:val="00257DFB"/>
    <w:rsid w:val="00257E5C"/>
    <w:rsid w:val="0026088D"/>
    <w:rsid w:val="00261243"/>
    <w:rsid w:val="00261626"/>
    <w:rsid w:val="00261A67"/>
    <w:rsid w:val="002628D8"/>
    <w:rsid w:val="00262B55"/>
    <w:rsid w:val="00262BD5"/>
    <w:rsid w:val="00263038"/>
    <w:rsid w:val="0026352F"/>
    <w:rsid w:val="002637B2"/>
    <w:rsid w:val="0026399F"/>
    <w:rsid w:val="00263A2D"/>
    <w:rsid w:val="00264BFB"/>
    <w:rsid w:val="00264E61"/>
    <w:rsid w:val="00264F86"/>
    <w:rsid w:val="002652EE"/>
    <w:rsid w:val="002653C8"/>
    <w:rsid w:val="00265C36"/>
    <w:rsid w:val="00265F41"/>
    <w:rsid w:val="00265F5B"/>
    <w:rsid w:val="002660DE"/>
    <w:rsid w:val="00266303"/>
    <w:rsid w:val="002664D3"/>
    <w:rsid w:val="002670BB"/>
    <w:rsid w:val="002672A4"/>
    <w:rsid w:val="0026747B"/>
    <w:rsid w:val="00267483"/>
    <w:rsid w:val="00267E3D"/>
    <w:rsid w:val="00270947"/>
    <w:rsid w:val="00270DEA"/>
    <w:rsid w:val="00271D3A"/>
    <w:rsid w:val="0027223F"/>
    <w:rsid w:val="002725AF"/>
    <w:rsid w:val="002725CD"/>
    <w:rsid w:val="00272909"/>
    <w:rsid w:val="0027293C"/>
    <w:rsid w:val="00272D4C"/>
    <w:rsid w:val="002733DC"/>
    <w:rsid w:val="00273C59"/>
    <w:rsid w:val="00274229"/>
    <w:rsid w:val="002742C6"/>
    <w:rsid w:val="00274486"/>
    <w:rsid w:val="0027462D"/>
    <w:rsid w:val="002750C1"/>
    <w:rsid w:val="002750ED"/>
    <w:rsid w:val="002757FB"/>
    <w:rsid w:val="002766C9"/>
    <w:rsid w:val="0027686B"/>
    <w:rsid w:val="00276B4B"/>
    <w:rsid w:val="00276BD6"/>
    <w:rsid w:val="00277690"/>
    <w:rsid w:val="00277E1F"/>
    <w:rsid w:val="00277E6D"/>
    <w:rsid w:val="0028094C"/>
    <w:rsid w:val="002816C6"/>
    <w:rsid w:val="00281A8F"/>
    <w:rsid w:val="00281B43"/>
    <w:rsid w:val="00281C70"/>
    <w:rsid w:val="00281E10"/>
    <w:rsid w:val="00281F24"/>
    <w:rsid w:val="00282C2B"/>
    <w:rsid w:val="002833AC"/>
    <w:rsid w:val="002834EE"/>
    <w:rsid w:val="0028368F"/>
    <w:rsid w:val="00283883"/>
    <w:rsid w:val="0028468B"/>
    <w:rsid w:val="00284777"/>
    <w:rsid w:val="00284CB5"/>
    <w:rsid w:val="00284E15"/>
    <w:rsid w:val="00285394"/>
    <w:rsid w:val="00285F65"/>
    <w:rsid w:val="002860FD"/>
    <w:rsid w:val="002866FE"/>
    <w:rsid w:val="002871FA"/>
    <w:rsid w:val="00287ECA"/>
    <w:rsid w:val="002901D2"/>
    <w:rsid w:val="002901DF"/>
    <w:rsid w:val="002906E3"/>
    <w:rsid w:val="00290C9D"/>
    <w:rsid w:val="00291D5B"/>
    <w:rsid w:val="00292B92"/>
    <w:rsid w:val="00292C81"/>
    <w:rsid w:val="00293850"/>
    <w:rsid w:val="00293BE2"/>
    <w:rsid w:val="00294915"/>
    <w:rsid w:val="00294CF3"/>
    <w:rsid w:val="0029516E"/>
    <w:rsid w:val="00296899"/>
    <w:rsid w:val="00296BF7"/>
    <w:rsid w:val="00296D1D"/>
    <w:rsid w:val="00296DA5"/>
    <w:rsid w:val="002A0168"/>
    <w:rsid w:val="002A0712"/>
    <w:rsid w:val="002A098C"/>
    <w:rsid w:val="002A12AE"/>
    <w:rsid w:val="002A1401"/>
    <w:rsid w:val="002A15A2"/>
    <w:rsid w:val="002A1C8C"/>
    <w:rsid w:val="002A2079"/>
    <w:rsid w:val="002A20B8"/>
    <w:rsid w:val="002A272C"/>
    <w:rsid w:val="002A2BC7"/>
    <w:rsid w:val="002A32F5"/>
    <w:rsid w:val="002A3651"/>
    <w:rsid w:val="002A3B81"/>
    <w:rsid w:val="002A4340"/>
    <w:rsid w:val="002A4557"/>
    <w:rsid w:val="002A45B5"/>
    <w:rsid w:val="002A4A27"/>
    <w:rsid w:val="002A4E6F"/>
    <w:rsid w:val="002A502F"/>
    <w:rsid w:val="002A512A"/>
    <w:rsid w:val="002A5CD4"/>
    <w:rsid w:val="002A64A7"/>
    <w:rsid w:val="002A6A4F"/>
    <w:rsid w:val="002A7144"/>
    <w:rsid w:val="002B01A1"/>
    <w:rsid w:val="002B060C"/>
    <w:rsid w:val="002B0B54"/>
    <w:rsid w:val="002B0E51"/>
    <w:rsid w:val="002B152F"/>
    <w:rsid w:val="002B2249"/>
    <w:rsid w:val="002B2696"/>
    <w:rsid w:val="002B30C2"/>
    <w:rsid w:val="002B3A7B"/>
    <w:rsid w:val="002B3B8B"/>
    <w:rsid w:val="002B4158"/>
    <w:rsid w:val="002B4159"/>
    <w:rsid w:val="002B4176"/>
    <w:rsid w:val="002B41D2"/>
    <w:rsid w:val="002B4A97"/>
    <w:rsid w:val="002B5CD4"/>
    <w:rsid w:val="002B6616"/>
    <w:rsid w:val="002B671D"/>
    <w:rsid w:val="002B6753"/>
    <w:rsid w:val="002B6A2B"/>
    <w:rsid w:val="002B6A4D"/>
    <w:rsid w:val="002B6BB1"/>
    <w:rsid w:val="002B6E04"/>
    <w:rsid w:val="002B6FA1"/>
    <w:rsid w:val="002B7665"/>
    <w:rsid w:val="002C133E"/>
    <w:rsid w:val="002C1C49"/>
    <w:rsid w:val="002C22F4"/>
    <w:rsid w:val="002C234A"/>
    <w:rsid w:val="002C24B9"/>
    <w:rsid w:val="002C2711"/>
    <w:rsid w:val="002C3229"/>
    <w:rsid w:val="002C32FF"/>
    <w:rsid w:val="002C3410"/>
    <w:rsid w:val="002C3E5A"/>
    <w:rsid w:val="002C4081"/>
    <w:rsid w:val="002C4107"/>
    <w:rsid w:val="002C44A6"/>
    <w:rsid w:val="002C4BF0"/>
    <w:rsid w:val="002C55CF"/>
    <w:rsid w:val="002C5644"/>
    <w:rsid w:val="002C57D8"/>
    <w:rsid w:val="002C5981"/>
    <w:rsid w:val="002C5B29"/>
    <w:rsid w:val="002C5E21"/>
    <w:rsid w:val="002C6FA3"/>
    <w:rsid w:val="002C7063"/>
    <w:rsid w:val="002C79DA"/>
    <w:rsid w:val="002D011F"/>
    <w:rsid w:val="002D051A"/>
    <w:rsid w:val="002D0CD0"/>
    <w:rsid w:val="002D0F83"/>
    <w:rsid w:val="002D1424"/>
    <w:rsid w:val="002D1C78"/>
    <w:rsid w:val="002D27EE"/>
    <w:rsid w:val="002D341A"/>
    <w:rsid w:val="002D3D8F"/>
    <w:rsid w:val="002D3ED5"/>
    <w:rsid w:val="002D3F50"/>
    <w:rsid w:val="002D3FB4"/>
    <w:rsid w:val="002D4B5A"/>
    <w:rsid w:val="002D4CFB"/>
    <w:rsid w:val="002D5539"/>
    <w:rsid w:val="002D6544"/>
    <w:rsid w:val="002D6E4D"/>
    <w:rsid w:val="002D743B"/>
    <w:rsid w:val="002D74DB"/>
    <w:rsid w:val="002D7595"/>
    <w:rsid w:val="002D7880"/>
    <w:rsid w:val="002E05C8"/>
    <w:rsid w:val="002E0984"/>
    <w:rsid w:val="002E0B33"/>
    <w:rsid w:val="002E14C1"/>
    <w:rsid w:val="002E1592"/>
    <w:rsid w:val="002E193C"/>
    <w:rsid w:val="002E1DFB"/>
    <w:rsid w:val="002E215F"/>
    <w:rsid w:val="002E24B2"/>
    <w:rsid w:val="002E29F2"/>
    <w:rsid w:val="002E2BB7"/>
    <w:rsid w:val="002E46BA"/>
    <w:rsid w:val="002E4977"/>
    <w:rsid w:val="002E4DEC"/>
    <w:rsid w:val="002E56C3"/>
    <w:rsid w:val="002E5BB6"/>
    <w:rsid w:val="002E5F09"/>
    <w:rsid w:val="002E68B3"/>
    <w:rsid w:val="002E6936"/>
    <w:rsid w:val="002E78CD"/>
    <w:rsid w:val="002F04DA"/>
    <w:rsid w:val="002F08AE"/>
    <w:rsid w:val="002F0BBE"/>
    <w:rsid w:val="002F1B5B"/>
    <w:rsid w:val="002F1C5B"/>
    <w:rsid w:val="002F1C5F"/>
    <w:rsid w:val="002F23CD"/>
    <w:rsid w:val="002F2614"/>
    <w:rsid w:val="002F32F1"/>
    <w:rsid w:val="002F36A1"/>
    <w:rsid w:val="002F3CA1"/>
    <w:rsid w:val="002F4714"/>
    <w:rsid w:val="002F4BEB"/>
    <w:rsid w:val="002F51C1"/>
    <w:rsid w:val="002F5AB4"/>
    <w:rsid w:val="002F5F23"/>
    <w:rsid w:val="002F5F35"/>
    <w:rsid w:val="002F6926"/>
    <w:rsid w:val="002F6995"/>
    <w:rsid w:val="002F6CD8"/>
    <w:rsid w:val="002F7109"/>
    <w:rsid w:val="00300210"/>
    <w:rsid w:val="0030039F"/>
    <w:rsid w:val="003006A6"/>
    <w:rsid w:val="00300998"/>
    <w:rsid w:val="00300C7D"/>
    <w:rsid w:val="0030119E"/>
    <w:rsid w:val="00302353"/>
    <w:rsid w:val="003023A0"/>
    <w:rsid w:val="003027EA"/>
    <w:rsid w:val="0030281E"/>
    <w:rsid w:val="00302CBE"/>
    <w:rsid w:val="00303238"/>
    <w:rsid w:val="0030349C"/>
    <w:rsid w:val="0030369C"/>
    <w:rsid w:val="00304133"/>
    <w:rsid w:val="0030447D"/>
    <w:rsid w:val="00304ED9"/>
    <w:rsid w:val="00306003"/>
    <w:rsid w:val="0030608D"/>
    <w:rsid w:val="0030611A"/>
    <w:rsid w:val="0030639A"/>
    <w:rsid w:val="00307206"/>
    <w:rsid w:val="003075F6"/>
    <w:rsid w:val="00310303"/>
    <w:rsid w:val="00310A0F"/>
    <w:rsid w:val="00310B04"/>
    <w:rsid w:val="0031133B"/>
    <w:rsid w:val="003119DD"/>
    <w:rsid w:val="00311A0C"/>
    <w:rsid w:val="00311CBF"/>
    <w:rsid w:val="00311FF8"/>
    <w:rsid w:val="003122A2"/>
    <w:rsid w:val="003127C4"/>
    <w:rsid w:val="003128E7"/>
    <w:rsid w:val="00313065"/>
    <w:rsid w:val="0031327C"/>
    <w:rsid w:val="003135BC"/>
    <w:rsid w:val="00313FA1"/>
    <w:rsid w:val="00314293"/>
    <w:rsid w:val="003146F4"/>
    <w:rsid w:val="003150FC"/>
    <w:rsid w:val="003153A0"/>
    <w:rsid w:val="00315AAA"/>
    <w:rsid w:val="00315B91"/>
    <w:rsid w:val="00315DE9"/>
    <w:rsid w:val="0031609A"/>
    <w:rsid w:val="00316E79"/>
    <w:rsid w:val="00316F8B"/>
    <w:rsid w:val="0031722C"/>
    <w:rsid w:val="0031776E"/>
    <w:rsid w:val="003204DA"/>
    <w:rsid w:val="00320977"/>
    <w:rsid w:val="00320B5C"/>
    <w:rsid w:val="0032103C"/>
    <w:rsid w:val="0032119C"/>
    <w:rsid w:val="0032200B"/>
    <w:rsid w:val="00322501"/>
    <w:rsid w:val="0032262B"/>
    <w:rsid w:val="00322D35"/>
    <w:rsid w:val="003239AE"/>
    <w:rsid w:val="00323F8B"/>
    <w:rsid w:val="00324EF2"/>
    <w:rsid w:val="00324F52"/>
    <w:rsid w:val="00324FBE"/>
    <w:rsid w:val="00325030"/>
    <w:rsid w:val="0032521D"/>
    <w:rsid w:val="003253FB"/>
    <w:rsid w:val="00325620"/>
    <w:rsid w:val="00325915"/>
    <w:rsid w:val="00325DDF"/>
    <w:rsid w:val="003261B7"/>
    <w:rsid w:val="00326C70"/>
    <w:rsid w:val="00326E63"/>
    <w:rsid w:val="003271A2"/>
    <w:rsid w:val="003301C8"/>
    <w:rsid w:val="00330577"/>
    <w:rsid w:val="003309EE"/>
    <w:rsid w:val="00330F17"/>
    <w:rsid w:val="00331788"/>
    <w:rsid w:val="0033206E"/>
    <w:rsid w:val="003322F6"/>
    <w:rsid w:val="0033249B"/>
    <w:rsid w:val="003329F3"/>
    <w:rsid w:val="00332CCB"/>
    <w:rsid w:val="00332DFC"/>
    <w:rsid w:val="00333BF6"/>
    <w:rsid w:val="00333C71"/>
    <w:rsid w:val="0033486A"/>
    <w:rsid w:val="00334CBE"/>
    <w:rsid w:val="00334F22"/>
    <w:rsid w:val="00335813"/>
    <w:rsid w:val="00335A56"/>
    <w:rsid w:val="00335B84"/>
    <w:rsid w:val="00335E36"/>
    <w:rsid w:val="003369C2"/>
    <w:rsid w:val="00336EBA"/>
    <w:rsid w:val="003370AF"/>
    <w:rsid w:val="0033715A"/>
    <w:rsid w:val="00337821"/>
    <w:rsid w:val="00337AB7"/>
    <w:rsid w:val="003416B3"/>
    <w:rsid w:val="00342013"/>
    <w:rsid w:val="003423C3"/>
    <w:rsid w:val="0034373F"/>
    <w:rsid w:val="00343EEE"/>
    <w:rsid w:val="00344C60"/>
    <w:rsid w:val="00344DB1"/>
    <w:rsid w:val="00345073"/>
    <w:rsid w:val="0034601B"/>
    <w:rsid w:val="0034627B"/>
    <w:rsid w:val="00346A5B"/>
    <w:rsid w:val="00346B1F"/>
    <w:rsid w:val="00346EEE"/>
    <w:rsid w:val="00347338"/>
    <w:rsid w:val="00347B62"/>
    <w:rsid w:val="00347CC3"/>
    <w:rsid w:val="00350570"/>
    <w:rsid w:val="003505E0"/>
    <w:rsid w:val="00350600"/>
    <w:rsid w:val="00350955"/>
    <w:rsid w:val="00350E01"/>
    <w:rsid w:val="003510D0"/>
    <w:rsid w:val="00351661"/>
    <w:rsid w:val="003517BA"/>
    <w:rsid w:val="003522E0"/>
    <w:rsid w:val="003528A6"/>
    <w:rsid w:val="00352E67"/>
    <w:rsid w:val="00352EE9"/>
    <w:rsid w:val="003535D6"/>
    <w:rsid w:val="00354152"/>
    <w:rsid w:val="0035428D"/>
    <w:rsid w:val="00354A27"/>
    <w:rsid w:val="00354B0F"/>
    <w:rsid w:val="00354C5D"/>
    <w:rsid w:val="00354F91"/>
    <w:rsid w:val="00354FA9"/>
    <w:rsid w:val="0035503D"/>
    <w:rsid w:val="00355602"/>
    <w:rsid w:val="00355F37"/>
    <w:rsid w:val="003560CF"/>
    <w:rsid w:val="00356699"/>
    <w:rsid w:val="00356708"/>
    <w:rsid w:val="0035696C"/>
    <w:rsid w:val="00356A91"/>
    <w:rsid w:val="00356E5A"/>
    <w:rsid w:val="0035703E"/>
    <w:rsid w:val="0035722F"/>
    <w:rsid w:val="00357587"/>
    <w:rsid w:val="003579BD"/>
    <w:rsid w:val="00360047"/>
    <w:rsid w:val="003609A4"/>
    <w:rsid w:val="0036164D"/>
    <w:rsid w:val="003616E9"/>
    <w:rsid w:val="00361979"/>
    <w:rsid w:val="003622CB"/>
    <w:rsid w:val="00362A2D"/>
    <w:rsid w:val="00362EDE"/>
    <w:rsid w:val="0036302C"/>
    <w:rsid w:val="00363200"/>
    <w:rsid w:val="00363678"/>
    <w:rsid w:val="00364684"/>
    <w:rsid w:val="00364BCC"/>
    <w:rsid w:val="0036500F"/>
    <w:rsid w:val="0036585D"/>
    <w:rsid w:val="00365A1B"/>
    <w:rsid w:val="00365CE3"/>
    <w:rsid w:val="0036669E"/>
    <w:rsid w:val="003672AE"/>
    <w:rsid w:val="003676FD"/>
    <w:rsid w:val="003677D5"/>
    <w:rsid w:val="00367E17"/>
    <w:rsid w:val="00370136"/>
    <w:rsid w:val="0037020F"/>
    <w:rsid w:val="003703BE"/>
    <w:rsid w:val="00370448"/>
    <w:rsid w:val="003704FF"/>
    <w:rsid w:val="003707E1"/>
    <w:rsid w:val="00370A5A"/>
    <w:rsid w:val="0037112E"/>
    <w:rsid w:val="00371144"/>
    <w:rsid w:val="003712C1"/>
    <w:rsid w:val="00371720"/>
    <w:rsid w:val="00371863"/>
    <w:rsid w:val="00371BFC"/>
    <w:rsid w:val="00371F35"/>
    <w:rsid w:val="00373167"/>
    <w:rsid w:val="00373379"/>
    <w:rsid w:val="0037355D"/>
    <w:rsid w:val="00373B2F"/>
    <w:rsid w:val="00373C2D"/>
    <w:rsid w:val="003742D2"/>
    <w:rsid w:val="0037433B"/>
    <w:rsid w:val="00374537"/>
    <w:rsid w:val="003747B3"/>
    <w:rsid w:val="00374BB5"/>
    <w:rsid w:val="003758BE"/>
    <w:rsid w:val="00375B38"/>
    <w:rsid w:val="003760B0"/>
    <w:rsid w:val="00376138"/>
    <w:rsid w:val="00376321"/>
    <w:rsid w:val="003763B2"/>
    <w:rsid w:val="00376B0C"/>
    <w:rsid w:val="00376C20"/>
    <w:rsid w:val="00377077"/>
    <w:rsid w:val="00377128"/>
    <w:rsid w:val="00377D14"/>
    <w:rsid w:val="00377D94"/>
    <w:rsid w:val="00377F5D"/>
    <w:rsid w:val="00380653"/>
    <w:rsid w:val="0038074E"/>
    <w:rsid w:val="00380DE1"/>
    <w:rsid w:val="00381427"/>
    <w:rsid w:val="00382315"/>
    <w:rsid w:val="003829DB"/>
    <w:rsid w:val="0038313A"/>
    <w:rsid w:val="00383691"/>
    <w:rsid w:val="00383752"/>
    <w:rsid w:val="00385134"/>
    <w:rsid w:val="003858F8"/>
    <w:rsid w:val="00385D8F"/>
    <w:rsid w:val="003868A6"/>
    <w:rsid w:val="00386CBF"/>
    <w:rsid w:val="00386FC6"/>
    <w:rsid w:val="00387012"/>
    <w:rsid w:val="003873BE"/>
    <w:rsid w:val="00387ABD"/>
    <w:rsid w:val="003909E4"/>
    <w:rsid w:val="003909EF"/>
    <w:rsid w:val="00391376"/>
    <w:rsid w:val="00391430"/>
    <w:rsid w:val="003916E9"/>
    <w:rsid w:val="0039170C"/>
    <w:rsid w:val="0039195B"/>
    <w:rsid w:val="00391D35"/>
    <w:rsid w:val="00391E5A"/>
    <w:rsid w:val="00392484"/>
    <w:rsid w:val="00393E3B"/>
    <w:rsid w:val="003952B9"/>
    <w:rsid w:val="00395447"/>
    <w:rsid w:val="00395724"/>
    <w:rsid w:val="00395BE8"/>
    <w:rsid w:val="003965AD"/>
    <w:rsid w:val="00396A9B"/>
    <w:rsid w:val="00397E3C"/>
    <w:rsid w:val="003A0450"/>
    <w:rsid w:val="003A0C6E"/>
    <w:rsid w:val="003A0FC3"/>
    <w:rsid w:val="003A15B2"/>
    <w:rsid w:val="003A19AE"/>
    <w:rsid w:val="003A262D"/>
    <w:rsid w:val="003A2641"/>
    <w:rsid w:val="003A2C20"/>
    <w:rsid w:val="003A3A9E"/>
    <w:rsid w:val="003A40BB"/>
    <w:rsid w:val="003A4893"/>
    <w:rsid w:val="003A5172"/>
    <w:rsid w:val="003A5303"/>
    <w:rsid w:val="003A6203"/>
    <w:rsid w:val="003A65ED"/>
    <w:rsid w:val="003A68F8"/>
    <w:rsid w:val="003A6E17"/>
    <w:rsid w:val="003A76EA"/>
    <w:rsid w:val="003B136A"/>
    <w:rsid w:val="003B1BA1"/>
    <w:rsid w:val="003B1BF1"/>
    <w:rsid w:val="003B2796"/>
    <w:rsid w:val="003B3548"/>
    <w:rsid w:val="003B371D"/>
    <w:rsid w:val="003B411B"/>
    <w:rsid w:val="003B4148"/>
    <w:rsid w:val="003B50D1"/>
    <w:rsid w:val="003B51EB"/>
    <w:rsid w:val="003B5402"/>
    <w:rsid w:val="003B5E22"/>
    <w:rsid w:val="003B62DD"/>
    <w:rsid w:val="003B65FB"/>
    <w:rsid w:val="003B6626"/>
    <w:rsid w:val="003B7587"/>
    <w:rsid w:val="003B787E"/>
    <w:rsid w:val="003B7A5B"/>
    <w:rsid w:val="003C0009"/>
    <w:rsid w:val="003C03E1"/>
    <w:rsid w:val="003C04E4"/>
    <w:rsid w:val="003C0680"/>
    <w:rsid w:val="003C081E"/>
    <w:rsid w:val="003C0A0E"/>
    <w:rsid w:val="003C0FA8"/>
    <w:rsid w:val="003C15ED"/>
    <w:rsid w:val="003C18EE"/>
    <w:rsid w:val="003C1BF8"/>
    <w:rsid w:val="003C2761"/>
    <w:rsid w:val="003C28BE"/>
    <w:rsid w:val="003C30C0"/>
    <w:rsid w:val="003C30E7"/>
    <w:rsid w:val="003C3630"/>
    <w:rsid w:val="003C399D"/>
    <w:rsid w:val="003C4208"/>
    <w:rsid w:val="003C5073"/>
    <w:rsid w:val="003C625B"/>
    <w:rsid w:val="003C6470"/>
    <w:rsid w:val="003C64ED"/>
    <w:rsid w:val="003C65AE"/>
    <w:rsid w:val="003C6804"/>
    <w:rsid w:val="003C6BD8"/>
    <w:rsid w:val="003C6C1C"/>
    <w:rsid w:val="003C7B9D"/>
    <w:rsid w:val="003C7BEC"/>
    <w:rsid w:val="003D0297"/>
    <w:rsid w:val="003D08EB"/>
    <w:rsid w:val="003D0D65"/>
    <w:rsid w:val="003D1991"/>
    <w:rsid w:val="003D1EBB"/>
    <w:rsid w:val="003D1FF1"/>
    <w:rsid w:val="003D2220"/>
    <w:rsid w:val="003D3301"/>
    <w:rsid w:val="003D34DE"/>
    <w:rsid w:val="003D3580"/>
    <w:rsid w:val="003D3EE0"/>
    <w:rsid w:val="003D704E"/>
    <w:rsid w:val="003D7A6C"/>
    <w:rsid w:val="003D7CBA"/>
    <w:rsid w:val="003E005D"/>
    <w:rsid w:val="003E065C"/>
    <w:rsid w:val="003E06E3"/>
    <w:rsid w:val="003E1CF4"/>
    <w:rsid w:val="003E29AE"/>
    <w:rsid w:val="003E2E0D"/>
    <w:rsid w:val="003E390E"/>
    <w:rsid w:val="003E46CB"/>
    <w:rsid w:val="003E5C3E"/>
    <w:rsid w:val="003E6114"/>
    <w:rsid w:val="003E6775"/>
    <w:rsid w:val="003E6869"/>
    <w:rsid w:val="003E68B5"/>
    <w:rsid w:val="003E7633"/>
    <w:rsid w:val="003F03F2"/>
    <w:rsid w:val="003F08AE"/>
    <w:rsid w:val="003F0D7B"/>
    <w:rsid w:val="003F0F2A"/>
    <w:rsid w:val="003F11C3"/>
    <w:rsid w:val="003F12B4"/>
    <w:rsid w:val="003F169E"/>
    <w:rsid w:val="003F1DE5"/>
    <w:rsid w:val="003F2900"/>
    <w:rsid w:val="003F2B3F"/>
    <w:rsid w:val="003F3C66"/>
    <w:rsid w:val="003F44C5"/>
    <w:rsid w:val="003F45F4"/>
    <w:rsid w:val="003F4D17"/>
    <w:rsid w:val="003F5170"/>
    <w:rsid w:val="003F5272"/>
    <w:rsid w:val="003F6DDF"/>
    <w:rsid w:val="003F7224"/>
    <w:rsid w:val="003F7393"/>
    <w:rsid w:val="003F7BB1"/>
    <w:rsid w:val="003F7BC8"/>
    <w:rsid w:val="004000A0"/>
    <w:rsid w:val="004002C2"/>
    <w:rsid w:val="004005AF"/>
    <w:rsid w:val="00401769"/>
    <w:rsid w:val="004017E4"/>
    <w:rsid w:val="00401B0B"/>
    <w:rsid w:val="00401BE4"/>
    <w:rsid w:val="004025CE"/>
    <w:rsid w:val="00402637"/>
    <w:rsid w:val="00402E40"/>
    <w:rsid w:val="00403924"/>
    <w:rsid w:val="00403F5D"/>
    <w:rsid w:val="00404426"/>
    <w:rsid w:val="004046B7"/>
    <w:rsid w:val="00404F04"/>
    <w:rsid w:val="00404FE4"/>
    <w:rsid w:val="004050B1"/>
    <w:rsid w:val="00405B9A"/>
    <w:rsid w:val="00407080"/>
    <w:rsid w:val="004071A2"/>
    <w:rsid w:val="00407A96"/>
    <w:rsid w:val="004105C3"/>
    <w:rsid w:val="004108FB"/>
    <w:rsid w:val="004110BC"/>
    <w:rsid w:val="00411566"/>
    <w:rsid w:val="0041163F"/>
    <w:rsid w:val="004116D2"/>
    <w:rsid w:val="0041335D"/>
    <w:rsid w:val="00413BC9"/>
    <w:rsid w:val="004145B5"/>
    <w:rsid w:val="0041466D"/>
    <w:rsid w:val="004160E8"/>
    <w:rsid w:val="004162CE"/>
    <w:rsid w:val="00416567"/>
    <w:rsid w:val="004168C7"/>
    <w:rsid w:val="00416D21"/>
    <w:rsid w:val="00416E92"/>
    <w:rsid w:val="004174C7"/>
    <w:rsid w:val="004178EB"/>
    <w:rsid w:val="004179B6"/>
    <w:rsid w:val="004201D1"/>
    <w:rsid w:val="004201F8"/>
    <w:rsid w:val="0042048F"/>
    <w:rsid w:val="004206C5"/>
    <w:rsid w:val="00420700"/>
    <w:rsid w:val="00420AC4"/>
    <w:rsid w:val="00420FFF"/>
    <w:rsid w:val="004210C8"/>
    <w:rsid w:val="0042171E"/>
    <w:rsid w:val="00421738"/>
    <w:rsid w:val="00421F93"/>
    <w:rsid w:val="00422110"/>
    <w:rsid w:val="004224E8"/>
    <w:rsid w:val="0042261C"/>
    <w:rsid w:val="00422CC7"/>
    <w:rsid w:val="0042370C"/>
    <w:rsid w:val="0042395A"/>
    <w:rsid w:val="0042401B"/>
    <w:rsid w:val="004240E0"/>
    <w:rsid w:val="004242A3"/>
    <w:rsid w:val="0042440B"/>
    <w:rsid w:val="004249EE"/>
    <w:rsid w:val="00424CCE"/>
    <w:rsid w:val="004253F4"/>
    <w:rsid w:val="004256BA"/>
    <w:rsid w:val="00426035"/>
    <w:rsid w:val="004264CC"/>
    <w:rsid w:val="00427120"/>
    <w:rsid w:val="004272F9"/>
    <w:rsid w:val="004274CE"/>
    <w:rsid w:val="00427B40"/>
    <w:rsid w:val="00427C70"/>
    <w:rsid w:val="00430511"/>
    <w:rsid w:val="00431265"/>
    <w:rsid w:val="004316A9"/>
    <w:rsid w:val="00431A1B"/>
    <w:rsid w:val="004321B2"/>
    <w:rsid w:val="004326F0"/>
    <w:rsid w:val="00433575"/>
    <w:rsid w:val="00433681"/>
    <w:rsid w:val="0043378E"/>
    <w:rsid w:val="004337FB"/>
    <w:rsid w:val="00433DB9"/>
    <w:rsid w:val="004344B2"/>
    <w:rsid w:val="00434DB0"/>
    <w:rsid w:val="004352A7"/>
    <w:rsid w:val="00435314"/>
    <w:rsid w:val="004358D5"/>
    <w:rsid w:val="0043642E"/>
    <w:rsid w:val="00436727"/>
    <w:rsid w:val="0043679C"/>
    <w:rsid w:val="00436D90"/>
    <w:rsid w:val="00436F41"/>
    <w:rsid w:val="004371DF"/>
    <w:rsid w:val="004374A6"/>
    <w:rsid w:val="00440E4A"/>
    <w:rsid w:val="00440F79"/>
    <w:rsid w:val="00440F9D"/>
    <w:rsid w:val="00441059"/>
    <w:rsid w:val="004412A5"/>
    <w:rsid w:val="004419FE"/>
    <w:rsid w:val="00441D03"/>
    <w:rsid w:val="004420A9"/>
    <w:rsid w:val="00442112"/>
    <w:rsid w:val="00442134"/>
    <w:rsid w:val="0044231E"/>
    <w:rsid w:val="00442437"/>
    <w:rsid w:val="00442489"/>
    <w:rsid w:val="004426DF"/>
    <w:rsid w:val="00442933"/>
    <w:rsid w:val="00442991"/>
    <w:rsid w:val="00443220"/>
    <w:rsid w:val="00443E3B"/>
    <w:rsid w:val="00443EFE"/>
    <w:rsid w:val="0044436E"/>
    <w:rsid w:val="004443C8"/>
    <w:rsid w:val="004449DB"/>
    <w:rsid w:val="00445526"/>
    <w:rsid w:val="0044667E"/>
    <w:rsid w:val="00447A95"/>
    <w:rsid w:val="004509C7"/>
    <w:rsid w:val="004513CA"/>
    <w:rsid w:val="00451B38"/>
    <w:rsid w:val="00452C30"/>
    <w:rsid w:val="00452C38"/>
    <w:rsid w:val="004531B4"/>
    <w:rsid w:val="00453B88"/>
    <w:rsid w:val="00453BB4"/>
    <w:rsid w:val="00454E1D"/>
    <w:rsid w:val="004553DE"/>
    <w:rsid w:val="0045546C"/>
    <w:rsid w:val="004554BA"/>
    <w:rsid w:val="00455522"/>
    <w:rsid w:val="00456ABB"/>
    <w:rsid w:val="004570F4"/>
    <w:rsid w:val="0045754E"/>
    <w:rsid w:val="00457F0A"/>
    <w:rsid w:val="0046013E"/>
    <w:rsid w:val="00460533"/>
    <w:rsid w:val="004608E5"/>
    <w:rsid w:val="004618E9"/>
    <w:rsid w:val="004622E0"/>
    <w:rsid w:val="004624AB"/>
    <w:rsid w:val="0046253E"/>
    <w:rsid w:val="00462E79"/>
    <w:rsid w:val="004630A0"/>
    <w:rsid w:val="00463323"/>
    <w:rsid w:val="00463429"/>
    <w:rsid w:val="00463CFF"/>
    <w:rsid w:val="00463E00"/>
    <w:rsid w:val="0046454C"/>
    <w:rsid w:val="00464991"/>
    <w:rsid w:val="004652A3"/>
    <w:rsid w:val="00465817"/>
    <w:rsid w:val="00465C10"/>
    <w:rsid w:val="00465FA5"/>
    <w:rsid w:val="004669A9"/>
    <w:rsid w:val="00466A5F"/>
    <w:rsid w:val="00466E31"/>
    <w:rsid w:val="004672AF"/>
    <w:rsid w:val="00470246"/>
    <w:rsid w:val="004707C2"/>
    <w:rsid w:val="004708F2"/>
    <w:rsid w:val="00471079"/>
    <w:rsid w:val="004712D3"/>
    <w:rsid w:val="00471BB5"/>
    <w:rsid w:val="00471BF1"/>
    <w:rsid w:val="00472A6F"/>
    <w:rsid w:val="00472A7E"/>
    <w:rsid w:val="00472F82"/>
    <w:rsid w:val="0047424F"/>
    <w:rsid w:val="0047428D"/>
    <w:rsid w:val="00474703"/>
    <w:rsid w:val="0047545E"/>
    <w:rsid w:val="00475BAA"/>
    <w:rsid w:val="00475DA3"/>
    <w:rsid w:val="0047622C"/>
    <w:rsid w:val="004766DD"/>
    <w:rsid w:val="00476AC8"/>
    <w:rsid w:val="00476F72"/>
    <w:rsid w:val="00477057"/>
    <w:rsid w:val="004774CB"/>
    <w:rsid w:val="004777CD"/>
    <w:rsid w:val="00477CCA"/>
    <w:rsid w:val="0048045F"/>
    <w:rsid w:val="004811DB"/>
    <w:rsid w:val="00481677"/>
    <w:rsid w:val="00481DC3"/>
    <w:rsid w:val="00482593"/>
    <w:rsid w:val="00482807"/>
    <w:rsid w:val="00482C15"/>
    <w:rsid w:val="0048432A"/>
    <w:rsid w:val="0048486E"/>
    <w:rsid w:val="004850FF"/>
    <w:rsid w:val="00485BB6"/>
    <w:rsid w:val="00486DF0"/>
    <w:rsid w:val="00486EDE"/>
    <w:rsid w:val="00487B6B"/>
    <w:rsid w:val="00490371"/>
    <w:rsid w:val="004905B2"/>
    <w:rsid w:val="00490B3C"/>
    <w:rsid w:val="00490F55"/>
    <w:rsid w:val="00491C06"/>
    <w:rsid w:val="00491D4E"/>
    <w:rsid w:val="00491FE7"/>
    <w:rsid w:val="0049205F"/>
    <w:rsid w:val="004921BB"/>
    <w:rsid w:val="004922BC"/>
    <w:rsid w:val="00492305"/>
    <w:rsid w:val="00492404"/>
    <w:rsid w:val="004929E5"/>
    <w:rsid w:val="00492C26"/>
    <w:rsid w:val="00492CE7"/>
    <w:rsid w:val="00493AEB"/>
    <w:rsid w:val="00493BD0"/>
    <w:rsid w:val="00493E59"/>
    <w:rsid w:val="0049424B"/>
    <w:rsid w:val="004942FE"/>
    <w:rsid w:val="004943B4"/>
    <w:rsid w:val="00494493"/>
    <w:rsid w:val="004956C6"/>
    <w:rsid w:val="004959B0"/>
    <w:rsid w:val="00495C9E"/>
    <w:rsid w:val="00496283"/>
    <w:rsid w:val="0049645D"/>
    <w:rsid w:val="004964A1"/>
    <w:rsid w:val="00496D37"/>
    <w:rsid w:val="004971E1"/>
    <w:rsid w:val="004976AD"/>
    <w:rsid w:val="00497CA6"/>
    <w:rsid w:val="004A0A55"/>
    <w:rsid w:val="004A0E96"/>
    <w:rsid w:val="004A25FF"/>
    <w:rsid w:val="004A2ADF"/>
    <w:rsid w:val="004A2D9D"/>
    <w:rsid w:val="004A34A9"/>
    <w:rsid w:val="004A35CE"/>
    <w:rsid w:val="004A37BC"/>
    <w:rsid w:val="004A3CA4"/>
    <w:rsid w:val="004A4923"/>
    <w:rsid w:val="004A51D7"/>
    <w:rsid w:val="004A5B68"/>
    <w:rsid w:val="004A5F63"/>
    <w:rsid w:val="004A5FA8"/>
    <w:rsid w:val="004A609B"/>
    <w:rsid w:val="004A6C63"/>
    <w:rsid w:val="004A6E46"/>
    <w:rsid w:val="004A7437"/>
    <w:rsid w:val="004A7592"/>
    <w:rsid w:val="004A7947"/>
    <w:rsid w:val="004A79F0"/>
    <w:rsid w:val="004A7A48"/>
    <w:rsid w:val="004A7A7D"/>
    <w:rsid w:val="004A7CC6"/>
    <w:rsid w:val="004A7E68"/>
    <w:rsid w:val="004A7EEA"/>
    <w:rsid w:val="004B09B9"/>
    <w:rsid w:val="004B1E4F"/>
    <w:rsid w:val="004B28D8"/>
    <w:rsid w:val="004B2E2D"/>
    <w:rsid w:val="004B30F6"/>
    <w:rsid w:val="004B31CD"/>
    <w:rsid w:val="004B328B"/>
    <w:rsid w:val="004B3ACB"/>
    <w:rsid w:val="004B3B91"/>
    <w:rsid w:val="004B3CDD"/>
    <w:rsid w:val="004B3D43"/>
    <w:rsid w:val="004B45C8"/>
    <w:rsid w:val="004B462C"/>
    <w:rsid w:val="004B478A"/>
    <w:rsid w:val="004B493A"/>
    <w:rsid w:val="004B4DBB"/>
    <w:rsid w:val="004B5B0C"/>
    <w:rsid w:val="004B623D"/>
    <w:rsid w:val="004B6D9F"/>
    <w:rsid w:val="004B71A2"/>
    <w:rsid w:val="004B7501"/>
    <w:rsid w:val="004B7619"/>
    <w:rsid w:val="004B7808"/>
    <w:rsid w:val="004B7E4B"/>
    <w:rsid w:val="004C0142"/>
    <w:rsid w:val="004C071E"/>
    <w:rsid w:val="004C1143"/>
    <w:rsid w:val="004C17E4"/>
    <w:rsid w:val="004C1964"/>
    <w:rsid w:val="004C1E87"/>
    <w:rsid w:val="004C22F1"/>
    <w:rsid w:val="004C3472"/>
    <w:rsid w:val="004C3819"/>
    <w:rsid w:val="004C3DF3"/>
    <w:rsid w:val="004C451F"/>
    <w:rsid w:val="004C47E6"/>
    <w:rsid w:val="004C480D"/>
    <w:rsid w:val="004C4AD9"/>
    <w:rsid w:val="004C4DDD"/>
    <w:rsid w:val="004C5157"/>
    <w:rsid w:val="004C51B0"/>
    <w:rsid w:val="004C5257"/>
    <w:rsid w:val="004C5266"/>
    <w:rsid w:val="004C543A"/>
    <w:rsid w:val="004C5EC6"/>
    <w:rsid w:val="004C65DF"/>
    <w:rsid w:val="004C6841"/>
    <w:rsid w:val="004C6BCF"/>
    <w:rsid w:val="004C7507"/>
    <w:rsid w:val="004C763C"/>
    <w:rsid w:val="004C7835"/>
    <w:rsid w:val="004C7CBB"/>
    <w:rsid w:val="004D08A1"/>
    <w:rsid w:val="004D0ADC"/>
    <w:rsid w:val="004D0D00"/>
    <w:rsid w:val="004D11F8"/>
    <w:rsid w:val="004D1742"/>
    <w:rsid w:val="004D1921"/>
    <w:rsid w:val="004D1C37"/>
    <w:rsid w:val="004D1C3C"/>
    <w:rsid w:val="004D1FD6"/>
    <w:rsid w:val="004D21BF"/>
    <w:rsid w:val="004D23AA"/>
    <w:rsid w:val="004D2E8E"/>
    <w:rsid w:val="004D2F93"/>
    <w:rsid w:val="004D32E0"/>
    <w:rsid w:val="004D34C3"/>
    <w:rsid w:val="004D3559"/>
    <w:rsid w:val="004D3C8A"/>
    <w:rsid w:val="004D4052"/>
    <w:rsid w:val="004D4400"/>
    <w:rsid w:val="004D469E"/>
    <w:rsid w:val="004D4C05"/>
    <w:rsid w:val="004D58F4"/>
    <w:rsid w:val="004D616C"/>
    <w:rsid w:val="004D62BC"/>
    <w:rsid w:val="004D6873"/>
    <w:rsid w:val="004D6B01"/>
    <w:rsid w:val="004D6F3C"/>
    <w:rsid w:val="004D7671"/>
    <w:rsid w:val="004D7FBA"/>
    <w:rsid w:val="004E0295"/>
    <w:rsid w:val="004E06A2"/>
    <w:rsid w:val="004E0902"/>
    <w:rsid w:val="004E0A46"/>
    <w:rsid w:val="004E0BA1"/>
    <w:rsid w:val="004E13F2"/>
    <w:rsid w:val="004E168A"/>
    <w:rsid w:val="004E19BA"/>
    <w:rsid w:val="004E1C14"/>
    <w:rsid w:val="004E238A"/>
    <w:rsid w:val="004E2750"/>
    <w:rsid w:val="004E2888"/>
    <w:rsid w:val="004E2AA0"/>
    <w:rsid w:val="004E3097"/>
    <w:rsid w:val="004E33CE"/>
    <w:rsid w:val="004E3544"/>
    <w:rsid w:val="004E3798"/>
    <w:rsid w:val="004E3E73"/>
    <w:rsid w:val="004E4A68"/>
    <w:rsid w:val="004E4B4F"/>
    <w:rsid w:val="004E5AA7"/>
    <w:rsid w:val="004E5BFE"/>
    <w:rsid w:val="004E684C"/>
    <w:rsid w:val="004E6A0C"/>
    <w:rsid w:val="004E6C8C"/>
    <w:rsid w:val="004E6C91"/>
    <w:rsid w:val="004E6CAD"/>
    <w:rsid w:val="004E6F4E"/>
    <w:rsid w:val="004E6FE5"/>
    <w:rsid w:val="004E767E"/>
    <w:rsid w:val="004E7A69"/>
    <w:rsid w:val="004F0682"/>
    <w:rsid w:val="004F079E"/>
    <w:rsid w:val="004F0E7E"/>
    <w:rsid w:val="004F11B0"/>
    <w:rsid w:val="004F18BA"/>
    <w:rsid w:val="004F1D20"/>
    <w:rsid w:val="004F1F5F"/>
    <w:rsid w:val="004F1F8E"/>
    <w:rsid w:val="004F2AD2"/>
    <w:rsid w:val="004F2D57"/>
    <w:rsid w:val="004F3339"/>
    <w:rsid w:val="004F3A1F"/>
    <w:rsid w:val="004F3B0D"/>
    <w:rsid w:val="004F3B89"/>
    <w:rsid w:val="004F4062"/>
    <w:rsid w:val="004F4338"/>
    <w:rsid w:val="004F4523"/>
    <w:rsid w:val="004F4DD4"/>
    <w:rsid w:val="004F57AD"/>
    <w:rsid w:val="004F5B1C"/>
    <w:rsid w:val="004F5CCC"/>
    <w:rsid w:val="004F5E1F"/>
    <w:rsid w:val="004F5FDA"/>
    <w:rsid w:val="004F7752"/>
    <w:rsid w:val="004F7F95"/>
    <w:rsid w:val="00500505"/>
    <w:rsid w:val="005008B9"/>
    <w:rsid w:val="0050159A"/>
    <w:rsid w:val="005015C8"/>
    <w:rsid w:val="0050217F"/>
    <w:rsid w:val="00502367"/>
    <w:rsid w:val="005025CA"/>
    <w:rsid w:val="00502853"/>
    <w:rsid w:val="00502AFC"/>
    <w:rsid w:val="005032C2"/>
    <w:rsid w:val="0050375B"/>
    <w:rsid w:val="0050378E"/>
    <w:rsid w:val="0050461C"/>
    <w:rsid w:val="00504C67"/>
    <w:rsid w:val="00504FBD"/>
    <w:rsid w:val="0050525F"/>
    <w:rsid w:val="00505FB7"/>
    <w:rsid w:val="0050627E"/>
    <w:rsid w:val="00506731"/>
    <w:rsid w:val="00506C42"/>
    <w:rsid w:val="00506D60"/>
    <w:rsid w:val="00507334"/>
    <w:rsid w:val="00510A79"/>
    <w:rsid w:val="00510DE5"/>
    <w:rsid w:val="00510E80"/>
    <w:rsid w:val="005113D9"/>
    <w:rsid w:val="00511A21"/>
    <w:rsid w:val="00511FFA"/>
    <w:rsid w:val="005122F9"/>
    <w:rsid w:val="00512635"/>
    <w:rsid w:val="00512860"/>
    <w:rsid w:val="00512923"/>
    <w:rsid w:val="0051295D"/>
    <w:rsid w:val="005133A2"/>
    <w:rsid w:val="005147EC"/>
    <w:rsid w:val="00514AF9"/>
    <w:rsid w:val="0051529A"/>
    <w:rsid w:val="00515494"/>
    <w:rsid w:val="0051597E"/>
    <w:rsid w:val="005159C7"/>
    <w:rsid w:val="00515D86"/>
    <w:rsid w:val="00515DD5"/>
    <w:rsid w:val="00515DF5"/>
    <w:rsid w:val="00516245"/>
    <w:rsid w:val="005171DC"/>
    <w:rsid w:val="005172E2"/>
    <w:rsid w:val="0051751E"/>
    <w:rsid w:val="00517AEF"/>
    <w:rsid w:val="00517C20"/>
    <w:rsid w:val="00517E21"/>
    <w:rsid w:val="00520ED1"/>
    <w:rsid w:val="00521B3D"/>
    <w:rsid w:val="00521B82"/>
    <w:rsid w:val="005220C1"/>
    <w:rsid w:val="00522124"/>
    <w:rsid w:val="0052214D"/>
    <w:rsid w:val="00522599"/>
    <w:rsid w:val="0052283F"/>
    <w:rsid w:val="00522FB7"/>
    <w:rsid w:val="005234FA"/>
    <w:rsid w:val="00523570"/>
    <w:rsid w:val="00523728"/>
    <w:rsid w:val="00524360"/>
    <w:rsid w:val="0052470F"/>
    <w:rsid w:val="00524813"/>
    <w:rsid w:val="00524B9C"/>
    <w:rsid w:val="00525CAD"/>
    <w:rsid w:val="00525CB5"/>
    <w:rsid w:val="00525E35"/>
    <w:rsid w:val="00525EA7"/>
    <w:rsid w:val="00526099"/>
    <w:rsid w:val="00526293"/>
    <w:rsid w:val="005265A4"/>
    <w:rsid w:val="005267F8"/>
    <w:rsid w:val="00526958"/>
    <w:rsid w:val="00526B6F"/>
    <w:rsid w:val="00526BCD"/>
    <w:rsid w:val="00526D42"/>
    <w:rsid w:val="00526D9E"/>
    <w:rsid w:val="005272A2"/>
    <w:rsid w:val="0052759E"/>
    <w:rsid w:val="00527631"/>
    <w:rsid w:val="005278A9"/>
    <w:rsid w:val="00527DFC"/>
    <w:rsid w:val="00527E04"/>
    <w:rsid w:val="00530199"/>
    <w:rsid w:val="005302C1"/>
    <w:rsid w:val="00530F1A"/>
    <w:rsid w:val="00531110"/>
    <w:rsid w:val="00531A31"/>
    <w:rsid w:val="00531FD5"/>
    <w:rsid w:val="005339E5"/>
    <w:rsid w:val="00533B22"/>
    <w:rsid w:val="005344A1"/>
    <w:rsid w:val="005355A9"/>
    <w:rsid w:val="0053588B"/>
    <w:rsid w:val="0053637F"/>
    <w:rsid w:val="005363E7"/>
    <w:rsid w:val="00536E3F"/>
    <w:rsid w:val="00537B3B"/>
    <w:rsid w:val="00540291"/>
    <w:rsid w:val="0054067D"/>
    <w:rsid w:val="00540D03"/>
    <w:rsid w:val="005411B5"/>
    <w:rsid w:val="0054154F"/>
    <w:rsid w:val="00541C6A"/>
    <w:rsid w:val="00541DB3"/>
    <w:rsid w:val="005422CA"/>
    <w:rsid w:val="00542739"/>
    <w:rsid w:val="005427F4"/>
    <w:rsid w:val="00542DC6"/>
    <w:rsid w:val="0054315B"/>
    <w:rsid w:val="00543277"/>
    <w:rsid w:val="00543A9E"/>
    <w:rsid w:val="00543C05"/>
    <w:rsid w:val="00544D2A"/>
    <w:rsid w:val="0054502B"/>
    <w:rsid w:val="005450BC"/>
    <w:rsid w:val="00545275"/>
    <w:rsid w:val="005455DD"/>
    <w:rsid w:val="00545D73"/>
    <w:rsid w:val="0054615C"/>
    <w:rsid w:val="00546B6F"/>
    <w:rsid w:val="00547046"/>
    <w:rsid w:val="005470DD"/>
    <w:rsid w:val="00547104"/>
    <w:rsid w:val="00547F55"/>
    <w:rsid w:val="00550479"/>
    <w:rsid w:val="0055048D"/>
    <w:rsid w:val="005509E7"/>
    <w:rsid w:val="00550C85"/>
    <w:rsid w:val="00550D42"/>
    <w:rsid w:val="00550D56"/>
    <w:rsid w:val="00550D58"/>
    <w:rsid w:val="00550DE7"/>
    <w:rsid w:val="00551249"/>
    <w:rsid w:val="005512E5"/>
    <w:rsid w:val="00552448"/>
    <w:rsid w:val="00552B48"/>
    <w:rsid w:val="00552D35"/>
    <w:rsid w:val="00552D42"/>
    <w:rsid w:val="00553D5E"/>
    <w:rsid w:val="005546C6"/>
    <w:rsid w:val="0055486D"/>
    <w:rsid w:val="00554C5A"/>
    <w:rsid w:val="0055520F"/>
    <w:rsid w:val="00556216"/>
    <w:rsid w:val="00556227"/>
    <w:rsid w:val="00557155"/>
    <w:rsid w:val="005578FE"/>
    <w:rsid w:val="00557C6B"/>
    <w:rsid w:val="005600BD"/>
    <w:rsid w:val="005602B9"/>
    <w:rsid w:val="00560CA9"/>
    <w:rsid w:val="00561368"/>
    <w:rsid w:val="00561CF9"/>
    <w:rsid w:val="00562031"/>
    <w:rsid w:val="005622BE"/>
    <w:rsid w:val="00562E6F"/>
    <w:rsid w:val="00563554"/>
    <w:rsid w:val="00563B50"/>
    <w:rsid w:val="005644EA"/>
    <w:rsid w:val="00565232"/>
    <w:rsid w:val="00566200"/>
    <w:rsid w:val="00566486"/>
    <w:rsid w:val="00566662"/>
    <w:rsid w:val="00566774"/>
    <w:rsid w:val="00566927"/>
    <w:rsid w:val="00567225"/>
    <w:rsid w:val="005676E8"/>
    <w:rsid w:val="00567981"/>
    <w:rsid w:val="005679E0"/>
    <w:rsid w:val="00567CAB"/>
    <w:rsid w:val="00567E85"/>
    <w:rsid w:val="00570029"/>
    <w:rsid w:val="00570D58"/>
    <w:rsid w:val="0057186F"/>
    <w:rsid w:val="00571ED2"/>
    <w:rsid w:val="00572C76"/>
    <w:rsid w:val="00572CC9"/>
    <w:rsid w:val="005735A9"/>
    <w:rsid w:val="00573699"/>
    <w:rsid w:val="005742DB"/>
    <w:rsid w:val="00574A55"/>
    <w:rsid w:val="00575244"/>
    <w:rsid w:val="005753B1"/>
    <w:rsid w:val="00575483"/>
    <w:rsid w:val="00575E15"/>
    <w:rsid w:val="00575E63"/>
    <w:rsid w:val="00576A6D"/>
    <w:rsid w:val="00577084"/>
    <w:rsid w:val="0057742D"/>
    <w:rsid w:val="00577827"/>
    <w:rsid w:val="0057790E"/>
    <w:rsid w:val="00577ACE"/>
    <w:rsid w:val="00577D96"/>
    <w:rsid w:val="00580C21"/>
    <w:rsid w:val="00580DAB"/>
    <w:rsid w:val="00581287"/>
    <w:rsid w:val="00582290"/>
    <w:rsid w:val="00582E3F"/>
    <w:rsid w:val="0058327C"/>
    <w:rsid w:val="0058343D"/>
    <w:rsid w:val="005835B8"/>
    <w:rsid w:val="00583613"/>
    <w:rsid w:val="005839E8"/>
    <w:rsid w:val="00583BDE"/>
    <w:rsid w:val="00585FB4"/>
    <w:rsid w:val="00585FC9"/>
    <w:rsid w:val="00586383"/>
    <w:rsid w:val="005863A7"/>
    <w:rsid w:val="00586B8A"/>
    <w:rsid w:val="00587472"/>
    <w:rsid w:val="00587512"/>
    <w:rsid w:val="005875E8"/>
    <w:rsid w:val="00587718"/>
    <w:rsid w:val="00587D55"/>
    <w:rsid w:val="005901A3"/>
    <w:rsid w:val="005902EA"/>
    <w:rsid w:val="00590906"/>
    <w:rsid w:val="00590929"/>
    <w:rsid w:val="00590B0F"/>
    <w:rsid w:val="005910D3"/>
    <w:rsid w:val="005918DC"/>
    <w:rsid w:val="005920B2"/>
    <w:rsid w:val="00592327"/>
    <w:rsid w:val="005925C8"/>
    <w:rsid w:val="0059288C"/>
    <w:rsid w:val="00592B44"/>
    <w:rsid w:val="00594DAB"/>
    <w:rsid w:val="005957EA"/>
    <w:rsid w:val="00595F39"/>
    <w:rsid w:val="00596151"/>
    <w:rsid w:val="0059638E"/>
    <w:rsid w:val="0059685B"/>
    <w:rsid w:val="00597056"/>
    <w:rsid w:val="0059797F"/>
    <w:rsid w:val="00597CC7"/>
    <w:rsid w:val="00597FAB"/>
    <w:rsid w:val="005A04F5"/>
    <w:rsid w:val="005A0BFC"/>
    <w:rsid w:val="005A12B4"/>
    <w:rsid w:val="005A145F"/>
    <w:rsid w:val="005A1873"/>
    <w:rsid w:val="005A23E3"/>
    <w:rsid w:val="005A245A"/>
    <w:rsid w:val="005A25CB"/>
    <w:rsid w:val="005A2E28"/>
    <w:rsid w:val="005A2FC1"/>
    <w:rsid w:val="005A3FA9"/>
    <w:rsid w:val="005A4743"/>
    <w:rsid w:val="005A479E"/>
    <w:rsid w:val="005A4A7E"/>
    <w:rsid w:val="005A53FD"/>
    <w:rsid w:val="005A5DDF"/>
    <w:rsid w:val="005A62FE"/>
    <w:rsid w:val="005A644F"/>
    <w:rsid w:val="005A6864"/>
    <w:rsid w:val="005A6865"/>
    <w:rsid w:val="005A697F"/>
    <w:rsid w:val="005A6F39"/>
    <w:rsid w:val="005A6FA3"/>
    <w:rsid w:val="005A7C31"/>
    <w:rsid w:val="005A7DAD"/>
    <w:rsid w:val="005B0352"/>
    <w:rsid w:val="005B048D"/>
    <w:rsid w:val="005B0BF0"/>
    <w:rsid w:val="005B0D67"/>
    <w:rsid w:val="005B11CD"/>
    <w:rsid w:val="005B1500"/>
    <w:rsid w:val="005B1536"/>
    <w:rsid w:val="005B1A3A"/>
    <w:rsid w:val="005B1E46"/>
    <w:rsid w:val="005B29DC"/>
    <w:rsid w:val="005B2EAE"/>
    <w:rsid w:val="005B37D0"/>
    <w:rsid w:val="005B3E15"/>
    <w:rsid w:val="005B4494"/>
    <w:rsid w:val="005B44C9"/>
    <w:rsid w:val="005B55B2"/>
    <w:rsid w:val="005B6A67"/>
    <w:rsid w:val="005B7224"/>
    <w:rsid w:val="005B746E"/>
    <w:rsid w:val="005C01B6"/>
    <w:rsid w:val="005C04E0"/>
    <w:rsid w:val="005C09EF"/>
    <w:rsid w:val="005C0AC1"/>
    <w:rsid w:val="005C0B9E"/>
    <w:rsid w:val="005C18C2"/>
    <w:rsid w:val="005C1BAB"/>
    <w:rsid w:val="005C1D6F"/>
    <w:rsid w:val="005C1F30"/>
    <w:rsid w:val="005C2DD4"/>
    <w:rsid w:val="005C2E0D"/>
    <w:rsid w:val="005C31D5"/>
    <w:rsid w:val="005C324C"/>
    <w:rsid w:val="005C365E"/>
    <w:rsid w:val="005C3786"/>
    <w:rsid w:val="005C3AEF"/>
    <w:rsid w:val="005C3AFB"/>
    <w:rsid w:val="005C3F15"/>
    <w:rsid w:val="005C4C4D"/>
    <w:rsid w:val="005C4C92"/>
    <w:rsid w:val="005C5116"/>
    <w:rsid w:val="005C514F"/>
    <w:rsid w:val="005C51E8"/>
    <w:rsid w:val="005C577A"/>
    <w:rsid w:val="005C5B17"/>
    <w:rsid w:val="005C5BD9"/>
    <w:rsid w:val="005C6789"/>
    <w:rsid w:val="005C67BD"/>
    <w:rsid w:val="005C69A5"/>
    <w:rsid w:val="005C7152"/>
    <w:rsid w:val="005C7BB6"/>
    <w:rsid w:val="005D004D"/>
    <w:rsid w:val="005D0093"/>
    <w:rsid w:val="005D00E9"/>
    <w:rsid w:val="005D0363"/>
    <w:rsid w:val="005D0BF3"/>
    <w:rsid w:val="005D0C53"/>
    <w:rsid w:val="005D154F"/>
    <w:rsid w:val="005D1685"/>
    <w:rsid w:val="005D1782"/>
    <w:rsid w:val="005D1DB7"/>
    <w:rsid w:val="005D21E2"/>
    <w:rsid w:val="005D21E3"/>
    <w:rsid w:val="005D230B"/>
    <w:rsid w:val="005D2DE7"/>
    <w:rsid w:val="005D356B"/>
    <w:rsid w:val="005D3613"/>
    <w:rsid w:val="005D36BF"/>
    <w:rsid w:val="005D3937"/>
    <w:rsid w:val="005D3D36"/>
    <w:rsid w:val="005D40A9"/>
    <w:rsid w:val="005D42F7"/>
    <w:rsid w:val="005D43D3"/>
    <w:rsid w:val="005D4A4D"/>
    <w:rsid w:val="005D4E94"/>
    <w:rsid w:val="005D5455"/>
    <w:rsid w:val="005D5AD9"/>
    <w:rsid w:val="005D66F1"/>
    <w:rsid w:val="005D677C"/>
    <w:rsid w:val="005D6894"/>
    <w:rsid w:val="005D7468"/>
    <w:rsid w:val="005D7C52"/>
    <w:rsid w:val="005D7C77"/>
    <w:rsid w:val="005E06E4"/>
    <w:rsid w:val="005E079E"/>
    <w:rsid w:val="005E09E3"/>
    <w:rsid w:val="005E0FF3"/>
    <w:rsid w:val="005E10D8"/>
    <w:rsid w:val="005E166F"/>
    <w:rsid w:val="005E17D1"/>
    <w:rsid w:val="005E18E5"/>
    <w:rsid w:val="005E20FF"/>
    <w:rsid w:val="005E246D"/>
    <w:rsid w:val="005E260C"/>
    <w:rsid w:val="005E29D8"/>
    <w:rsid w:val="005E2BAD"/>
    <w:rsid w:val="005E3928"/>
    <w:rsid w:val="005E3F27"/>
    <w:rsid w:val="005E421C"/>
    <w:rsid w:val="005E42CD"/>
    <w:rsid w:val="005E45FB"/>
    <w:rsid w:val="005E4B45"/>
    <w:rsid w:val="005E4FFD"/>
    <w:rsid w:val="005E5292"/>
    <w:rsid w:val="005E5B77"/>
    <w:rsid w:val="005E5FC2"/>
    <w:rsid w:val="005E6040"/>
    <w:rsid w:val="005E64C7"/>
    <w:rsid w:val="005E6ECF"/>
    <w:rsid w:val="005E716A"/>
    <w:rsid w:val="005E7E19"/>
    <w:rsid w:val="005E7FBA"/>
    <w:rsid w:val="005F10BF"/>
    <w:rsid w:val="005F1B1C"/>
    <w:rsid w:val="005F1E98"/>
    <w:rsid w:val="005F21AE"/>
    <w:rsid w:val="005F2752"/>
    <w:rsid w:val="005F282B"/>
    <w:rsid w:val="005F2854"/>
    <w:rsid w:val="005F39AC"/>
    <w:rsid w:val="005F3BB9"/>
    <w:rsid w:val="005F3C72"/>
    <w:rsid w:val="005F4263"/>
    <w:rsid w:val="005F4F97"/>
    <w:rsid w:val="005F5875"/>
    <w:rsid w:val="005F5B31"/>
    <w:rsid w:val="005F62A4"/>
    <w:rsid w:val="005F6F7E"/>
    <w:rsid w:val="005F7504"/>
    <w:rsid w:val="005F7625"/>
    <w:rsid w:val="005F78F9"/>
    <w:rsid w:val="005F7B03"/>
    <w:rsid w:val="005F7BF6"/>
    <w:rsid w:val="00601008"/>
    <w:rsid w:val="00602108"/>
    <w:rsid w:val="006024A0"/>
    <w:rsid w:val="0060250F"/>
    <w:rsid w:val="00602644"/>
    <w:rsid w:val="00602655"/>
    <w:rsid w:val="0060344B"/>
    <w:rsid w:val="00603877"/>
    <w:rsid w:val="0060392C"/>
    <w:rsid w:val="00604F11"/>
    <w:rsid w:val="006059A0"/>
    <w:rsid w:val="00605F5F"/>
    <w:rsid w:val="0060623A"/>
    <w:rsid w:val="00606571"/>
    <w:rsid w:val="00606E52"/>
    <w:rsid w:val="00607377"/>
    <w:rsid w:val="006074B4"/>
    <w:rsid w:val="00607512"/>
    <w:rsid w:val="00607696"/>
    <w:rsid w:val="0060795B"/>
    <w:rsid w:val="006079C1"/>
    <w:rsid w:val="00607BF2"/>
    <w:rsid w:val="00607F4E"/>
    <w:rsid w:val="0061022C"/>
    <w:rsid w:val="00610477"/>
    <w:rsid w:val="00610C18"/>
    <w:rsid w:val="00610FB3"/>
    <w:rsid w:val="00611037"/>
    <w:rsid w:val="00612364"/>
    <w:rsid w:val="00612A63"/>
    <w:rsid w:val="00612B21"/>
    <w:rsid w:val="00612F0F"/>
    <w:rsid w:val="00613BD1"/>
    <w:rsid w:val="00613D72"/>
    <w:rsid w:val="006140B3"/>
    <w:rsid w:val="00614241"/>
    <w:rsid w:val="0061481A"/>
    <w:rsid w:val="00614B61"/>
    <w:rsid w:val="00615475"/>
    <w:rsid w:val="006154A4"/>
    <w:rsid w:val="00615F7F"/>
    <w:rsid w:val="00615F84"/>
    <w:rsid w:val="006167AB"/>
    <w:rsid w:val="00617003"/>
    <w:rsid w:val="006174D8"/>
    <w:rsid w:val="00617DE5"/>
    <w:rsid w:val="00617F39"/>
    <w:rsid w:val="00620327"/>
    <w:rsid w:val="006205F5"/>
    <w:rsid w:val="00621447"/>
    <w:rsid w:val="006214E7"/>
    <w:rsid w:val="006217D2"/>
    <w:rsid w:val="00621F38"/>
    <w:rsid w:val="006226FE"/>
    <w:rsid w:val="00622BAE"/>
    <w:rsid w:val="00622E96"/>
    <w:rsid w:val="006233C1"/>
    <w:rsid w:val="00623541"/>
    <w:rsid w:val="00623ABC"/>
    <w:rsid w:val="00624956"/>
    <w:rsid w:val="00624A14"/>
    <w:rsid w:val="00624E87"/>
    <w:rsid w:val="00625B07"/>
    <w:rsid w:val="00625E4B"/>
    <w:rsid w:val="00625F40"/>
    <w:rsid w:val="00626B08"/>
    <w:rsid w:val="00626BF4"/>
    <w:rsid w:val="00626C39"/>
    <w:rsid w:val="0062725A"/>
    <w:rsid w:val="00630C02"/>
    <w:rsid w:val="00630D8C"/>
    <w:rsid w:val="00630E9D"/>
    <w:rsid w:val="00630F45"/>
    <w:rsid w:val="00631610"/>
    <w:rsid w:val="00631B61"/>
    <w:rsid w:val="00631E14"/>
    <w:rsid w:val="0063334D"/>
    <w:rsid w:val="00633973"/>
    <w:rsid w:val="00633E8B"/>
    <w:rsid w:val="00633FB9"/>
    <w:rsid w:val="0063519A"/>
    <w:rsid w:val="006359BA"/>
    <w:rsid w:val="006364C9"/>
    <w:rsid w:val="0063677C"/>
    <w:rsid w:val="00636D2F"/>
    <w:rsid w:val="006375EC"/>
    <w:rsid w:val="00637C72"/>
    <w:rsid w:val="00637F1D"/>
    <w:rsid w:val="00637F2A"/>
    <w:rsid w:val="0064008B"/>
    <w:rsid w:val="00640175"/>
    <w:rsid w:val="00640275"/>
    <w:rsid w:val="006404AD"/>
    <w:rsid w:val="00640851"/>
    <w:rsid w:val="006408A2"/>
    <w:rsid w:val="006412DC"/>
    <w:rsid w:val="0064288E"/>
    <w:rsid w:val="0064360F"/>
    <w:rsid w:val="0064468D"/>
    <w:rsid w:val="00644B18"/>
    <w:rsid w:val="00644B3B"/>
    <w:rsid w:val="00644C7D"/>
    <w:rsid w:val="00645095"/>
    <w:rsid w:val="00645463"/>
    <w:rsid w:val="006456A8"/>
    <w:rsid w:val="00646440"/>
    <w:rsid w:val="00646912"/>
    <w:rsid w:val="00646F32"/>
    <w:rsid w:val="006501C3"/>
    <w:rsid w:val="00650A96"/>
    <w:rsid w:val="00650D36"/>
    <w:rsid w:val="00650FBA"/>
    <w:rsid w:val="00651391"/>
    <w:rsid w:val="00651986"/>
    <w:rsid w:val="00651F73"/>
    <w:rsid w:val="0065220B"/>
    <w:rsid w:val="0065242C"/>
    <w:rsid w:val="006525BD"/>
    <w:rsid w:val="006527CE"/>
    <w:rsid w:val="00652AAE"/>
    <w:rsid w:val="00652BAB"/>
    <w:rsid w:val="00652C44"/>
    <w:rsid w:val="00652F9D"/>
    <w:rsid w:val="0065305C"/>
    <w:rsid w:val="00653238"/>
    <w:rsid w:val="0065441D"/>
    <w:rsid w:val="0065488A"/>
    <w:rsid w:val="00654A9C"/>
    <w:rsid w:val="00655069"/>
    <w:rsid w:val="0065524E"/>
    <w:rsid w:val="0065546F"/>
    <w:rsid w:val="0065565D"/>
    <w:rsid w:val="00655813"/>
    <w:rsid w:val="00655C96"/>
    <w:rsid w:val="00655CBF"/>
    <w:rsid w:val="00656107"/>
    <w:rsid w:val="00656AEC"/>
    <w:rsid w:val="00656C8E"/>
    <w:rsid w:val="00657184"/>
    <w:rsid w:val="0066003B"/>
    <w:rsid w:val="0066056B"/>
    <w:rsid w:val="00660D3A"/>
    <w:rsid w:val="00660F61"/>
    <w:rsid w:val="00661483"/>
    <w:rsid w:val="006622FC"/>
    <w:rsid w:val="006625BF"/>
    <w:rsid w:val="00662D75"/>
    <w:rsid w:val="00662EAE"/>
    <w:rsid w:val="00662F3D"/>
    <w:rsid w:val="00663341"/>
    <w:rsid w:val="00663810"/>
    <w:rsid w:val="00664746"/>
    <w:rsid w:val="0066499B"/>
    <w:rsid w:val="006656A8"/>
    <w:rsid w:val="00665CA5"/>
    <w:rsid w:val="00665FA1"/>
    <w:rsid w:val="00666460"/>
    <w:rsid w:val="006664B0"/>
    <w:rsid w:val="006677F2"/>
    <w:rsid w:val="006706D0"/>
    <w:rsid w:val="00670DDC"/>
    <w:rsid w:val="00671725"/>
    <w:rsid w:val="006719B2"/>
    <w:rsid w:val="00671CCE"/>
    <w:rsid w:val="006723A3"/>
    <w:rsid w:val="00672434"/>
    <w:rsid w:val="00672917"/>
    <w:rsid w:val="006730D3"/>
    <w:rsid w:val="00673812"/>
    <w:rsid w:val="00673988"/>
    <w:rsid w:val="00674093"/>
    <w:rsid w:val="00674CA4"/>
    <w:rsid w:val="0067526B"/>
    <w:rsid w:val="006755B1"/>
    <w:rsid w:val="0067568B"/>
    <w:rsid w:val="00675E12"/>
    <w:rsid w:val="00676A21"/>
    <w:rsid w:val="00676EC5"/>
    <w:rsid w:val="00676FB7"/>
    <w:rsid w:val="006770C1"/>
    <w:rsid w:val="00677318"/>
    <w:rsid w:val="00677FA2"/>
    <w:rsid w:val="00677FCA"/>
    <w:rsid w:val="006808E2"/>
    <w:rsid w:val="00681F9D"/>
    <w:rsid w:val="0068202D"/>
    <w:rsid w:val="00682224"/>
    <w:rsid w:val="00682855"/>
    <w:rsid w:val="00682876"/>
    <w:rsid w:val="00682A7F"/>
    <w:rsid w:val="0068333B"/>
    <w:rsid w:val="006837B0"/>
    <w:rsid w:val="00683E9F"/>
    <w:rsid w:val="00683F2C"/>
    <w:rsid w:val="0068430A"/>
    <w:rsid w:val="006847E0"/>
    <w:rsid w:val="00684AF3"/>
    <w:rsid w:val="00684E7F"/>
    <w:rsid w:val="006853B2"/>
    <w:rsid w:val="006856A1"/>
    <w:rsid w:val="00685A5C"/>
    <w:rsid w:val="00685C40"/>
    <w:rsid w:val="0068624B"/>
    <w:rsid w:val="00686479"/>
    <w:rsid w:val="006872AB"/>
    <w:rsid w:val="00687B6C"/>
    <w:rsid w:val="006908DB"/>
    <w:rsid w:val="0069099C"/>
    <w:rsid w:val="00690A5C"/>
    <w:rsid w:val="00690CAE"/>
    <w:rsid w:val="00691061"/>
    <w:rsid w:val="006916C8"/>
    <w:rsid w:val="006927F1"/>
    <w:rsid w:val="00693E91"/>
    <w:rsid w:val="0069455F"/>
    <w:rsid w:val="006947E3"/>
    <w:rsid w:val="00694BDE"/>
    <w:rsid w:val="006955CD"/>
    <w:rsid w:val="006955DA"/>
    <w:rsid w:val="006956A9"/>
    <w:rsid w:val="00695F01"/>
    <w:rsid w:val="00695F06"/>
    <w:rsid w:val="00696008"/>
    <w:rsid w:val="00696544"/>
    <w:rsid w:val="0069660D"/>
    <w:rsid w:val="00696B96"/>
    <w:rsid w:val="00696DEC"/>
    <w:rsid w:val="00696E94"/>
    <w:rsid w:val="00697248"/>
    <w:rsid w:val="0069747D"/>
    <w:rsid w:val="0069754D"/>
    <w:rsid w:val="00697A89"/>
    <w:rsid w:val="00697D86"/>
    <w:rsid w:val="006A08CE"/>
    <w:rsid w:val="006A1089"/>
    <w:rsid w:val="006A1734"/>
    <w:rsid w:val="006A1BDB"/>
    <w:rsid w:val="006A1C3B"/>
    <w:rsid w:val="006A1EE7"/>
    <w:rsid w:val="006A2134"/>
    <w:rsid w:val="006A258E"/>
    <w:rsid w:val="006A25FE"/>
    <w:rsid w:val="006A2FCD"/>
    <w:rsid w:val="006A38B7"/>
    <w:rsid w:val="006A3A55"/>
    <w:rsid w:val="006A3ACC"/>
    <w:rsid w:val="006A3BB2"/>
    <w:rsid w:val="006A3C70"/>
    <w:rsid w:val="006A40A5"/>
    <w:rsid w:val="006A4682"/>
    <w:rsid w:val="006A48FE"/>
    <w:rsid w:val="006A4B7C"/>
    <w:rsid w:val="006A548D"/>
    <w:rsid w:val="006A5A27"/>
    <w:rsid w:val="006A60F1"/>
    <w:rsid w:val="006A65A4"/>
    <w:rsid w:val="006A7E09"/>
    <w:rsid w:val="006B019E"/>
    <w:rsid w:val="006B01B0"/>
    <w:rsid w:val="006B045F"/>
    <w:rsid w:val="006B1057"/>
    <w:rsid w:val="006B159D"/>
    <w:rsid w:val="006B17A7"/>
    <w:rsid w:val="006B1A2D"/>
    <w:rsid w:val="006B1AED"/>
    <w:rsid w:val="006B1D5D"/>
    <w:rsid w:val="006B2655"/>
    <w:rsid w:val="006B32FF"/>
    <w:rsid w:val="006B3AE4"/>
    <w:rsid w:val="006B3D2E"/>
    <w:rsid w:val="006B4364"/>
    <w:rsid w:val="006B4675"/>
    <w:rsid w:val="006B4720"/>
    <w:rsid w:val="006B4B65"/>
    <w:rsid w:val="006B4CB8"/>
    <w:rsid w:val="006B4F5C"/>
    <w:rsid w:val="006B5085"/>
    <w:rsid w:val="006B5F0F"/>
    <w:rsid w:val="006B6265"/>
    <w:rsid w:val="006B6FC4"/>
    <w:rsid w:val="006B7129"/>
    <w:rsid w:val="006B75D2"/>
    <w:rsid w:val="006B793B"/>
    <w:rsid w:val="006C194A"/>
    <w:rsid w:val="006C1FB3"/>
    <w:rsid w:val="006C235D"/>
    <w:rsid w:val="006C255E"/>
    <w:rsid w:val="006C2735"/>
    <w:rsid w:val="006C3228"/>
    <w:rsid w:val="006C424C"/>
    <w:rsid w:val="006C4FB8"/>
    <w:rsid w:val="006C5249"/>
    <w:rsid w:val="006C59BA"/>
    <w:rsid w:val="006C623B"/>
    <w:rsid w:val="006C631B"/>
    <w:rsid w:val="006C67F2"/>
    <w:rsid w:val="006C74C6"/>
    <w:rsid w:val="006C7E3C"/>
    <w:rsid w:val="006D0040"/>
    <w:rsid w:val="006D0586"/>
    <w:rsid w:val="006D0697"/>
    <w:rsid w:val="006D09C1"/>
    <w:rsid w:val="006D09DD"/>
    <w:rsid w:val="006D0E4D"/>
    <w:rsid w:val="006D0FF6"/>
    <w:rsid w:val="006D232A"/>
    <w:rsid w:val="006D2B1E"/>
    <w:rsid w:val="006D3055"/>
    <w:rsid w:val="006D3CC8"/>
    <w:rsid w:val="006D4723"/>
    <w:rsid w:val="006D4B32"/>
    <w:rsid w:val="006D4BF5"/>
    <w:rsid w:val="006D5508"/>
    <w:rsid w:val="006D6C45"/>
    <w:rsid w:val="006D6C9C"/>
    <w:rsid w:val="006D77E0"/>
    <w:rsid w:val="006D7ECF"/>
    <w:rsid w:val="006E0828"/>
    <w:rsid w:val="006E1080"/>
    <w:rsid w:val="006E1151"/>
    <w:rsid w:val="006E1927"/>
    <w:rsid w:val="006E1C91"/>
    <w:rsid w:val="006E1D59"/>
    <w:rsid w:val="006E2126"/>
    <w:rsid w:val="006E2281"/>
    <w:rsid w:val="006E2D45"/>
    <w:rsid w:val="006E3207"/>
    <w:rsid w:val="006E3531"/>
    <w:rsid w:val="006E3755"/>
    <w:rsid w:val="006E3900"/>
    <w:rsid w:val="006E51E5"/>
    <w:rsid w:val="006E5205"/>
    <w:rsid w:val="006E5CEF"/>
    <w:rsid w:val="006E6D59"/>
    <w:rsid w:val="006E6F91"/>
    <w:rsid w:val="006E72D4"/>
    <w:rsid w:val="006E7F38"/>
    <w:rsid w:val="006F0A7C"/>
    <w:rsid w:val="006F10BB"/>
    <w:rsid w:val="006F18C3"/>
    <w:rsid w:val="006F19B4"/>
    <w:rsid w:val="006F1C13"/>
    <w:rsid w:val="006F2064"/>
    <w:rsid w:val="006F241D"/>
    <w:rsid w:val="006F34EA"/>
    <w:rsid w:val="006F35DC"/>
    <w:rsid w:val="006F3A75"/>
    <w:rsid w:val="006F45AB"/>
    <w:rsid w:val="006F45F3"/>
    <w:rsid w:val="006F4CBD"/>
    <w:rsid w:val="006F4E82"/>
    <w:rsid w:val="006F5CAA"/>
    <w:rsid w:val="006F698A"/>
    <w:rsid w:val="006F782C"/>
    <w:rsid w:val="006F78C0"/>
    <w:rsid w:val="006F79E1"/>
    <w:rsid w:val="0070015B"/>
    <w:rsid w:val="007008A5"/>
    <w:rsid w:val="00701D5C"/>
    <w:rsid w:val="00701EC6"/>
    <w:rsid w:val="0070231B"/>
    <w:rsid w:val="007025BA"/>
    <w:rsid w:val="00702982"/>
    <w:rsid w:val="00702C35"/>
    <w:rsid w:val="00703505"/>
    <w:rsid w:val="00703D8F"/>
    <w:rsid w:val="00704D14"/>
    <w:rsid w:val="00704D62"/>
    <w:rsid w:val="007055E1"/>
    <w:rsid w:val="007058C7"/>
    <w:rsid w:val="00705A3F"/>
    <w:rsid w:val="00705C5B"/>
    <w:rsid w:val="00705D19"/>
    <w:rsid w:val="00705D4E"/>
    <w:rsid w:val="00706466"/>
    <w:rsid w:val="00706843"/>
    <w:rsid w:val="00707378"/>
    <w:rsid w:val="007074E5"/>
    <w:rsid w:val="00707538"/>
    <w:rsid w:val="00707641"/>
    <w:rsid w:val="007078DE"/>
    <w:rsid w:val="00707A90"/>
    <w:rsid w:val="00707E16"/>
    <w:rsid w:val="00707E48"/>
    <w:rsid w:val="007103BF"/>
    <w:rsid w:val="00710B6F"/>
    <w:rsid w:val="00710DF3"/>
    <w:rsid w:val="0071131F"/>
    <w:rsid w:val="0071163A"/>
    <w:rsid w:val="00711FF7"/>
    <w:rsid w:val="0071266E"/>
    <w:rsid w:val="00712997"/>
    <w:rsid w:val="007129A2"/>
    <w:rsid w:val="007129AD"/>
    <w:rsid w:val="00712F17"/>
    <w:rsid w:val="00713200"/>
    <w:rsid w:val="0071343D"/>
    <w:rsid w:val="007135B3"/>
    <w:rsid w:val="007139A0"/>
    <w:rsid w:val="00713E65"/>
    <w:rsid w:val="00713EDC"/>
    <w:rsid w:val="0071420D"/>
    <w:rsid w:val="00714210"/>
    <w:rsid w:val="0071515D"/>
    <w:rsid w:val="00716DA9"/>
    <w:rsid w:val="00717344"/>
    <w:rsid w:val="0071750C"/>
    <w:rsid w:val="0071772B"/>
    <w:rsid w:val="00717756"/>
    <w:rsid w:val="007177A5"/>
    <w:rsid w:val="00717879"/>
    <w:rsid w:val="00717B26"/>
    <w:rsid w:val="00717FD0"/>
    <w:rsid w:val="0072025F"/>
    <w:rsid w:val="007207D4"/>
    <w:rsid w:val="00720F85"/>
    <w:rsid w:val="007211DB"/>
    <w:rsid w:val="00721AEB"/>
    <w:rsid w:val="00721B49"/>
    <w:rsid w:val="00722774"/>
    <w:rsid w:val="00723D81"/>
    <w:rsid w:val="00723FF0"/>
    <w:rsid w:val="0072444E"/>
    <w:rsid w:val="0072456A"/>
    <w:rsid w:val="00724E0F"/>
    <w:rsid w:val="00724F5D"/>
    <w:rsid w:val="00725216"/>
    <w:rsid w:val="00725A7A"/>
    <w:rsid w:val="00725AF5"/>
    <w:rsid w:val="00725BA0"/>
    <w:rsid w:val="00726E13"/>
    <w:rsid w:val="007270D3"/>
    <w:rsid w:val="00727F58"/>
    <w:rsid w:val="0073036E"/>
    <w:rsid w:val="00730384"/>
    <w:rsid w:val="00730AD7"/>
    <w:rsid w:val="00731361"/>
    <w:rsid w:val="0073316D"/>
    <w:rsid w:val="00733FD3"/>
    <w:rsid w:val="007347F5"/>
    <w:rsid w:val="007348FD"/>
    <w:rsid w:val="007354A9"/>
    <w:rsid w:val="007356E3"/>
    <w:rsid w:val="007359DF"/>
    <w:rsid w:val="00735BAB"/>
    <w:rsid w:val="00736797"/>
    <w:rsid w:val="0073778E"/>
    <w:rsid w:val="007379BA"/>
    <w:rsid w:val="00737B57"/>
    <w:rsid w:val="0074055D"/>
    <w:rsid w:val="00740EE7"/>
    <w:rsid w:val="00741441"/>
    <w:rsid w:val="00741788"/>
    <w:rsid w:val="007418EC"/>
    <w:rsid w:val="007434DC"/>
    <w:rsid w:val="00743785"/>
    <w:rsid w:val="00743AD5"/>
    <w:rsid w:val="0074485C"/>
    <w:rsid w:val="00744B3F"/>
    <w:rsid w:val="00744EF7"/>
    <w:rsid w:val="007450DA"/>
    <w:rsid w:val="007451D0"/>
    <w:rsid w:val="00745224"/>
    <w:rsid w:val="00745D35"/>
    <w:rsid w:val="00745F66"/>
    <w:rsid w:val="007475FF"/>
    <w:rsid w:val="00747BDD"/>
    <w:rsid w:val="00747C98"/>
    <w:rsid w:val="00750140"/>
    <w:rsid w:val="007501A7"/>
    <w:rsid w:val="007505EF"/>
    <w:rsid w:val="00751605"/>
    <w:rsid w:val="00752610"/>
    <w:rsid w:val="00753735"/>
    <w:rsid w:val="0075418B"/>
    <w:rsid w:val="007542AD"/>
    <w:rsid w:val="00754328"/>
    <w:rsid w:val="00754951"/>
    <w:rsid w:val="00754DB0"/>
    <w:rsid w:val="00754E8A"/>
    <w:rsid w:val="00755401"/>
    <w:rsid w:val="007556CB"/>
    <w:rsid w:val="007556CE"/>
    <w:rsid w:val="00756591"/>
    <w:rsid w:val="007566CB"/>
    <w:rsid w:val="00756D52"/>
    <w:rsid w:val="00756DFD"/>
    <w:rsid w:val="007573F1"/>
    <w:rsid w:val="00757768"/>
    <w:rsid w:val="00757969"/>
    <w:rsid w:val="00757E7B"/>
    <w:rsid w:val="00757EAA"/>
    <w:rsid w:val="00760183"/>
    <w:rsid w:val="007609C3"/>
    <w:rsid w:val="00760A98"/>
    <w:rsid w:val="00760AA3"/>
    <w:rsid w:val="00760B9E"/>
    <w:rsid w:val="00761006"/>
    <w:rsid w:val="00761154"/>
    <w:rsid w:val="00761228"/>
    <w:rsid w:val="007613BA"/>
    <w:rsid w:val="007613FE"/>
    <w:rsid w:val="007617B4"/>
    <w:rsid w:val="00761F09"/>
    <w:rsid w:val="007631F7"/>
    <w:rsid w:val="007632A5"/>
    <w:rsid w:val="007635C7"/>
    <w:rsid w:val="00763A3D"/>
    <w:rsid w:val="00763BEB"/>
    <w:rsid w:val="00763FB0"/>
    <w:rsid w:val="00763FE8"/>
    <w:rsid w:val="0076452B"/>
    <w:rsid w:val="0076553B"/>
    <w:rsid w:val="00767451"/>
    <w:rsid w:val="007706A9"/>
    <w:rsid w:val="0077144A"/>
    <w:rsid w:val="0077185C"/>
    <w:rsid w:val="00771ECF"/>
    <w:rsid w:val="00772AF9"/>
    <w:rsid w:val="007730A1"/>
    <w:rsid w:val="007732E6"/>
    <w:rsid w:val="00773450"/>
    <w:rsid w:val="007737B9"/>
    <w:rsid w:val="00773C64"/>
    <w:rsid w:val="00773FC7"/>
    <w:rsid w:val="007740DF"/>
    <w:rsid w:val="00774536"/>
    <w:rsid w:val="0077479E"/>
    <w:rsid w:val="0077490B"/>
    <w:rsid w:val="00774C4C"/>
    <w:rsid w:val="00775298"/>
    <w:rsid w:val="00775C68"/>
    <w:rsid w:val="00776930"/>
    <w:rsid w:val="00776B35"/>
    <w:rsid w:val="007770CC"/>
    <w:rsid w:val="0077723A"/>
    <w:rsid w:val="00777610"/>
    <w:rsid w:val="007777CD"/>
    <w:rsid w:val="00777A4B"/>
    <w:rsid w:val="00777EF0"/>
    <w:rsid w:val="007801E2"/>
    <w:rsid w:val="00780591"/>
    <w:rsid w:val="007809B9"/>
    <w:rsid w:val="007814C4"/>
    <w:rsid w:val="0078158F"/>
    <w:rsid w:val="0078164A"/>
    <w:rsid w:val="0078169D"/>
    <w:rsid w:val="00782229"/>
    <w:rsid w:val="00782834"/>
    <w:rsid w:val="00782AA1"/>
    <w:rsid w:val="00782C9F"/>
    <w:rsid w:val="007835F6"/>
    <w:rsid w:val="00783B0D"/>
    <w:rsid w:val="00783DF4"/>
    <w:rsid w:val="00783EE4"/>
    <w:rsid w:val="00784787"/>
    <w:rsid w:val="00784F80"/>
    <w:rsid w:val="00785861"/>
    <w:rsid w:val="00785E75"/>
    <w:rsid w:val="007864C2"/>
    <w:rsid w:val="00786E21"/>
    <w:rsid w:val="00786EC2"/>
    <w:rsid w:val="007871FB"/>
    <w:rsid w:val="007878CE"/>
    <w:rsid w:val="0079033F"/>
    <w:rsid w:val="0079062A"/>
    <w:rsid w:val="007907F2"/>
    <w:rsid w:val="00790E19"/>
    <w:rsid w:val="00791426"/>
    <w:rsid w:val="00791A1D"/>
    <w:rsid w:val="00791BE3"/>
    <w:rsid w:val="00791C6A"/>
    <w:rsid w:val="0079255C"/>
    <w:rsid w:val="0079271D"/>
    <w:rsid w:val="007927D2"/>
    <w:rsid w:val="00792AC7"/>
    <w:rsid w:val="0079333E"/>
    <w:rsid w:val="007934B5"/>
    <w:rsid w:val="00793640"/>
    <w:rsid w:val="007938F6"/>
    <w:rsid w:val="007940BA"/>
    <w:rsid w:val="0079436A"/>
    <w:rsid w:val="00794718"/>
    <w:rsid w:val="007948EB"/>
    <w:rsid w:val="00794BC7"/>
    <w:rsid w:val="00794C03"/>
    <w:rsid w:val="00794E65"/>
    <w:rsid w:val="00795A1D"/>
    <w:rsid w:val="00795ADC"/>
    <w:rsid w:val="00795B40"/>
    <w:rsid w:val="00795BB9"/>
    <w:rsid w:val="00795D94"/>
    <w:rsid w:val="00795F04"/>
    <w:rsid w:val="007960CC"/>
    <w:rsid w:val="007962DB"/>
    <w:rsid w:val="00796472"/>
    <w:rsid w:val="0079712E"/>
    <w:rsid w:val="007971D4"/>
    <w:rsid w:val="00797753"/>
    <w:rsid w:val="007977D3"/>
    <w:rsid w:val="007A03D9"/>
    <w:rsid w:val="007A0444"/>
    <w:rsid w:val="007A053F"/>
    <w:rsid w:val="007A09FE"/>
    <w:rsid w:val="007A0F1F"/>
    <w:rsid w:val="007A24F9"/>
    <w:rsid w:val="007A2C7D"/>
    <w:rsid w:val="007A3146"/>
    <w:rsid w:val="007A31A8"/>
    <w:rsid w:val="007A355B"/>
    <w:rsid w:val="007A3D3B"/>
    <w:rsid w:val="007A477A"/>
    <w:rsid w:val="007A4B2C"/>
    <w:rsid w:val="007A4C6D"/>
    <w:rsid w:val="007A514F"/>
    <w:rsid w:val="007A5AD3"/>
    <w:rsid w:val="007A5D11"/>
    <w:rsid w:val="007A5ED6"/>
    <w:rsid w:val="007A61E3"/>
    <w:rsid w:val="007A7849"/>
    <w:rsid w:val="007A7D28"/>
    <w:rsid w:val="007B04A7"/>
    <w:rsid w:val="007B04FF"/>
    <w:rsid w:val="007B0A1E"/>
    <w:rsid w:val="007B0ADA"/>
    <w:rsid w:val="007B0C85"/>
    <w:rsid w:val="007B0E2F"/>
    <w:rsid w:val="007B13E6"/>
    <w:rsid w:val="007B17ED"/>
    <w:rsid w:val="007B19FA"/>
    <w:rsid w:val="007B1ABA"/>
    <w:rsid w:val="007B1C12"/>
    <w:rsid w:val="007B218B"/>
    <w:rsid w:val="007B2784"/>
    <w:rsid w:val="007B28A4"/>
    <w:rsid w:val="007B2A7F"/>
    <w:rsid w:val="007B2E1E"/>
    <w:rsid w:val="007B338A"/>
    <w:rsid w:val="007B3781"/>
    <w:rsid w:val="007B3CED"/>
    <w:rsid w:val="007B4DF2"/>
    <w:rsid w:val="007B4F69"/>
    <w:rsid w:val="007B4FF5"/>
    <w:rsid w:val="007B511C"/>
    <w:rsid w:val="007B52F2"/>
    <w:rsid w:val="007B60EA"/>
    <w:rsid w:val="007B624A"/>
    <w:rsid w:val="007B6488"/>
    <w:rsid w:val="007B680E"/>
    <w:rsid w:val="007B6C98"/>
    <w:rsid w:val="007B73CD"/>
    <w:rsid w:val="007C0033"/>
    <w:rsid w:val="007C0147"/>
    <w:rsid w:val="007C058C"/>
    <w:rsid w:val="007C1045"/>
    <w:rsid w:val="007C1C70"/>
    <w:rsid w:val="007C1CD6"/>
    <w:rsid w:val="007C2C61"/>
    <w:rsid w:val="007C33BD"/>
    <w:rsid w:val="007C3725"/>
    <w:rsid w:val="007C3BEB"/>
    <w:rsid w:val="007C40D3"/>
    <w:rsid w:val="007C4C5F"/>
    <w:rsid w:val="007C4CDD"/>
    <w:rsid w:val="007C5345"/>
    <w:rsid w:val="007C5539"/>
    <w:rsid w:val="007C59EF"/>
    <w:rsid w:val="007C5E29"/>
    <w:rsid w:val="007C60D4"/>
    <w:rsid w:val="007C6517"/>
    <w:rsid w:val="007C68B6"/>
    <w:rsid w:val="007C721E"/>
    <w:rsid w:val="007C7738"/>
    <w:rsid w:val="007C7D68"/>
    <w:rsid w:val="007C7D6A"/>
    <w:rsid w:val="007D00AF"/>
    <w:rsid w:val="007D065A"/>
    <w:rsid w:val="007D0D48"/>
    <w:rsid w:val="007D16FB"/>
    <w:rsid w:val="007D2451"/>
    <w:rsid w:val="007D26C3"/>
    <w:rsid w:val="007D2D60"/>
    <w:rsid w:val="007D30B3"/>
    <w:rsid w:val="007D33C1"/>
    <w:rsid w:val="007D342F"/>
    <w:rsid w:val="007D39CD"/>
    <w:rsid w:val="007D3C72"/>
    <w:rsid w:val="007D3FED"/>
    <w:rsid w:val="007D49B4"/>
    <w:rsid w:val="007D4A47"/>
    <w:rsid w:val="007D4BAC"/>
    <w:rsid w:val="007D4C3B"/>
    <w:rsid w:val="007D5343"/>
    <w:rsid w:val="007D58C1"/>
    <w:rsid w:val="007D5FFA"/>
    <w:rsid w:val="007D6CC1"/>
    <w:rsid w:val="007D6FC5"/>
    <w:rsid w:val="007D6FE9"/>
    <w:rsid w:val="007D78F5"/>
    <w:rsid w:val="007D7C50"/>
    <w:rsid w:val="007D7DEC"/>
    <w:rsid w:val="007D7EF7"/>
    <w:rsid w:val="007E0178"/>
    <w:rsid w:val="007E16E7"/>
    <w:rsid w:val="007E1833"/>
    <w:rsid w:val="007E1AAF"/>
    <w:rsid w:val="007E1FE4"/>
    <w:rsid w:val="007E26AD"/>
    <w:rsid w:val="007E3318"/>
    <w:rsid w:val="007E34C7"/>
    <w:rsid w:val="007E3530"/>
    <w:rsid w:val="007E38D4"/>
    <w:rsid w:val="007E3B4D"/>
    <w:rsid w:val="007E3BB1"/>
    <w:rsid w:val="007E49D1"/>
    <w:rsid w:val="007E4ADD"/>
    <w:rsid w:val="007E4D22"/>
    <w:rsid w:val="007E4E2E"/>
    <w:rsid w:val="007E4FD3"/>
    <w:rsid w:val="007E54C5"/>
    <w:rsid w:val="007E55D1"/>
    <w:rsid w:val="007E5BB3"/>
    <w:rsid w:val="007E5E8E"/>
    <w:rsid w:val="007E67DA"/>
    <w:rsid w:val="007E6848"/>
    <w:rsid w:val="007E6A07"/>
    <w:rsid w:val="007E6CD0"/>
    <w:rsid w:val="007E72A3"/>
    <w:rsid w:val="007E770C"/>
    <w:rsid w:val="007E7782"/>
    <w:rsid w:val="007E798E"/>
    <w:rsid w:val="007E7CCE"/>
    <w:rsid w:val="007E7D85"/>
    <w:rsid w:val="007E7E4C"/>
    <w:rsid w:val="007F043F"/>
    <w:rsid w:val="007F059C"/>
    <w:rsid w:val="007F0A2E"/>
    <w:rsid w:val="007F0CA7"/>
    <w:rsid w:val="007F0D3D"/>
    <w:rsid w:val="007F121A"/>
    <w:rsid w:val="007F15E3"/>
    <w:rsid w:val="007F1954"/>
    <w:rsid w:val="007F1D11"/>
    <w:rsid w:val="007F22DE"/>
    <w:rsid w:val="007F2565"/>
    <w:rsid w:val="007F28D5"/>
    <w:rsid w:val="007F28D6"/>
    <w:rsid w:val="007F2D6D"/>
    <w:rsid w:val="007F2FAB"/>
    <w:rsid w:val="007F2FFA"/>
    <w:rsid w:val="007F30E4"/>
    <w:rsid w:val="007F484F"/>
    <w:rsid w:val="007F4850"/>
    <w:rsid w:val="007F4896"/>
    <w:rsid w:val="007F49EC"/>
    <w:rsid w:val="007F4A21"/>
    <w:rsid w:val="007F5374"/>
    <w:rsid w:val="007F54F3"/>
    <w:rsid w:val="007F57B0"/>
    <w:rsid w:val="007F5F50"/>
    <w:rsid w:val="007F61B9"/>
    <w:rsid w:val="007F65B0"/>
    <w:rsid w:val="007F69EC"/>
    <w:rsid w:val="007F7507"/>
    <w:rsid w:val="007F7F91"/>
    <w:rsid w:val="00800169"/>
    <w:rsid w:val="008001BF"/>
    <w:rsid w:val="00800799"/>
    <w:rsid w:val="008008C3"/>
    <w:rsid w:val="008008E2"/>
    <w:rsid w:val="00800999"/>
    <w:rsid w:val="00800F48"/>
    <w:rsid w:val="00801877"/>
    <w:rsid w:val="00801C9C"/>
    <w:rsid w:val="0080223E"/>
    <w:rsid w:val="008023B6"/>
    <w:rsid w:val="008026D9"/>
    <w:rsid w:val="00802A5D"/>
    <w:rsid w:val="00802D3C"/>
    <w:rsid w:val="008030E3"/>
    <w:rsid w:val="00803338"/>
    <w:rsid w:val="00803AE5"/>
    <w:rsid w:val="00803BBD"/>
    <w:rsid w:val="00803F1E"/>
    <w:rsid w:val="0080419C"/>
    <w:rsid w:val="00804684"/>
    <w:rsid w:val="0080489E"/>
    <w:rsid w:val="008049ED"/>
    <w:rsid w:val="00804A91"/>
    <w:rsid w:val="00804DAD"/>
    <w:rsid w:val="008054D9"/>
    <w:rsid w:val="0080554B"/>
    <w:rsid w:val="00805CAE"/>
    <w:rsid w:val="00805F06"/>
    <w:rsid w:val="00805FC1"/>
    <w:rsid w:val="008068EB"/>
    <w:rsid w:val="0080710C"/>
    <w:rsid w:val="00807178"/>
    <w:rsid w:val="008075CB"/>
    <w:rsid w:val="008075DA"/>
    <w:rsid w:val="008075EF"/>
    <w:rsid w:val="008079C2"/>
    <w:rsid w:val="00807A52"/>
    <w:rsid w:val="00807AB8"/>
    <w:rsid w:val="00807B4B"/>
    <w:rsid w:val="00810546"/>
    <w:rsid w:val="008105EE"/>
    <w:rsid w:val="008108DB"/>
    <w:rsid w:val="00810C5E"/>
    <w:rsid w:val="00810D46"/>
    <w:rsid w:val="00810E0C"/>
    <w:rsid w:val="00810E7D"/>
    <w:rsid w:val="00811104"/>
    <w:rsid w:val="008116C7"/>
    <w:rsid w:val="00811777"/>
    <w:rsid w:val="00811A94"/>
    <w:rsid w:val="00811BF4"/>
    <w:rsid w:val="00812107"/>
    <w:rsid w:val="00812171"/>
    <w:rsid w:val="0081224B"/>
    <w:rsid w:val="00812302"/>
    <w:rsid w:val="00812936"/>
    <w:rsid w:val="008132D8"/>
    <w:rsid w:val="00813A3E"/>
    <w:rsid w:val="00814378"/>
    <w:rsid w:val="0081456F"/>
    <w:rsid w:val="00814861"/>
    <w:rsid w:val="00814953"/>
    <w:rsid w:val="00814BE6"/>
    <w:rsid w:val="00815354"/>
    <w:rsid w:val="00815866"/>
    <w:rsid w:val="00815A33"/>
    <w:rsid w:val="00815CA0"/>
    <w:rsid w:val="00815DAC"/>
    <w:rsid w:val="00815E6C"/>
    <w:rsid w:val="00815E9F"/>
    <w:rsid w:val="00816D86"/>
    <w:rsid w:val="0081727F"/>
    <w:rsid w:val="00817AA5"/>
    <w:rsid w:val="008201F9"/>
    <w:rsid w:val="00820C0E"/>
    <w:rsid w:val="00820DA5"/>
    <w:rsid w:val="008212E6"/>
    <w:rsid w:val="008216B6"/>
    <w:rsid w:val="00821ED4"/>
    <w:rsid w:val="00823120"/>
    <w:rsid w:val="0082349F"/>
    <w:rsid w:val="00823CBA"/>
    <w:rsid w:val="0082405D"/>
    <w:rsid w:val="008240D0"/>
    <w:rsid w:val="0082426A"/>
    <w:rsid w:val="0082426E"/>
    <w:rsid w:val="00824321"/>
    <w:rsid w:val="00824690"/>
    <w:rsid w:val="00824F0D"/>
    <w:rsid w:val="00824FA4"/>
    <w:rsid w:val="0082532E"/>
    <w:rsid w:val="008261A2"/>
    <w:rsid w:val="00826338"/>
    <w:rsid w:val="00826AC4"/>
    <w:rsid w:val="00827F7C"/>
    <w:rsid w:val="0083041C"/>
    <w:rsid w:val="0083043B"/>
    <w:rsid w:val="008311DD"/>
    <w:rsid w:val="008315CD"/>
    <w:rsid w:val="00831CAA"/>
    <w:rsid w:val="00831CC3"/>
    <w:rsid w:val="00832013"/>
    <w:rsid w:val="008320A8"/>
    <w:rsid w:val="0083283C"/>
    <w:rsid w:val="00832F8A"/>
    <w:rsid w:val="00833332"/>
    <w:rsid w:val="00833EDD"/>
    <w:rsid w:val="00834021"/>
    <w:rsid w:val="00835059"/>
    <w:rsid w:val="0083517B"/>
    <w:rsid w:val="008357A9"/>
    <w:rsid w:val="008365AB"/>
    <w:rsid w:val="00836CF5"/>
    <w:rsid w:val="00837FEB"/>
    <w:rsid w:val="008400D0"/>
    <w:rsid w:val="0084023C"/>
    <w:rsid w:val="00840560"/>
    <w:rsid w:val="0084066E"/>
    <w:rsid w:val="00841201"/>
    <w:rsid w:val="00841407"/>
    <w:rsid w:val="0084168D"/>
    <w:rsid w:val="00841BB8"/>
    <w:rsid w:val="00841D7B"/>
    <w:rsid w:val="00841F0D"/>
    <w:rsid w:val="00842897"/>
    <w:rsid w:val="008430A6"/>
    <w:rsid w:val="00844D45"/>
    <w:rsid w:val="00844F72"/>
    <w:rsid w:val="00845214"/>
    <w:rsid w:val="0084527F"/>
    <w:rsid w:val="00846F15"/>
    <w:rsid w:val="00847112"/>
    <w:rsid w:val="008479B0"/>
    <w:rsid w:val="00847C78"/>
    <w:rsid w:val="00847E30"/>
    <w:rsid w:val="00847FC5"/>
    <w:rsid w:val="0085011B"/>
    <w:rsid w:val="0085015D"/>
    <w:rsid w:val="0085048D"/>
    <w:rsid w:val="0085049F"/>
    <w:rsid w:val="00850504"/>
    <w:rsid w:val="00850CBF"/>
    <w:rsid w:val="00850F7C"/>
    <w:rsid w:val="0085129F"/>
    <w:rsid w:val="0085140A"/>
    <w:rsid w:val="00851450"/>
    <w:rsid w:val="00852F43"/>
    <w:rsid w:val="00852F7B"/>
    <w:rsid w:val="00853210"/>
    <w:rsid w:val="00853260"/>
    <w:rsid w:val="008536FF"/>
    <w:rsid w:val="008537BD"/>
    <w:rsid w:val="00853AB3"/>
    <w:rsid w:val="00854047"/>
    <w:rsid w:val="00854237"/>
    <w:rsid w:val="00854340"/>
    <w:rsid w:val="0085460B"/>
    <w:rsid w:val="008550A1"/>
    <w:rsid w:val="0085605E"/>
    <w:rsid w:val="0085643D"/>
    <w:rsid w:val="008566E0"/>
    <w:rsid w:val="00856940"/>
    <w:rsid w:val="00856A4C"/>
    <w:rsid w:val="00856CC4"/>
    <w:rsid w:val="00857FB0"/>
    <w:rsid w:val="00860045"/>
    <w:rsid w:val="00860D90"/>
    <w:rsid w:val="00860E1A"/>
    <w:rsid w:val="00860E48"/>
    <w:rsid w:val="008617EA"/>
    <w:rsid w:val="008622A9"/>
    <w:rsid w:val="0086242A"/>
    <w:rsid w:val="008628F8"/>
    <w:rsid w:val="00862F19"/>
    <w:rsid w:val="00863014"/>
    <w:rsid w:val="0086310E"/>
    <w:rsid w:val="00863334"/>
    <w:rsid w:val="00863719"/>
    <w:rsid w:val="0086415E"/>
    <w:rsid w:val="00864500"/>
    <w:rsid w:val="008656AE"/>
    <w:rsid w:val="008659D1"/>
    <w:rsid w:val="00865AC1"/>
    <w:rsid w:val="00866F29"/>
    <w:rsid w:val="008670C4"/>
    <w:rsid w:val="008672B7"/>
    <w:rsid w:val="0086734A"/>
    <w:rsid w:val="00867F5E"/>
    <w:rsid w:val="00870B51"/>
    <w:rsid w:val="00871144"/>
    <w:rsid w:val="00871F06"/>
    <w:rsid w:val="00872027"/>
    <w:rsid w:val="008720B9"/>
    <w:rsid w:val="0087230C"/>
    <w:rsid w:val="00872642"/>
    <w:rsid w:val="00872B16"/>
    <w:rsid w:val="00872CF0"/>
    <w:rsid w:val="0087318E"/>
    <w:rsid w:val="008734DC"/>
    <w:rsid w:val="00873F2A"/>
    <w:rsid w:val="00874133"/>
    <w:rsid w:val="008741A2"/>
    <w:rsid w:val="0087435B"/>
    <w:rsid w:val="0087444D"/>
    <w:rsid w:val="008746AA"/>
    <w:rsid w:val="0087492A"/>
    <w:rsid w:val="0087512A"/>
    <w:rsid w:val="00875C1B"/>
    <w:rsid w:val="008761D6"/>
    <w:rsid w:val="00877105"/>
    <w:rsid w:val="008779A9"/>
    <w:rsid w:val="00877B5A"/>
    <w:rsid w:val="00877CDC"/>
    <w:rsid w:val="0088085C"/>
    <w:rsid w:val="00880C21"/>
    <w:rsid w:val="00880E0E"/>
    <w:rsid w:val="00881502"/>
    <w:rsid w:val="00881578"/>
    <w:rsid w:val="0088160F"/>
    <w:rsid w:val="008818B8"/>
    <w:rsid w:val="00881BB5"/>
    <w:rsid w:val="00882B7E"/>
    <w:rsid w:val="008830CC"/>
    <w:rsid w:val="0088320B"/>
    <w:rsid w:val="00883749"/>
    <w:rsid w:val="008837EC"/>
    <w:rsid w:val="008838A5"/>
    <w:rsid w:val="00883DC8"/>
    <w:rsid w:val="008841DB"/>
    <w:rsid w:val="008846BF"/>
    <w:rsid w:val="00884B36"/>
    <w:rsid w:val="00884B4A"/>
    <w:rsid w:val="00884B8D"/>
    <w:rsid w:val="00884F0D"/>
    <w:rsid w:val="0088550A"/>
    <w:rsid w:val="00885741"/>
    <w:rsid w:val="00886297"/>
    <w:rsid w:val="00886BB3"/>
    <w:rsid w:val="00886BD0"/>
    <w:rsid w:val="00886DEA"/>
    <w:rsid w:val="008870DA"/>
    <w:rsid w:val="008876AC"/>
    <w:rsid w:val="008879A2"/>
    <w:rsid w:val="00890AE5"/>
    <w:rsid w:val="00890FDD"/>
    <w:rsid w:val="00891078"/>
    <w:rsid w:val="0089140B"/>
    <w:rsid w:val="008914E5"/>
    <w:rsid w:val="0089164E"/>
    <w:rsid w:val="00891835"/>
    <w:rsid w:val="00891A68"/>
    <w:rsid w:val="00891AA2"/>
    <w:rsid w:val="00891C29"/>
    <w:rsid w:val="00891E3A"/>
    <w:rsid w:val="00891F4E"/>
    <w:rsid w:val="00892EB2"/>
    <w:rsid w:val="00893581"/>
    <w:rsid w:val="0089370B"/>
    <w:rsid w:val="00893B11"/>
    <w:rsid w:val="0089477D"/>
    <w:rsid w:val="00894C90"/>
    <w:rsid w:val="00894D16"/>
    <w:rsid w:val="00895735"/>
    <w:rsid w:val="00895E61"/>
    <w:rsid w:val="008961D8"/>
    <w:rsid w:val="00896F6D"/>
    <w:rsid w:val="00897350"/>
    <w:rsid w:val="008A001E"/>
    <w:rsid w:val="008A0382"/>
    <w:rsid w:val="008A04FF"/>
    <w:rsid w:val="008A054B"/>
    <w:rsid w:val="008A1261"/>
    <w:rsid w:val="008A126F"/>
    <w:rsid w:val="008A19FB"/>
    <w:rsid w:val="008A1CF1"/>
    <w:rsid w:val="008A1F5D"/>
    <w:rsid w:val="008A2591"/>
    <w:rsid w:val="008A298D"/>
    <w:rsid w:val="008A2BB0"/>
    <w:rsid w:val="008A2BDC"/>
    <w:rsid w:val="008A2BDD"/>
    <w:rsid w:val="008A2C62"/>
    <w:rsid w:val="008A356D"/>
    <w:rsid w:val="008A4248"/>
    <w:rsid w:val="008A4A43"/>
    <w:rsid w:val="008A4CD2"/>
    <w:rsid w:val="008A4D9B"/>
    <w:rsid w:val="008A5183"/>
    <w:rsid w:val="008A5413"/>
    <w:rsid w:val="008A563F"/>
    <w:rsid w:val="008A5F51"/>
    <w:rsid w:val="008A7CC9"/>
    <w:rsid w:val="008A7FBB"/>
    <w:rsid w:val="008B034D"/>
    <w:rsid w:val="008B0753"/>
    <w:rsid w:val="008B166B"/>
    <w:rsid w:val="008B1959"/>
    <w:rsid w:val="008B1D4C"/>
    <w:rsid w:val="008B1FC6"/>
    <w:rsid w:val="008B299B"/>
    <w:rsid w:val="008B2A46"/>
    <w:rsid w:val="008B2D5F"/>
    <w:rsid w:val="008B2DD2"/>
    <w:rsid w:val="008B2EB1"/>
    <w:rsid w:val="008B3348"/>
    <w:rsid w:val="008B33AD"/>
    <w:rsid w:val="008B34C5"/>
    <w:rsid w:val="008B3944"/>
    <w:rsid w:val="008B4098"/>
    <w:rsid w:val="008B4E6C"/>
    <w:rsid w:val="008B505C"/>
    <w:rsid w:val="008B62CF"/>
    <w:rsid w:val="008B69FE"/>
    <w:rsid w:val="008B7081"/>
    <w:rsid w:val="008B76BF"/>
    <w:rsid w:val="008B7BDF"/>
    <w:rsid w:val="008C0161"/>
    <w:rsid w:val="008C193B"/>
    <w:rsid w:val="008C2683"/>
    <w:rsid w:val="008C26B3"/>
    <w:rsid w:val="008C27E8"/>
    <w:rsid w:val="008C2A87"/>
    <w:rsid w:val="008C312D"/>
    <w:rsid w:val="008C3EB0"/>
    <w:rsid w:val="008C4014"/>
    <w:rsid w:val="008C44A1"/>
    <w:rsid w:val="008C49AD"/>
    <w:rsid w:val="008C4CF2"/>
    <w:rsid w:val="008C5651"/>
    <w:rsid w:val="008C58F7"/>
    <w:rsid w:val="008C5BF5"/>
    <w:rsid w:val="008C5DB4"/>
    <w:rsid w:val="008C6632"/>
    <w:rsid w:val="008C664B"/>
    <w:rsid w:val="008C6808"/>
    <w:rsid w:val="008C6DCF"/>
    <w:rsid w:val="008C7594"/>
    <w:rsid w:val="008C7AD3"/>
    <w:rsid w:val="008C7B65"/>
    <w:rsid w:val="008D0F2A"/>
    <w:rsid w:val="008D0F36"/>
    <w:rsid w:val="008D1064"/>
    <w:rsid w:val="008D1610"/>
    <w:rsid w:val="008D1942"/>
    <w:rsid w:val="008D1AAD"/>
    <w:rsid w:val="008D22E8"/>
    <w:rsid w:val="008D28AF"/>
    <w:rsid w:val="008D2DA2"/>
    <w:rsid w:val="008D3278"/>
    <w:rsid w:val="008D32D5"/>
    <w:rsid w:val="008D363D"/>
    <w:rsid w:val="008D36E6"/>
    <w:rsid w:val="008D39B3"/>
    <w:rsid w:val="008D431C"/>
    <w:rsid w:val="008D491C"/>
    <w:rsid w:val="008D5977"/>
    <w:rsid w:val="008D6A4E"/>
    <w:rsid w:val="008D6B74"/>
    <w:rsid w:val="008D6DA3"/>
    <w:rsid w:val="008D6E34"/>
    <w:rsid w:val="008D72FA"/>
    <w:rsid w:val="008D7CC6"/>
    <w:rsid w:val="008E0454"/>
    <w:rsid w:val="008E0718"/>
    <w:rsid w:val="008E0D6A"/>
    <w:rsid w:val="008E1C11"/>
    <w:rsid w:val="008E1D0D"/>
    <w:rsid w:val="008E22D7"/>
    <w:rsid w:val="008E2381"/>
    <w:rsid w:val="008E267B"/>
    <w:rsid w:val="008E2D82"/>
    <w:rsid w:val="008E3300"/>
    <w:rsid w:val="008E334C"/>
    <w:rsid w:val="008E3D3C"/>
    <w:rsid w:val="008E3D5B"/>
    <w:rsid w:val="008E4694"/>
    <w:rsid w:val="008E4D02"/>
    <w:rsid w:val="008E5289"/>
    <w:rsid w:val="008E5406"/>
    <w:rsid w:val="008E57E8"/>
    <w:rsid w:val="008E586C"/>
    <w:rsid w:val="008E58FC"/>
    <w:rsid w:val="008E5F96"/>
    <w:rsid w:val="008E6EB2"/>
    <w:rsid w:val="008E7E18"/>
    <w:rsid w:val="008E7F38"/>
    <w:rsid w:val="008E7F3C"/>
    <w:rsid w:val="008F02E7"/>
    <w:rsid w:val="008F0B57"/>
    <w:rsid w:val="008F0CC0"/>
    <w:rsid w:val="008F12D5"/>
    <w:rsid w:val="008F1657"/>
    <w:rsid w:val="008F17EE"/>
    <w:rsid w:val="008F1A37"/>
    <w:rsid w:val="008F20B7"/>
    <w:rsid w:val="008F2776"/>
    <w:rsid w:val="008F292B"/>
    <w:rsid w:val="008F2DA8"/>
    <w:rsid w:val="008F374A"/>
    <w:rsid w:val="008F3AE0"/>
    <w:rsid w:val="008F3D40"/>
    <w:rsid w:val="008F3D45"/>
    <w:rsid w:val="008F3F78"/>
    <w:rsid w:val="008F4148"/>
    <w:rsid w:val="008F43D6"/>
    <w:rsid w:val="008F4A06"/>
    <w:rsid w:val="008F4DBC"/>
    <w:rsid w:val="008F5B7F"/>
    <w:rsid w:val="008F6381"/>
    <w:rsid w:val="008F6B09"/>
    <w:rsid w:val="008F6F81"/>
    <w:rsid w:val="008F74EF"/>
    <w:rsid w:val="008F78E8"/>
    <w:rsid w:val="008F7D8E"/>
    <w:rsid w:val="008F7E1B"/>
    <w:rsid w:val="008F7FB4"/>
    <w:rsid w:val="009003CE"/>
    <w:rsid w:val="009008D7"/>
    <w:rsid w:val="00900D69"/>
    <w:rsid w:val="00900FB6"/>
    <w:rsid w:val="009011E1"/>
    <w:rsid w:val="0090227B"/>
    <w:rsid w:val="00902822"/>
    <w:rsid w:val="00902DCB"/>
    <w:rsid w:val="00904176"/>
    <w:rsid w:val="00904B19"/>
    <w:rsid w:val="009050C4"/>
    <w:rsid w:val="00905567"/>
    <w:rsid w:val="00905985"/>
    <w:rsid w:val="009063A2"/>
    <w:rsid w:val="00906A89"/>
    <w:rsid w:val="00906AB5"/>
    <w:rsid w:val="00906CF1"/>
    <w:rsid w:val="0090720C"/>
    <w:rsid w:val="009076E9"/>
    <w:rsid w:val="0090788C"/>
    <w:rsid w:val="00907C20"/>
    <w:rsid w:val="00907D22"/>
    <w:rsid w:val="00907E2E"/>
    <w:rsid w:val="009100FF"/>
    <w:rsid w:val="009103B7"/>
    <w:rsid w:val="0091070C"/>
    <w:rsid w:val="009108AA"/>
    <w:rsid w:val="009108D8"/>
    <w:rsid w:val="00910AFD"/>
    <w:rsid w:val="009110A3"/>
    <w:rsid w:val="00911229"/>
    <w:rsid w:val="009113E2"/>
    <w:rsid w:val="009115F7"/>
    <w:rsid w:val="00911ACB"/>
    <w:rsid w:val="00912109"/>
    <w:rsid w:val="009126D9"/>
    <w:rsid w:val="0091283C"/>
    <w:rsid w:val="009129E7"/>
    <w:rsid w:val="00912B90"/>
    <w:rsid w:val="00912BCA"/>
    <w:rsid w:val="009132DB"/>
    <w:rsid w:val="00913609"/>
    <w:rsid w:val="009141AE"/>
    <w:rsid w:val="009142E9"/>
    <w:rsid w:val="00914764"/>
    <w:rsid w:val="00914823"/>
    <w:rsid w:val="00915145"/>
    <w:rsid w:val="00915535"/>
    <w:rsid w:val="0091564B"/>
    <w:rsid w:val="0091575D"/>
    <w:rsid w:val="00915761"/>
    <w:rsid w:val="0091580E"/>
    <w:rsid w:val="00915994"/>
    <w:rsid w:val="009159F1"/>
    <w:rsid w:val="00915F2F"/>
    <w:rsid w:val="0091645B"/>
    <w:rsid w:val="00916F74"/>
    <w:rsid w:val="0091772C"/>
    <w:rsid w:val="00920109"/>
    <w:rsid w:val="00920167"/>
    <w:rsid w:val="00920246"/>
    <w:rsid w:val="009208C2"/>
    <w:rsid w:val="00921145"/>
    <w:rsid w:val="00921240"/>
    <w:rsid w:val="009213D3"/>
    <w:rsid w:val="0092175A"/>
    <w:rsid w:val="0092176F"/>
    <w:rsid w:val="00921DFC"/>
    <w:rsid w:val="0092209A"/>
    <w:rsid w:val="0092225A"/>
    <w:rsid w:val="00922836"/>
    <w:rsid w:val="00922E58"/>
    <w:rsid w:val="0092346B"/>
    <w:rsid w:val="009234B6"/>
    <w:rsid w:val="009236D4"/>
    <w:rsid w:val="009237BD"/>
    <w:rsid w:val="00923B29"/>
    <w:rsid w:val="009243F1"/>
    <w:rsid w:val="00924A5C"/>
    <w:rsid w:val="00925599"/>
    <w:rsid w:val="00925B2C"/>
    <w:rsid w:val="00926407"/>
    <w:rsid w:val="00926520"/>
    <w:rsid w:val="0092702E"/>
    <w:rsid w:val="00927C9A"/>
    <w:rsid w:val="00930A65"/>
    <w:rsid w:val="00931144"/>
    <w:rsid w:val="0093123E"/>
    <w:rsid w:val="00931250"/>
    <w:rsid w:val="009315BC"/>
    <w:rsid w:val="00931A0E"/>
    <w:rsid w:val="009323E2"/>
    <w:rsid w:val="009332BE"/>
    <w:rsid w:val="009333B3"/>
    <w:rsid w:val="009335FF"/>
    <w:rsid w:val="00933BA8"/>
    <w:rsid w:val="00934463"/>
    <w:rsid w:val="009349F4"/>
    <w:rsid w:val="00934E95"/>
    <w:rsid w:val="0093523E"/>
    <w:rsid w:val="0093557B"/>
    <w:rsid w:val="009355F7"/>
    <w:rsid w:val="00935D63"/>
    <w:rsid w:val="00935DB6"/>
    <w:rsid w:val="00935E03"/>
    <w:rsid w:val="0093600D"/>
    <w:rsid w:val="00936784"/>
    <w:rsid w:val="00936BD5"/>
    <w:rsid w:val="00936C30"/>
    <w:rsid w:val="00936C79"/>
    <w:rsid w:val="009371A8"/>
    <w:rsid w:val="009371F3"/>
    <w:rsid w:val="00937A65"/>
    <w:rsid w:val="00937E16"/>
    <w:rsid w:val="0094070A"/>
    <w:rsid w:val="0094103E"/>
    <w:rsid w:val="00941180"/>
    <w:rsid w:val="0094181D"/>
    <w:rsid w:val="0094220A"/>
    <w:rsid w:val="00942494"/>
    <w:rsid w:val="00942976"/>
    <w:rsid w:val="00944A3F"/>
    <w:rsid w:val="00944FE1"/>
    <w:rsid w:val="00945171"/>
    <w:rsid w:val="00946C1D"/>
    <w:rsid w:val="00946DD5"/>
    <w:rsid w:val="00946E44"/>
    <w:rsid w:val="00946EBF"/>
    <w:rsid w:val="00950C8C"/>
    <w:rsid w:val="00950D97"/>
    <w:rsid w:val="0095142D"/>
    <w:rsid w:val="009519BD"/>
    <w:rsid w:val="00951D9C"/>
    <w:rsid w:val="00951EC7"/>
    <w:rsid w:val="00952158"/>
    <w:rsid w:val="009521BD"/>
    <w:rsid w:val="0095227D"/>
    <w:rsid w:val="009523BA"/>
    <w:rsid w:val="00952E93"/>
    <w:rsid w:val="00953026"/>
    <w:rsid w:val="00953290"/>
    <w:rsid w:val="009537BD"/>
    <w:rsid w:val="00954650"/>
    <w:rsid w:val="009546D5"/>
    <w:rsid w:val="00954767"/>
    <w:rsid w:val="00954D01"/>
    <w:rsid w:val="0095540E"/>
    <w:rsid w:val="0095597A"/>
    <w:rsid w:val="00956A05"/>
    <w:rsid w:val="00960067"/>
    <w:rsid w:val="00960E2E"/>
    <w:rsid w:val="00961009"/>
    <w:rsid w:val="00961C47"/>
    <w:rsid w:val="00963A80"/>
    <w:rsid w:val="009640E9"/>
    <w:rsid w:val="009649D0"/>
    <w:rsid w:val="00964C02"/>
    <w:rsid w:val="00965129"/>
    <w:rsid w:val="00966339"/>
    <w:rsid w:val="00966CAE"/>
    <w:rsid w:val="00966E83"/>
    <w:rsid w:val="00967106"/>
    <w:rsid w:val="00967295"/>
    <w:rsid w:val="009673F3"/>
    <w:rsid w:val="00967B6F"/>
    <w:rsid w:val="00970142"/>
    <w:rsid w:val="00970858"/>
    <w:rsid w:val="00970F1F"/>
    <w:rsid w:val="00971207"/>
    <w:rsid w:val="00971B0D"/>
    <w:rsid w:val="00971BBC"/>
    <w:rsid w:val="009725D8"/>
    <w:rsid w:val="009725F5"/>
    <w:rsid w:val="00972E21"/>
    <w:rsid w:val="009734B3"/>
    <w:rsid w:val="00973FCD"/>
    <w:rsid w:val="00974061"/>
    <w:rsid w:val="009740B2"/>
    <w:rsid w:val="00974346"/>
    <w:rsid w:val="00974712"/>
    <w:rsid w:val="00974C1A"/>
    <w:rsid w:val="00974CE3"/>
    <w:rsid w:val="00975787"/>
    <w:rsid w:val="00975982"/>
    <w:rsid w:val="00975E2A"/>
    <w:rsid w:val="00976425"/>
    <w:rsid w:val="00976776"/>
    <w:rsid w:val="00976E65"/>
    <w:rsid w:val="009771A9"/>
    <w:rsid w:val="0097725F"/>
    <w:rsid w:val="009779F3"/>
    <w:rsid w:val="00977FC6"/>
    <w:rsid w:val="00980457"/>
    <w:rsid w:val="00980541"/>
    <w:rsid w:val="00980577"/>
    <w:rsid w:val="0098098E"/>
    <w:rsid w:val="00980F39"/>
    <w:rsid w:val="009815B6"/>
    <w:rsid w:val="00981733"/>
    <w:rsid w:val="009817F2"/>
    <w:rsid w:val="00982098"/>
    <w:rsid w:val="0098250E"/>
    <w:rsid w:val="00982705"/>
    <w:rsid w:val="009831BF"/>
    <w:rsid w:val="00983990"/>
    <w:rsid w:val="00983B15"/>
    <w:rsid w:val="009849C3"/>
    <w:rsid w:val="0098507A"/>
    <w:rsid w:val="00985873"/>
    <w:rsid w:val="00985D19"/>
    <w:rsid w:val="00985EA4"/>
    <w:rsid w:val="0098601D"/>
    <w:rsid w:val="009862B0"/>
    <w:rsid w:val="00986500"/>
    <w:rsid w:val="00986F4E"/>
    <w:rsid w:val="009875C4"/>
    <w:rsid w:val="0098765F"/>
    <w:rsid w:val="00987813"/>
    <w:rsid w:val="00987A40"/>
    <w:rsid w:val="00987A86"/>
    <w:rsid w:val="00987F1D"/>
    <w:rsid w:val="009909A7"/>
    <w:rsid w:val="00990AA2"/>
    <w:rsid w:val="0099186A"/>
    <w:rsid w:val="00991923"/>
    <w:rsid w:val="00991A38"/>
    <w:rsid w:val="00991CD1"/>
    <w:rsid w:val="009923BF"/>
    <w:rsid w:val="009927C8"/>
    <w:rsid w:val="009928A0"/>
    <w:rsid w:val="00992C51"/>
    <w:rsid w:val="009939A3"/>
    <w:rsid w:val="00993A55"/>
    <w:rsid w:val="00993BF2"/>
    <w:rsid w:val="00993C41"/>
    <w:rsid w:val="00993C98"/>
    <w:rsid w:val="00993D33"/>
    <w:rsid w:val="00995097"/>
    <w:rsid w:val="009952EB"/>
    <w:rsid w:val="00995740"/>
    <w:rsid w:val="00995EC8"/>
    <w:rsid w:val="00996104"/>
    <w:rsid w:val="00997640"/>
    <w:rsid w:val="00997AED"/>
    <w:rsid w:val="009A08B8"/>
    <w:rsid w:val="009A0F7E"/>
    <w:rsid w:val="009A0FA3"/>
    <w:rsid w:val="009A3208"/>
    <w:rsid w:val="009A32A7"/>
    <w:rsid w:val="009A3D71"/>
    <w:rsid w:val="009A40AA"/>
    <w:rsid w:val="009A4156"/>
    <w:rsid w:val="009A4449"/>
    <w:rsid w:val="009A48A2"/>
    <w:rsid w:val="009A4C8B"/>
    <w:rsid w:val="009A51F1"/>
    <w:rsid w:val="009A6206"/>
    <w:rsid w:val="009A67D2"/>
    <w:rsid w:val="009A6A77"/>
    <w:rsid w:val="009A6AF1"/>
    <w:rsid w:val="009A6BE2"/>
    <w:rsid w:val="009A7138"/>
    <w:rsid w:val="009A742A"/>
    <w:rsid w:val="009A7494"/>
    <w:rsid w:val="009A7765"/>
    <w:rsid w:val="009B08AC"/>
    <w:rsid w:val="009B13C4"/>
    <w:rsid w:val="009B18C9"/>
    <w:rsid w:val="009B1A19"/>
    <w:rsid w:val="009B2016"/>
    <w:rsid w:val="009B20B4"/>
    <w:rsid w:val="009B241D"/>
    <w:rsid w:val="009B2822"/>
    <w:rsid w:val="009B2929"/>
    <w:rsid w:val="009B2EC5"/>
    <w:rsid w:val="009B2FAB"/>
    <w:rsid w:val="009B3573"/>
    <w:rsid w:val="009B35D7"/>
    <w:rsid w:val="009B38C7"/>
    <w:rsid w:val="009B3A99"/>
    <w:rsid w:val="009B4262"/>
    <w:rsid w:val="009B43AE"/>
    <w:rsid w:val="009B4446"/>
    <w:rsid w:val="009B47ED"/>
    <w:rsid w:val="009B53D7"/>
    <w:rsid w:val="009B568C"/>
    <w:rsid w:val="009B5698"/>
    <w:rsid w:val="009B58FA"/>
    <w:rsid w:val="009B5E59"/>
    <w:rsid w:val="009B6B26"/>
    <w:rsid w:val="009B72C6"/>
    <w:rsid w:val="009B774F"/>
    <w:rsid w:val="009C03C1"/>
    <w:rsid w:val="009C11ED"/>
    <w:rsid w:val="009C13DD"/>
    <w:rsid w:val="009C146B"/>
    <w:rsid w:val="009C1666"/>
    <w:rsid w:val="009C1811"/>
    <w:rsid w:val="009C1C45"/>
    <w:rsid w:val="009C2A87"/>
    <w:rsid w:val="009C2EAB"/>
    <w:rsid w:val="009C3669"/>
    <w:rsid w:val="009C36A7"/>
    <w:rsid w:val="009C3850"/>
    <w:rsid w:val="009C38B4"/>
    <w:rsid w:val="009C3E0C"/>
    <w:rsid w:val="009C4770"/>
    <w:rsid w:val="009C48EB"/>
    <w:rsid w:val="009C4D3E"/>
    <w:rsid w:val="009C4F38"/>
    <w:rsid w:val="009C706B"/>
    <w:rsid w:val="009C74BA"/>
    <w:rsid w:val="009C77F8"/>
    <w:rsid w:val="009C7CCF"/>
    <w:rsid w:val="009C7D91"/>
    <w:rsid w:val="009D027D"/>
    <w:rsid w:val="009D034B"/>
    <w:rsid w:val="009D03B4"/>
    <w:rsid w:val="009D054B"/>
    <w:rsid w:val="009D0587"/>
    <w:rsid w:val="009D1364"/>
    <w:rsid w:val="009D1680"/>
    <w:rsid w:val="009D17F2"/>
    <w:rsid w:val="009D1EA6"/>
    <w:rsid w:val="009D2136"/>
    <w:rsid w:val="009D23B7"/>
    <w:rsid w:val="009D25C6"/>
    <w:rsid w:val="009D2C1C"/>
    <w:rsid w:val="009D2F1C"/>
    <w:rsid w:val="009D3241"/>
    <w:rsid w:val="009D3406"/>
    <w:rsid w:val="009D4221"/>
    <w:rsid w:val="009D46F3"/>
    <w:rsid w:val="009D4A1B"/>
    <w:rsid w:val="009D4B16"/>
    <w:rsid w:val="009D4C4E"/>
    <w:rsid w:val="009D4F72"/>
    <w:rsid w:val="009D5557"/>
    <w:rsid w:val="009D56EC"/>
    <w:rsid w:val="009D63B4"/>
    <w:rsid w:val="009D6730"/>
    <w:rsid w:val="009D6B6F"/>
    <w:rsid w:val="009D6E79"/>
    <w:rsid w:val="009D721F"/>
    <w:rsid w:val="009D7374"/>
    <w:rsid w:val="009E02C6"/>
    <w:rsid w:val="009E0805"/>
    <w:rsid w:val="009E0C16"/>
    <w:rsid w:val="009E0E7D"/>
    <w:rsid w:val="009E13F5"/>
    <w:rsid w:val="009E1E0B"/>
    <w:rsid w:val="009E2546"/>
    <w:rsid w:val="009E290D"/>
    <w:rsid w:val="009E295C"/>
    <w:rsid w:val="009E2A62"/>
    <w:rsid w:val="009E2BB1"/>
    <w:rsid w:val="009E2C86"/>
    <w:rsid w:val="009E2DB8"/>
    <w:rsid w:val="009E3093"/>
    <w:rsid w:val="009E3280"/>
    <w:rsid w:val="009E3A67"/>
    <w:rsid w:val="009E3D51"/>
    <w:rsid w:val="009E430A"/>
    <w:rsid w:val="009E46D6"/>
    <w:rsid w:val="009E474D"/>
    <w:rsid w:val="009E5194"/>
    <w:rsid w:val="009E5AA0"/>
    <w:rsid w:val="009E5CDB"/>
    <w:rsid w:val="009E6853"/>
    <w:rsid w:val="009E6CD3"/>
    <w:rsid w:val="009E708C"/>
    <w:rsid w:val="009E7401"/>
    <w:rsid w:val="009E7479"/>
    <w:rsid w:val="009E74C9"/>
    <w:rsid w:val="009E796C"/>
    <w:rsid w:val="009E7B96"/>
    <w:rsid w:val="009E7DDB"/>
    <w:rsid w:val="009F0413"/>
    <w:rsid w:val="009F07B4"/>
    <w:rsid w:val="009F0DFC"/>
    <w:rsid w:val="009F1421"/>
    <w:rsid w:val="009F16DC"/>
    <w:rsid w:val="009F22E8"/>
    <w:rsid w:val="009F29DF"/>
    <w:rsid w:val="009F2AF4"/>
    <w:rsid w:val="009F2C61"/>
    <w:rsid w:val="009F36AA"/>
    <w:rsid w:val="009F4774"/>
    <w:rsid w:val="009F4FDC"/>
    <w:rsid w:val="009F6DA4"/>
    <w:rsid w:val="009F7259"/>
    <w:rsid w:val="00A01006"/>
    <w:rsid w:val="00A01431"/>
    <w:rsid w:val="00A01722"/>
    <w:rsid w:val="00A01EA4"/>
    <w:rsid w:val="00A0299E"/>
    <w:rsid w:val="00A02C4E"/>
    <w:rsid w:val="00A02F00"/>
    <w:rsid w:val="00A030E6"/>
    <w:rsid w:val="00A031DA"/>
    <w:rsid w:val="00A034D0"/>
    <w:rsid w:val="00A036A5"/>
    <w:rsid w:val="00A04335"/>
    <w:rsid w:val="00A04822"/>
    <w:rsid w:val="00A04828"/>
    <w:rsid w:val="00A049DF"/>
    <w:rsid w:val="00A04DAC"/>
    <w:rsid w:val="00A04DD4"/>
    <w:rsid w:val="00A0514D"/>
    <w:rsid w:val="00A05483"/>
    <w:rsid w:val="00A06A18"/>
    <w:rsid w:val="00A06F15"/>
    <w:rsid w:val="00A070DB"/>
    <w:rsid w:val="00A074F6"/>
    <w:rsid w:val="00A075BD"/>
    <w:rsid w:val="00A103BC"/>
    <w:rsid w:val="00A10565"/>
    <w:rsid w:val="00A105DD"/>
    <w:rsid w:val="00A10BD7"/>
    <w:rsid w:val="00A11103"/>
    <w:rsid w:val="00A115A3"/>
    <w:rsid w:val="00A117AC"/>
    <w:rsid w:val="00A11AAB"/>
    <w:rsid w:val="00A11D9D"/>
    <w:rsid w:val="00A11EC6"/>
    <w:rsid w:val="00A1296E"/>
    <w:rsid w:val="00A13516"/>
    <w:rsid w:val="00A13F89"/>
    <w:rsid w:val="00A147D0"/>
    <w:rsid w:val="00A14A63"/>
    <w:rsid w:val="00A14B2A"/>
    <w:rsid w:val="00A14F7E"/>
    <w:rsid w:val="00A15162"/>
    <w:rsid w:val="00A1593E"/>
    <w:rsid w:val="00A165FB"/>
    <w:rsid w:val="00A16900"/>
    <w:rsid w:val="00A16C72"/>
    <w:rsid w:val="00A174F5"/>
    <w:rsid w:val="00A17986"/>
    <w:rsid w:val="00A17C47"/>
    <w:rsid w:val="00A17DF2"/>
    <w:rsid w:val="00A20587"/>
    <w:rsid w:val="00A218B9"/>
    <w:rsid w:val="00A21FE8"/>
    <w:rsid w:val="00A22416"/>
    <w:rsid w:val="00A22671"/>
    <w:rsid w:val="00A22B6E"/>
    <w:rsid w:val="00A23013"/>
    <w:rsid w:val="00A23298"/>
    <w:rsid w:val="00A2329B"/>
    <w:rsid w:val="00A237D0"/>
    <w:rsid w:val="00A23E4F"/>
    <w:rsid w:val="00A24075"/>
    <w:rsid w:val="00A24849"/>
    <w:rsid w:val="00A25D24"/>
    <w:rsid w:val="00A26485"/>
    <w:rsid w:val="00A26495"/>
    <w:rsid w:val="00A26E64"/>
    <w:rsid w:val="00A30170"/>
    <w:rsid w:val="00A301B9"/>
    <w:rsid w:val="00A303B8"/>
    <w:rsid w:val="00A31514"/>
    <w:rsid w:val="00A31552"/>
    <w:rsid w:val="00A31AD2"/>
    <w:rsid w:val="00A330C4"/>
    <w:rsid w:val="00A33B97"/>
    <w:rsid w:val="00A33C59"/>
    <w:rsid w:val="00A3466F"/>
    <w:rsid w:val="00A34792"/>
    <w:rsid w:val="00A352DD"/>
    <w:rsid w:val="00A3572B"/>
    <w:rsid w:val="00A36697"/>
    <w:rsid w:val="00A36795"/>
    <w:rsid w:val="00A36AF9"/>
    <w:rsid w:val="00A374BC"/>
    <w:rsid w:val="00A374DA"/>
    <w:rsid w:val="00A37F0A"/>
    <w:rsid w:val="00A401CB"/>
    <w:rsid w:val="00A402DB"/>
    <w:rsid w:val="00A40626"/>
    <w:rsid w:val="00A41107"/>
    <w:rsid w:val="00A41462"/>
    <w:rsid w:val="00A41F08"/>
    <w:rsid w:val="00A4239B"/>
    <w:rsid w:val="00A423BB"/>
    <w:rsid w:val="00A4265C"/>
    <w:rsid w:val="00A42B05"/>
    <w:rsid w:val="00A42C43"/>
    <w:rsid w:val="00A42F9E"/>
    <w:rsid w:val="00A4352F"/>
    <w:rsid w:val="00A43AC2"/>
    <w:rsid w:val="00A43CE4"/>
    <w:rsid w:val="00A4437A"/>
    <w:rsid w:val="00A449FE"/>
    <w:rsid w:val="00A44B78"/>
    <w:rsid w:val="00A44D44"/>
    <w:rsid w:val="00A45539"/>
    <w:rsid w:val="00A4597E"/>
    <w:rsid w:val="00A45E78"/>
    <w:rsid w:val="00A4682E"/>
    <w:rsid w:val="00A46891"/>
    <w:rsid w:val="00A469CB"/>
    <w:rsid w:val="00A469E4"/>
    <w:rsid w:val="00A46D7C"/>
    <w:rsid w:val="00A47215"/>
    <w:rsid w:val="00A4722D"/>
    <w:rsid w:val="00A476F2"/>
    <w:rsid w:val="00A477CD"/>
    <w:rsid w:val="00A47C23"/>
    <w:rsid w:val="00A47C54"/>
    <w:rsid w:val="00A47F91"/>
    <w:rsid w:val="00A50404"/>
    <w:rsid w:val="00A506FB"/>
    <w:rsid w:val="00A50726"/>
    <w:rsid w:val="00A517B2"/>
    <w:rsid w:val="00A5195E"/>
    <w:rsid w:val="00A519CA"/>
    <w:rsid w:val="00A522DB"/>
    <w:rsid w:val="00A52735"/>
    <w:rsid w:val="00A5275B"/>
    <w:rsid w:val="00A5386E"/>
    <w:rsid w:val="00A54212"/>
    <w:rsid w:val="00A554E9"/>
    <w:rsid w:val="00A55B26"/>
    <w:rsid w:val="00A56272"/>
    <w:rsid w:val="00A562A2"/>
    <w:rsid w:val="00A56E3B"/>
    <w:rsid w:val="00A5796E"/>
    <w:rsid w:val="00A57AA0"/>
    <w:rsid w:val="00A60367"/>
    <w:rsid w:val="00A604B4"/>
    <w:rsid w:val="00A605E3"/>
    <w:rsid w:val="00A60A29"/>
    <w:rsid w:val="00A60C9F"/>
    <w:rsid w:val="00A61A65"/>
    <w:rsid w:val="00A61E33"/>
    <w:rsid w:val="00A624F5"/>
    <w:rsid w:val="00A62587"/>
    <w:rsid w:val="00A625C7"/>
    <w:rsid w:val="00A628ED"/>
    <w:rsid w:val="00A62C47"/>
    <w:rsid w:val="00A62CDF"/>
    <w:rsid w:val="00A62E03"/>
    <w:rsid w:val="00A63B6B"/>
    <w:rsid w:val="00A63DA0"/>
    <w:rsid w:val="00A63E48"/>
    <w:rsid w:val="00A63E9F"/>
    <w:rsid w:val="00A64314"/>
    <w:rsid w:val="00A647EF"/>
    <w:rsid w:val="00A6489C"/>
    <w:rsid w:val="00A64F2D"/>
    <w:rsid w:val="00A65820"/>
    <w:rsid w:val="00A65D9C"/>
    <w:rsid w:val="00A66033"/>
    <w:rsid w:val="00A66F28"/>
    <w:rsid w:val="00A67628"/>
    <w:rsid w:val="00A67F79"/>
    <w:rsid w:val="00A70749"/>
    <w:rsid w:val="00A70B05"/>
    <w:rsid w:val="00A7115F"/>
    <w:rsid w:val="00A712F5"/>
    <w:rsid w:val="00A713F8"/>
    <w:rsid w:val="00A71583"/>
    <w:rsid w:val="00A71660"/>
    <w:rsid w:val="00A71F82"/>
    <w:rsid w:val="00A7338C"/>
    <w:rsid w:val="00A738C3"/>
    <w:rsid w:val="00A740B3"/>
    <w:rsid w:val="00A74250"/>
    <w:rsid w:val="00A75043"/>
    <w:rsid w:val="00A76DB4"/>
    <w:rsid w:val="00A77480"/>
    <w:rsid w:val="00A77C09"/>
    <w:rsid w:val="00A77E61"/>
    <w:rsid w:val="00A80228"/>
    <w:rsid w:val="00A80793"/>
    <w:rsid w:val="00A80A4F"/>
    <w:rsid w:val="00A80CF5"/>
    <w:rsid w:val="00A8115F"/>
    <w:rsid w:val="00A81A21"/>
    <w:rsid w:val="00A81A9B"/>
    <w:rsid w:val="00A82457"/>
    <w:rsid w:val="00A827A4"/>
    <w:rsid w:val="00A8293D"/>
    <w:rsid w:val="00A82A31"/>
    <w:rsid w:val="00A82F2F"/>
    <w:rsid w:val="00A8399A"/>
    <w:rsid w:val="00A84743"/>
    <w:rsid w:val="00A84F2E"/>
    <w:rsid w:val="00A8506F"/>
    <w:rsid w:val="00A85DF6"/>
    <w:rsid w:val="00A85E3E"/>
    <w:rsid w:val="00A86465"/>
    <w:rsid w:val="00A864DC"/>
    <w:rsid w:val="00A865E3"/>
    <w:rsid w:val="00A86B79"/>
    <w:rsid w:val="00A86D81"/>
    <w:rsid w:val="00A86FE6"/>
    <w:rsid w:val="00A8707C"/>
    <w:rsid w:val="00A87BE7"/>
    <w:rsid w:val="00A87E7F"/>
    <w:rsid w:val="00A91735"/>
    <w:rsid w:val="00A92031"/>
    <w:rsid w:val="00A923AB"/>
    <w:rsid w:val="00A92604"/>
    <w:rsid w:val="00A92613"/>
    <w:rsid w:val="00A928E2"/>
    <w:rsid w:val="00A92A22"/>
    <w:rsid w:val="00A92AF5"/>
    <w:rsid w:val="00A939C5"/>
    <w:rsid w:val="00A93F14"/>
    <w:rsid w:val="00A94281"/>
    <w:rsid w:val="00A9483C"/>
    <w:rsid w:val="00A94F93"/>
    <w:rsid w:val="00A94FD0"/>
    <w:rsid w:val="00A9525E"/>
    <w:rsid w:val="00A952F7"/>
    <w:rsid w:val="00A966D5"/>
    <w:rsid w:val="00A96ECC"/>
    <w:rsid w:val="00A97032"/>
    <w:rsid w:val="00A9733D"/>
    <w:rsid w:val="00A9737D"/>
    <w:rsid w:val="00A9765E"/>
    <w:rsid w:val="00AA01BE"/>
    <w:rsid w:val="00AA08BD"/>
    <w:rsid w:val="00AA0CC8"/>
    <w:rsid w:val="00AA1053"/>
    <w:rsid w:val="00AA115D"/>
    <w:rsid w:val="00AA1519"/>
    <w:rsid w:val="00AA15AC"/>
    <w:rsid w:val="00AA1681"/>
    <w:rsid w:val="00AA1DB6"/>
    <w:rsid w:val="00AA20E3"/>
    <w:rsid w:val="00AA267D"/>
    <w:rsid w:val="00AA281A"/>
    <w:rsid w:val="00AA2D78"/>
    <w:rsid w:val="00AA319B"/>
    <w:rsid w:val="00AA327A"/>
    <w:rsid w:val="00AA3434"/>
    <w:rsid w:val="00AA383A"/>
    <w:rsid w:val="00AA3E10"/>
    <w:rsid w:val="00AA4599"/>
    <w:rsid w:val="00AA466E"/>
    <w:rsid w:val="00AA4B2C"/>
    <w:rsid w:val="00AA4ECC"/>
    <w:rsid w:val="00AA55CB"/>
    <w:rsid w:val="00AA5869"/>
    <w:rsid w:val="00AA6233"/>
    <w:rsid w:val="00AA661A"/>
    <w:rsid w:val="00AA6928"/>
    <w:rsid w:val="00AA6A18"/>
    <w:rsid w:val="00AA7747"/>
    <w:rsid w:val="00AA7BC2"/>
    <w:rsid w:val="00AB02C4"/>
    <w:rsid w:val="00AB038C"/>
    <w:rsid w:val="00AB0950"/>
    <w:rsid w:val="00AB099B"/>
    <w:rsid w:val="00AB0B66"/>
    <w:rsid w:val="00AB139E"/>
    <w:rsid w:val="00AB13F8"/>
    <w:rsid w:val="00AB1B18"/>
    <w:rsid w:val="00AB2109"/>
    <w:rsid w:val="00AB2625"/>
    <w:rsid w:val="00AB277A"/>
    <w:rsid w:val="00AB2E50"/>
    <w:rsid w:val="00AB2E5A"/>
    <w:rsid w:val="00AB2ED6"/>
    <w:rsid w:val="00AB36AD"/>
    <w:rsid w:val="00AB3B40"/>
    <w:rsid w:val="00AB409F"/>
    <w:rsid w:val="00AB44F5"/>
    <w:rsid w:val="00AB4523"/>
    <w:rsid w:val="00AB475B"/>
    <w:rsid w:val="00AB4B85"/>
    <w:rsid w:val="00AB4CD6"/>
    <w:rsid w:val="00AB506F"/>
    <w:rsid w:val="00AB5328"/>
    <w:rsid w:val="00AB590D"/>
    <w:rsid w:val="00AB5AC5"/>
    <w:rsid w:val="00AB5C96"/>
    <w:rsid w:val="00AB6965"/>
    <w:rsid w:val="00AB6F03"/>
    <w:rsid w:val="00AB7860"/>
    <w:rsid w:val="00AB788E"/>
    <w:rsid w:val="00AB78D0"/>
    <w:rsid w:val="00AC0105"/>
    <w:rsid w:val="00AC027E"/>
    <w:rsid w:val="00AC0895"/>
    <w:rsid w:val="00AC0FD6"/>
    <w:rsid w:val="00AC107D"/>
    <w:rsid w:val="00AC150D"/>
    <w:rsid w:val="00AC17D3"/>
    <w:rsid w:val="00AC1AFB"/>
    <w:rsid w:val="00AC1C0A"/>
    <w:rsid w:val="00AC2465"/>
    <w:rsid w:val="00AC2ABD"/>
    <w:rsid w:val="00AC333D"/>
    <w:rsid w:val="00AC361E"/>
    <w:rsid w:val="00AC38FF"/>
    <w:rsid w:val="00AC39FB"/>
    <w:rsid w:val="00AC3B2F"/>
    <w:rsid w:val="00AC3DE0"/>
    <w:rsid w:val="00AC3FAC"/>
    <w:rsid w:val="00AC474B"/>
    <w:rsid w:val="00AC477E"/>
    <w:rsid w:val="00AC49B0"/>
    <w:rsid w:val="00AC4CF2"/>
    <w:rsid w:val="00AC4DC1"/>
    <w:rsid w:val="00AC5308"/>
    <w:rsid w:val="00AC5709"/>
    <w:rsid w:val="00AC59AF"/>
    <w:rsid w:val="00AC5AE5"/>
    <w:rsid w:val="00AC5C13"/>
    <w:rsid w:val="00AC5E50"/>
    <w:rsid w:val="00AC5ED2"/>
    <w:rsid w:val="00AC60A4"/>
    <w:rsid w:val="00AC622A"/>
    <w:rsid w:val="00AC677A"/>
    <w:rsid w:val="00AC6DB4"/>
    <w:rsid w:val="00AD00E9"/>
    <w:rsid w:val="00AD0537"/>
    <w:rsid w:val="00AD0789"/>
    <w:rsid w:val="00AD0E2D"/>
    <w:rsid w:val="00AD0EC4"/>
    <w:rsid w:val="00AD1353"/>
    <w:rsid w:val="00AD1839"/>
    <w:rsid w:val="00AD1C84"/>
    <w:rsid w:val="00AD2BB8"/>
    <w:rsid w:val="00AD2C88"/>
    <w:rsid w:val="00AD2D57"/>
    <w:rsid w:val="00AD2D68"/>
    <w:rsid w:val="00AD2DE1"/>
    <w:rsid w:val="00AD2E28"/>
    <w:rsid w:val="00AD3032"/>
    <w:rsid w:val="00AD31F3"/>
    <w:rsid w:val="00AD32A6"/>
    <w:rsid w:val="00AD3AE4"/>
    <w:rsid w:val="00AD3DF8"/>
    <w:rsid w:val="00AD52BF"/>
    <w:rsid w:val="00AD5C75"/>
    <w:rsid w:val="00AD61BE"/>
    <w:rsid w:val="00AD6230"/>
    <w:rsid w:val="00AD6BD1"/>
    <w:rsid w:val="00AD6E37"/>
    <w:rsid w:val="00AD73C4"/>
    <w:rsid w:val="00AD7527"/>
    <w:rsid w:val="00AD7A23"/>
    <w:rsid w:val="00AD7C65"/>
    <w:rsid w:val="00AE0110"/>
    <w:rsid w:val="00AE02CE"/>
    <w:rsid w:val="00AE03BC"/>
    <w:rsid w:val="00AE06BE"/>
    <w:rsid w:val="00AE099B"/>
    <w:rsid w:val="00AE1A3D"/>
    <w:rsid w:val="00AE1C9E"/>
    <w:rsid w:val="00AE2341"/>
    <w:rsid w:val="00AE26C0"/>
    <w:rsid w:val="00AE2CD0"/>
    <w:rsid w:val="00AE34CF"/>
    <w:rsid w:val="00AE36B7"/>
    <w:rsid w:val="00AE3ADF"/>
    <w:rsid w:val="00AE3D6B"/>
    <w:rsid w:val="00AE3DBE"/>
    <w:rsid w:val="00AE4600"/>
    <w:rsid w:val="00AE4D77"/>
    <w:rsid w:val="00AE5FC7"/>
    <w:rsid w:val="00AE6437"/>
    <w:rsid w:val="00AE6479"/>
    <w:rsid w:val="00AE6788"/>
    <w:rsid w:val="00AE6CC8"/>
    <w:rsid w:val="00AE7061"/>
    <w:rsid w:val="00AE7403"/>
    <w:rsid w:val="00AE7568"/>
    <w:rsid w:val="00AE75B3"/>
    <w:rsid w:val="00AE784B"/>
    <w:rsid w:val="00AF094A"/>
    <w:rsid w:val="00AF0B6C"/>
    <w:rsid w:val="00AF0C73"/>
    <w:rsid w:val="00AF1ABB"/>
    <w:rsid w:val="00AF25FF"/>
    <w:rsid w:val="00AF2FCB"/>
    <w:rsid w:val="00AF3497"/>
    <w:rsid w:val="00AF3B66"/>
    <w:rsid w:val="00AF4AAB"/>
    <w:rsid w:val="00AF552C"/>
    <w:rsid w:val="00AF56DE"/>
    <w:rsid w:val="00AF584B"/>
    <w:rsid w:val="00AF6A2C"/>
    <w:rsid w:val="00AF6C4F"/>
    <w:rsid w:val="00AF6EFE"/>
    <w:rsid w:val="00AF7429"/>
    <w:rsid w:val="00AF753A"/>
    <w:rsid w:val="00AF7B2E"/>
    <w:rsid w:val="00AF7CCC"/>
    <w:rsid w:val="00B0067A"/>
    <w:rsid w:val="00B007BA"/>
    <w:rsid w:val="00B007F2"/>
    <w:rsid w:val="00B00C58"/>
    <w:rsid w:val="00B00F04"/>
    <w:rsid w:val="00B011F5"/>
    <w:rsid w:val="00B0128E"/>
    <w:rsid w:val="00B01381"/>
    <w:rsid w:val="00B01668"/>
    <w:rsid w:val="00B0209C"/>
    <w:rsid w:val="00B031A3"/>
    <w:rsid w:val="00B03332"/>
    <w:rsid w:val="00B0488D"/>
    <w:rsid w:val="00B053AA"/>
    <w:rsid w:val="00B059FF"/>
    <w:rsid w:val="00B05A22"/>
    <w:rsid w:val="00B05A95"/>
    <w:rsid w:val="00B0618D"/>
    <w:rsid w:val="00B06958"/>
    <w:rsid w:val="00B070E7"/>
    <w:rsid w:val="00B07163"/>
    <w:rsid w:val="00B07BF9"/>
    <w:rsid w:val="00B1040B"/>
    <w:rsid w:val="00B1044D"/>
    <w:rsid w:val="00B110A6"/>
    <w:rsid w:val="00B11760"/>
    <w:rsid w:val="00B11927"/>
    <w:rsid w:val="00B11B31"/>
    <w:rsid w:val="00B11C8C"/>
    <w:rsid w:val="00B11D60"/>
    <w:rsid w:val="00B126AE"/>
    <w:rsid w:val="00B1312C"/>
    <w:rsid w:val="00B135B4"/>
    <w:rsid w:val="00B135F8"/>
    <w:rsid w:val="00B13F80"/>
    <w:rsid w:val="00B14899"/>
    <w:rsid w:val="00B14C07"/>
    <w:rsid w:val="00B14D62"/>
    <w:rsid w:val="00B14FA7"/>
    <w:rsid w:val="00B15097"/>
    <w:rsid w:val="00B16405"/>
    <w:rsid w:val="00B164B7"/>
    <w:rsid w:val="00B165A4"/>
    <w:rsid w:val="00B16D32"/>
    <w:rsid w:val="00B1709E"/>
    <w:rsid w:val="00B1789E"/>
    <w:rsid w:val="00B17938"/>
    <w:rsid w:val="00B17B04"/>
    <w:rsid w:val="00B17B28"/>
    <w:rsid w:val="00B17C44"/>
    <w:rsid w:val="00B17C8A"/>
    <w:rsid w:val="00B20411"/>
    <w:rsid w:val="00B20FF5"/>
    <w:rsid w:val="00B21218"/>
    <w:rsid w:val="00B21EC9"/>
    <w:rsid w:val="00B22074"/>
    <w:rsid w:val="00B22202"/>
    <w:rsid w:val="00B22EFC"/>
    <w:rsid w:val="00B22FC7"/>
    <w:rsid w:val="00B22FF0"/>
    <w:rsid w:val="00B231F2"/>
    <w:rsid w:val="00B23AD7"/>
    <w:rsid w:val="00B23C9C"/>
    <w:rsid w:val="00B2452B"/>
    <w:rsid w:val="00B2499D"/>
    <w:rsid w:val="00B249A9"/>
    <w:rsid w:val="00B24B12"/>
    <w:rsid w:val="00B2506C"/>
    <w:rsid w:val="00B257A4"/>
    <w:rsid w:val="00B25EB7"/>
    <w:rsid w:val="00B25F4E"/>
    <w:rsid w:val="00B26337"/>
    <w:rsid w:val="00B26D12"/>
    <w:rsid w:val="00B27691"/>
    <w:rsid w:val="00B277E4"/>
    <w:rsid w:val="00B279AD"/>
    <w:rsid w:val="00B30755"/>
    <w:rsid w:val="00B307C3"/>
    <w:rsid w:val="00B31013"/>
    <w:rsid w:val="00B310D6"/>
    <w:rsid w:val="00B31259"/>
    <w:rsid w:val="00B3126F"/>
    <w:rsid w:val="00B31D06"/>
    <w:rsid w:val="00B31D5E"/>
    <w:rsid w:val="00B32265"/>
    <w:rsid w:val="00B32BED"/>
    <w:rsid w:val="00B33157"/>
    <w:rsid w:val="00B336EA"/>
    <w:rsid w:val="00B33E4E"/>
    <w:rsid w:val="00B34EE9"/>
    <w:rsid w:val="00B35775"/>
    <w:rsid w:val="00B3664A"/>
    <w:rsid w:val="00B36709"/>
    <w:rsid w:val="00B367D1"/>
    <w:rsid w:val="00B3699E"/>
    <w:rsid w:val="00B36FD3"/>
    <w:rsid w:val="00B376E9"/>
    <w:rsid w:val="00B378FF"/>
    <w:rsid w:val="00B37C85"/>
    <w:rsid w:val="00B40089"/>
    <w:rsid w:val="00B404BC"/>
    <w:rsid w:val="00B407B0"/>
    <w:rsid w:val="00B40B8D"/>
    <w:rsid w:val="00B41061"/>
    <w:rsid w:val="00B4187F"/>
    <w:rsid w:val="00B41A8C"/>
    <w:rsid w:val="00B41F01"/>
    <w:rsid w:val="00B41F1F"/>
    <w:rsid w:val="00B4235C"/>
    <w:rsid w:val="00B42CB7"/>
    <w:rsid w:val="00B4318E"/>
    <w:rsid w:val="00B43BF6"/>
    <w:rsid w:val="00B445A1"/>
    <w:rsid w:val="00B44D17"/>
    <w:rsid w:val="00B44D69"/>
    <w:rsid w:val="00B4536F"/>
    <w:rsid w:val="00B455F9"/>
    <w:rsid w:val="00B458E2"/>
    <w:rsid w:val="00B45B01"/>
    <w:rsid w:val="00B45FAB"/>
    <w:rsid w:val="00B474ED"/>
    <w:rsid w:val="00B47A89"/>
    <w:rsid w:val="00B47A8A"/>
    <w:rsid w:val="00B47D33"/>
    <w:rsid w:val="00B50139"/>
    <w:rsid w:val="00B50708"/>
    <w:rsid w:val="00B50B28"/>
    <w:rsid w:val="00B51082"/>
    <w:rsid w:val="00B5118D"/>
    <w:rsid w:val="00B5148B"/>
    <w:rsid w:val="00B5162C"/>
    <w:rsid w:val="00B521CC"/>
    <w:rsid w:val="00B52442"/>
    <w:rsid w:val="00B52AE4"/>
    <w:rsid w:val="00B52D04"/>
    <w:rsid w:val="00B53570"/>
    <w:rsid w:val="00B53751"/>
    <w:rsid w:val="00B5375B"/>
    <w:rsid w:val="00B53FC3"/>
    <w:rsid w:val="00B547FA"/>
    <w:rsid w:val="00B54838"/>
    <w:rsid w:val="00B5589B"/>
    <w:rsid w:val="00B55931"/>
    <w:rsid w:val="00B55AEC"/>
    <w:rsid w:val="00B55B25"/>
    <w:rsid w:val="00B55C44"/>
    <w:rsid w:val="00B55D5B"/>
    <w:rsid w:val="00B5616D"/>
    <w:rsid w:val="00B5645B"/>
    <w:rsid w:val="00B56C6A"/>
    <w:rsid w:val="00B5731E"/>
    <w:rsid w:val="00B57684"/>
    <w:rsid w:val="00B601D1"/>
    <w:rsid w:val="00B604B3"/>
    <w:rsid w:val="00B61485"/>
    <w:rsid w:val="00B61F79"/>
    <w:rsid w:val="00B62B00"/>
    <w:rsid w:val="00B63067"/>
    <w:rsid w:val="00B63317"/>
    <w:rsid w:val="00B636CA"/>
    <w:rsid w:val="00B637CD"/>
    <w:rsid w:val="00B63B51"/>
    <w:rsid w:val="00B64356"/>
    <w:rsid w:val="00B6488A"/>
    <w:rsid w:val="00B65335"/>
    <w:rsid w:val="00B655CE"/>
    <w:rsid w:val="00B65B43"/>
    <w:rsid w:val="00B6680D"/>
    <w:rsid w:val="00B66970"/>
    <w:rsid w:val="00B67EA5"/>
    <w:rsid w:val="00B7022C"/>
    <w:rsid w:val="00B70363"/>
    <w:rsid w:val="00B707F7"/>
    <w:rsid w:val="00B714B8"/>
    <w:rsid w:val="00B7164E"/>
    <w:rsid w:val="00B71819"/>
    <w:rsid w:val="00B724DA"/>
    <w:rsid w:val="00B72508"/>
    <w:rsid w:val="00B7352E"/>
    <w:rsid w:val="00B73978"/>
    <w:rsid w:val="00B739FF"/>
    <w:rsid w:val="00B73A9C"/>
    <w:rsid w:val="00B74BC5"/>
    <w:rsid w:val="00B74C56"/>
    <w:rsid w:val="00B750B4"/>
    <w:rsid w:val="00B755A1"/>
    <w:rsid w:val="00B7564F"/>
    <w:rsid w:val="00B759CD"/>
    <w:rsid w:val="00B75ECF"/>
    <w:rsid w:val="00B75FA7"/>
    <w:rsid w:val="00B76370"/>
    <w:rsid w:val="00B7699A"/>
    <w:rsid w:val="00B76A4C"/>
    <w:rsid w:val="00B76EE0"/>
    <w:rsid w:val="00B77042"/>
    <w:rsid w:val="00B77507"/>
    <w:rsid w:val="00B77601"/>
    <w:rsid w:val="00B77DF9"/>
    <w:rsid w:val="00B80F63"/>
    <w:rsid w:val="00B81397"/>
    <w:rsid w:val="00B8187D"/>
    <w:rsid w:val="00B81B11"/>
    <w:rsid w:val="00B825D8"/>
    <w:rsid w:val="00B8285D"/>
    <w:rsid w:val="00B8322B"/>
    <w:rsid w:val="00B836AB"/>
    <w:rsid w:val="00B84193"/>
    <w:rsid w:val="00B84682"/>
    <w:rsid w:val="00B84942"/>
    <w:rsid w:val="00B85006"/>
    <w:rsid w:val="00B85636"/>
    <w:rsid w:val="00B85B48"/>
    <w:rsid w:val="00B85E18"/>
    <w:rsid w:val="00B85E6B"/>
    <w:rsid w:val="00B8610F"/>
    <w:rsid w:val="00B8645D"/>
    <w:rsid w:val="00B87893"/>
    <w:rsid w:val="00B87BA1"/>
    <w:rsid w:val="00B87BC8"/>
    <w:rsid w:val="00B87C17"/>
    <w:rsid w:val="00B903E3"/>
    <w:rsid w:val="00B904FB"/>
    <w:rsid w:val="00B90933"/>
    <w:rsid w:val="00B918B2"/>
    <w:rsid w:val="00B9210B"/>
    <w:rsid w:val="00B922B5"/>
    <w:rsid w:val="00B92345"/>
    <w:rsid w:val="00B926D8"/>
    <w:rsid w:val="00B928E7"/>
    <w:rsid w:val="00B92B91"/>
    <w:rsid w:val="00B9303D"/>
    <w:rsid w:val="00B93397"/>
    <w:rsid w:val="00B93430"/>
    <w:rsid w:val="00B93FC6"/>
    <w:rsid w:val="00B940C2"/>
    <w:rsid w:val="00B94411"/>
    <w:rsid w:val="00B9474A"/>
    <w:rsid w:val="00B948D7"/>
    <w:rsid w:val="00B94A36"/>
    <w:rsid w:val="00B94AA8"/>
    <w:rsid w:val="00B94C34"/>
    <w:rsid w:val="00B94CEF"/>
    <w:rsid w:val="00B94DE4"/>
    <w:rsid w:val="00B94FD8"/>
    <w:rsid w:val="00B95177"/>
    <w:rsid w:val="00B9519E"/>
    <w:rsid w:val="00B9578D"/>
    <w:rsid w:val="00B95A1C"/>
    <w:rsid w:val="00B95E6D"/>
    <w:rsid w:val="00B96C2E"/>
    <w:rsid w:val="00B9720A"/>
    <w:rsid w:val="00B97230"/>
    <w:rsid w:val="00B97428"/>
    <w:rsid w:val="00B979D5"/>
    <w:rsid w:val="00B97DE1"/>
    <w:rsid w:val="00B97F19"/>
    <w:rsid w:val="00B97FD0"/>
    <w:rsid w:val="00BA076F"/>
    <w:rsid w:val="00BA08EA"/>
    <w:rsid w:val="00BA11D5"/>
    <w:rsid w:val="00BA12E1"/>
    <w:rsid w:val="00BA13A2"/>
    <w:rsid w:val="00BA1A47"/>
    <w:rsid w:val="00BA1E66"/>
    <w:rsid w:val="00BA1F50"/>
    <w:rsid w:val="00BA28EA"/>
    <w:rsid w:val="00BA29FF"/>
    <w:rsid w:val="00BA2A77"/>
    <w:rsid w:val="00BA2F52"/>
    <w:rsid w:val="00BA3591"/>
    <w:rsid w:val="00BA3B5E"/>
    <w:rsid w:val="00BA54A6"/>
    <w:rsid w:val="00BA5751"/>
    <w:rsid w:val="00BA5C56"/>
    <w:rsid w:val="00BA6182"/>
    <w:rsid w:val="00BA646F"/>
    <w:rsid w:val="00BA6E53"/>
    <w:rsid w:val="00BA74BD"/>
    <w:rsid w:val="00BA776D"/>
    <w:rsid w:val="00BA79B9"/>
    <w:rsid w:val="00BA7CBE"/>
    <w:rsid w:val="00BB050C"/>
    <w:rsid w:val="00BB07DE"/>
    <w:rsid w:val="00BB0ACE"/>
    <w:rsid w:val="00BB108E"/>
    <w:rsid w:val="00BB1422"/>
    <w:rsid w:val="00BB17B9"/>
    <w:rsid w:val="00BB1C09"/>
    <w:rsid w:val="00BB1E2A"/>
    <w:rsid w:val="00BB1F71"/>
    <w:rsid w:val="00BB2369"/>
    <w:rsid w:val="00BB2985"/>
    <w:rsid w:val="00BB2A07"/>
    <w:rsid w:val="00BB375B"/>
    <w:rsid w:val="00BB49D1"/>
    <w:rsid w:val="00BB532E"/>
    <w:rsid w:val="00BB55DB"/>
    <w:rsid w:val="00BB5F82"/>
    <w:rsid w:val="00BB68EE"/>
    <w:rsid w:val="00BB7DED"/>
    <w:rsid w:val="00BB7FE3"/>
    <w:rsid w:val="00BC080F"/>
    <w:rsid w:val="00BC09BA"/>
    <w:rsid w:val="00BC1387"/>
    <w:rsid w:val="00BC14CE"/>
    <w:rsid w:val="00BC19BB"/>
    <w:rsid w:val="00BC19C6"/>
    <w:rsid w:val="00BC1C11"/>
    <w:rsid w:val="00BC20B8"/>
    <w:rsid w:val="00BC23E5"/>
    <w:rsid w:val="00BC23E8"/>
    <w:rsid w:val="00BC28BE"/>
    <w:rsid w:val="00BC2A2F"/>
    <w:rsid w:val="00BC2C16"/>
    <w:rsid w:val="00BC328F"/>
    <w:rsid w:val="00BC3645"/>
    <w:rsid w:val="00BC37B6"/>
    <w:rsid w:val="00BC3F42"/>
    <w:rsid w:val="00BC4184"/>
    <w:rsid w:val="00BC41B9"/>
    <w:rsid w:val="00BC4208"/>
    <w:rsid w:val="00BC45F3"/>
    <w:rsid w:val="00BC497C"/>
    <w:rsid w:val="00BC4FCD"/>
    <w:rsid w:val="00BC5403"/>
    <w:rsid w:val="00BC5D48"/>
    <w:rsid w:val="00BC692B"/>
    <w:rsid w:val="00BC6D26"/>
    <w:rsid w:val="00BC7202"/>
    <w:rsid w:val="00BC7581"/>
    <w:rsid w:val="00BC759B"/>
    <w:rsid w:val="00BC7928"/>
    <w:rsid w:val="00BD09E9"/>
    <w:rsid w:val="00BD0A1D"/>
    <w:rsid w:val="00BD1350"/>
    <w:rsid w:val="00BD14B7"/>
    <w:rsid w:val="00BD14CC"/>
    <w:rsid w:val="00BD14DC"/>
    <w:rsid w:val="00BD153B"/>
    <w:rsid w:val="00BD172D"/>
    <w:rsid w:val="00BD176D"/>
    <w:rsid w:val="00BD2208"/>
    <w:rsid w:val="00BD25E7"/>
    <w:rsid w:val="00BD2A7F"/>
    <w:rsid w:val="00BD2EDE"/>
    <w:rsid w:val="00BD323F"/>
    <w:rsid w:val="00BD336F"/>
    <w:rsid w:val="00BD39C5"/>
    <w:rsid w:val="00BD3B20"/>
    <w:rsid w:val="00BD3DCF"/>
    <w:rsid w:val="00BD4219"/>
    <w:rsid w:val="00BD4B43"/>
    <w:rsid w:val="00BD5056"/>
    <w:rsid w:val="00BD50EF"/>
    <w:rsid w:val="00BD598C"/>
    <w:rsid w:val="00BD611E"/>
    <w:rsid w:val="00BD6E3D"/>
    <w:rsid w:val="00BD71BE"/>
    <w:rsid w:val="00BD7250"/>
    <w:rsid w:val="00BE01AC"/>
    <w:rsid w:val="00BE085B"/>
    <w:rsid w:val="00BE0A37"/>
    <w:rsid w:val="00BE0E22"/>
    <w:rsid w:val="00BE1105"/>
    <w:rsid w:val="00BE1188"/>
    <w:rsid w:val="00BE1A06"/>
    <w:rsid w:val="00BE1B1F"/>
    <w:rsid w:val="00BE1D2A"/>
    <w:rsid w:val="00BE30FB"/>
    <w:rsid w:val="00BE42EA"/>
    <w:rsid w:val="00BE4332"/>
    <w:rsid w:val="00BE436B"/>
    <w:rsid w:val="00BE4C4D"/>
    <w:rsid w:val="00BE4F3B"/>
    <w:rsid w:val="00BE505C"/>
    <w:rsid w:val="00BE53A6"/>
    <w:rsid w:val="00BE53BC"/>
    <w:rsid w:val="00BE546C"/>
    <w:rsid w:val="00BE5D03"/>
    <w:rsid w:val="00BE5D17"/>
    <w:rsid w:val="00BE5F0D"/>
    <w:rsid w:val="00BE609C"/>
    <w:rsid w:val="00BE64EB"/>
    <w:rsid w:val="00BE6673"/>
    <w:rsid w:val="00BE67C0"/>
    <w:rsid w:val="00BE69FE"/>
    <w:rsid w:val="00BE710A"/>
    <w:rsid w:val="00BE725C"/>
    <w:rsid w:val="00BE79DE"/>
    <w:rsid w:val="00BE7EF0"/>
    <w:rsid w:val="00BF0128"/>
    <w:rsid w:val="00BF02C6"/>
    <w:rsid w:val="00BF0580"/>
    <w:rsid w:val="00BF05C2"/>
    <w:rsid w:val="00BF0B4C"/>
    <w:rsid w:val="00BF0EF9"/>
    <w:rsid w:val="00BF167A"/>
    <w:rsid w:val="00BF18E1"/>
    <w:rsid w:val="00BF1CDB"/>
    <w:rsid w:val="00BF1E03"/>
    <w:rsid w:val="00BF205A"/>
    <w:rsid w:val="00BF205F"/>
    <w:rsid w:val="00BF2077"/>
    <w:rsid w:val="00BF211D"/>
    <w:rsid w:val="00BF2402"/>
    <w:rsid w:val="00BF2DD2"/>
    <w:rsid w:val="00BF3761"/>
    <w:rsid w:val="00BF4095"/>
    <w:rsid w:val="00BF40C5"/>
    <w:rsid w:val="00BF44E4"/>
    <w:rsid w:val="00BF4E4B"/>
    <w:rsid w:val="00BF529A"/>
    <w:rsid w:val="00BF5352"/>
    <w:rsid w:val="00BF5A08"/>
    <w:rsid w:val="00BF5C71"/>
    <w:rsid w:val="00BF5D12"/>
    <w:rsid w:val="00BF620A"/>
    <w:rsid w:val="00BF7BF6"/>
    <w:rsid w:val="00C000FD"/>
    <w:rsid w:val="00C001FF"/>
    <w:rsid w:val="00C0052B"/>
    <w:rsid w:val="00C00AD1"/>
    <w:rsid w:val="00C00C3C"/>
    <w:rsid w:val="00C0138B"/>
    <w:rsid w:val="00C01820"/>
    <w:rsid w:val="00C01908"/>
    <w:rsid w:val="00C01918"/>
    <w:rsid w:val="00C01D93"/>
    <w:rsid w:val="00C01F21"/>
    <w:rsid w:val="00C01FBD"/>
    <w:rsid w:val="00C02068"/>
    <w:rsid w:val="00C02543"/>
    <w:rsid w:val="00C0281C"/>
    <w:rsid w:val="00C02B52"/>
    <w:rsid w:val="00C03094"/>
    <w:rsid w:val="00C031A0"/>
    <w:rsid w:val="00C032B6"/>
    <w:rsid w:val="00C03AB3"/>
    <w:rsid w:val="00C03C09"/>
    <w:rsid w:val="00C03FBA"/>
    <w:rsid w:val="00C043B9"/>
    <w:rsid w:val="00C043C9"/>
    <w:rsid w:val="00C04A23"/>
    <w:rsid w:val="00C04A7A"/>
    <w:rsid w:val="00C04DE6"/>
    <w:rsid w:val="00C0544E"/>
    <w:rsid w:val="00C05902"/>
    <w:rsid w:val="00C063D1"/>
    <w:rsid w:val="00C063F4"/>
    <w:rsid w:val="00C06662"/>
    <w:rsid w:val="00C06728"/>
    <w:rsid w:val="00C06EF1"/>
    <w:rsid w:val="00C06FE7"/>
    <w:rsid w:val="00C0708B"/>
    <w:rsid w:val="00C07100"/>
    <w:rsid w:val="00C0733F"/>
    <w:rsid w:val="00C077F0"/>
    <w:rsid w:val="00C07ADD"/>
    <w:rsid w:val="00C07C1B"/>
    <w:rsid w:val="00C116D2"/>
    <w:rsid w:val="00C11A7F"/>
    <w:rsid w:val="00C11D41"/>
    <w:rsid w:val="00C12149"/>
    <w:rsid w:val="00C12774"/>
    <w:rsid w:val="00C1282F"/>
    <w:rsid w:val="00C128D1"/>
    <w:rsid w:val="00C13513"/>
    <w:rsid w:val="00C1433E"/>
    <w:rsid w:val="00C14372"/>
    <w:rsid w:val="00C14E56"/>
    <w:rsid w:val="00C14FB7"/>
    <w:rsid w:val="00C150A0"/>
    <w:rsid w:val="00C15110"/>
    <w:rsid w:val="00C15372"/>
    <w:rsid w:val="00C15A98"/>
    <w:rsid w:val="00C15EC1"/>
    <w:rsid w:val="00C1612A"/>
    <w:rsid w:val="00C164FC"/>
    <w:rsid w:val="00C16875"/>
    <w:rsid w:val="00C169C3"/>
    <w:rsid w:val="00C16F66"/>
    <w:rsid w:val="00C20803"/>
    <w:rsid w:val="00C2085A"/>
    <w:rsid w:val="00C2088A"/>
    <w:rsid w:val="00C20ED7"/>
    <w:rsid w:val="00C211F6"/>
    <w:rsid w:val="00C21686"/>
    <w:rsid w:val="00C21D08"/>
    <w:rsid w:val="00C21EA9"/>
    <w:rsid w:val="00C2202E"/>
    <w:rsid w:val="00C22712"/>
    <w:rsid w:val="00C228FE"/>
    <w:rsid w:val="00C22FD9"/>
    <w:rsid w:val="00C23276"/>
    <w:rsid w:val="00C232BB"/>
    <w:rsid w:val="00C236FB"/>
    <w:rsid w:val="00C24BF5"/>
    <w:rsid w:val="00C25286"/>
    <w:rsid w:val="00C26C57"/>
    <w:rsid w:val="00C26EE9"/>
    <w:rsid w:val="00C27904"/>
    <w:rsid w:val="00C27AAF"/>
    <w:rsid w:val="00C27CEC"/>
    <w:rsid w:val="00C30011"/>
    <w:rsid w:val="00C3059A"/>
    <w:rsid w:val="00C306AA"/>
    <w:rsid w:val="00C30A6B"/>
    <w:rsid w:val="00C31446"/>
    <w:rsid w:val="00C315FE"/>
    <w:rsid w:val="00C3181D"/>
    <w:rsid w:val="00C31D0D"/>
    <w:rsid w:val="00C32687"/>
    <w:rsid w:val="00C32D13"/>
    <w:rsid w:val="00C32D86"/>
    <w:rsid w:val="00C3306D"/>
    <w:rsid w:val="00C331B8"/>
    <w:rsid w:val="00C33FF6"/>
    <w:rsid w:val="00C34EBB"/>
    <w:rsid w:val="00C34FBC"/>
    <w:rsid w:val="00C35148"/>
    <w:rsid w:val="00C356CC"/>
    <w:rsid w:val="00C35A1A"/>
    <w:rsid w:val="00C35B38"/>
    <w:rsid w:val="00C35DF9"/>
    <w:rsid w:val="00C3621C"/>
    <w:rsid w:val="00C36409"/>
    <w:rsid w:val="00C36790"/>
    <w:rsid w:val="00C36C97"/>
    <w:rsid w:val="00C371CA"/>
    <w:rsid w:val="00C372D8"/>
    <w:rsid w:val="00C37400"/>
    <w:rsid w:val="00C377EE"/>
    <w:rsid w:val="00C409A7"/>
    <w:rsid w:val="00C40B7C"/>
    <w:rsid w:val="00C40C26"/>
    <w:rsid w:val="00C40F67"/>
    <w:rsid w:val="00C4106D"/>
    <w:rsid w:val="00C416AD"/>
    <w:rsid w:val="00C41FEF"/>
    <w:rsid w:val="00C423EC"/>
    <w:rsid w:val="00C42A55"/>
    <w:rsid w:val="00C42F35"/>
    <w:rsid w:val="00C431F7"/>
    <w:rsid w:val="00C43C88"/>
    <w:rsid w:val="00C43EE0"/>
    <w:rsid w:val="00C440B0"/>
    <w:rsid w:val="00C442D7"/>
    <w:rsid w:val="00C4480F"/>
    <w:rsid w:val="00C44A25"/>
    <w:rsid w:val="00C44C9A"/>
    <w:rsid w:val="00C450F6"/>
    <w:rsid w:val="00C45C46"/>
    <w:rsid w:val="00C45F4C"/>
    <w:rsid w:val="00C467E4"/>
    <w:rsid w:val="00C46957"/>
    <w:rsid w:val="00C4734E"/>
    <w:rsid w:val="00C4743D"/>
    <w:rsid w:val="00C4746E"/>
    <w:rsid w:val="00C474FE"/>
    <w:rsid w:val="00C47845"/>
    <w:rsid w:val="00C47BD5"/>
    <w:rsid w:val="00C502B6"/>
    <w:rsid w:val="00C50443"/>
    <w:rsid w:val="00C5085C"/>
    <w:rsid w:val="00C50C56"/>
    <w:rsid w:val="00C50F11"/>
    <w:rsid w:val="00C51677"/>
    <w:rsid w:val="00C51702"/>
    <w:rsid w:val="00C52060"/>
    <w:rsid w:val="00C52BED"/>
    <w:rsid w:val="00C532C3"/>
    <w:rsid w:val="00C53527"/>
    <w:rsid w:val="00C53A6E"/>
    <w:rsid w:val="00C53CC9"/>
    <w:rsid w:val="00C53D53"/>
    <w:rsid w:val="00C53FA9"/>
    <w:rsid w:val="00C54941"/>
    <w:rsid w:val="00C550C4"/>
    <w:rsid w:val="00C55E42"/>
    <w:rsid w:val="00C55F5B"/>
    <w:rsid w:val="00C5638F"/>
    <w:rsid w:val="00C56BEC"/>
    <w:rsid w:val="00C5793A"/>
    <w:rsid w:val="00C57A2C"/>
    <w:rsid w:val="00C57AB4"/>
    <w:rsid w:val="00C57C22"/>
    <w:rsid w:val="00C600ED"/>
    <w:rsid w:val="00C603FD"/>
    <w:rsid w:val="00C60476"/>
    <w:rsid w:val="00C60DB5"/>
    <w:rsid w:val="00C61568"/>
    <w:rsid w:val="00C62C49"/>
    <w:rsid w:val="00C62D2A"/>
    <w:rsid w:val="00C62F36"/>
    <w:rsid w:val="00C63B4A"/>
    <w:rsid w:val="00C6430E"/>
    <w:rsid w:val="00C64530"/>
    <w:rsid w:val="00C652B9"/>
    <w:rsid w:val="00C65408"/>
    <w:rsid w:val="00C658B6"/>
    <w:rsid w:val="00C65AF9"/>
    <w:rsid w:val="00C65FAB"/>
    <w:rsid w:val="00C6663F"/>
    <w:rsid w:val="00C66B02"/>
    <w:rsid w:val="00C67808"/>
    <w:rsid w:val="00C70B49"/>
    <w:rsid w:val="00C712DF"/>
    <w:rsid w:val="00C713D5"/>
    <w:rsid w:val="00C71832"/>
    <w:rsid w:val="00C71A7D"/>
    <w:rsid w:val="00C71CCB"/>
    <w:rsid w:val="00C728CA"/>
    <w:rsid w:val="00C72EBD"/>
    <w:rsid w:val="00C73BE6"/>
    <w:rsid w:val="00C73EF4"/>
    <w:rsid w:val="00C73F8C"/>
    <w:rsid w:val="00C746E9"/>
    <w:rsid w:val="00C74DF7"/>
    <w:rsid w:val="00C758C4"/>
    <w:rsid w:val="00C7636F"/>
    <w:rsid w:val="00C767D3"/>
    <w:rsid w:val="00C769D9"/>
    <w:rsid w:val="00C76D42"/>
    <w:rsid w:val="00C7732C"/>
    <w:rsid w:val="00C7753D"/>
    <w:rsid w:val="00C77654"/>
    <w:rsid w:val="00C77812"/>
    <w:rsid w:val="00C77F87"/>
    <w:rsid w:val="00C80982"/>
    <w:rsid w:val="00C80D32"/>
    <w:rsid w:val="00C81A21"/>
    <w:rsid w:val="00C81E57"/>
    <w:rsid w:val="00C8228F"/>
    <w:rsid w:val="00C822B4"/>
    <w:rsid w:val="00C822F4"/>
    <w:rsid w:val="00C82A6E"/>
    <w:rsid w:val="00C82EB9"/>
    <w:rsid w:val="00C842EF"/>
    <w:rsid w:val="00C84714"/>
    <w:rsid w:val="00C849E3"/>
    <w:rsid w:val="00C84AA4"/>
    <w:rsid w:val="00C84CFE"/>
    <w:rsid w:val="00C84E2F"/>
    <w:rsid w:val="00C850CC"/>
    <w:rsid w:val="00C8591B"/>
    <w:rsid w:val="00C86168"/>
    <w:rsid w:val="00C867E8"/>
    <w:rsid w:val="00C86DE2"/>
    <w:rsid w:val="00C8748E"/>
    <w:rsid w:val="00C87CFD"/>
    <w:rsid w:val="00C90416"/>
    <w:rsid w:val="00C9054B"/>
    <w:rsid w:val="00C90A74"/>
    <w:rsid w:val="00C90C4C"/>
    <w:rsid w:val="00C90D2F"/>
    <w:rsid w:val="00C913EF"/>
    <w:rsid w:val="00C9151C"/>
    <w:rsid w:val="00C919DE"/>
    <w:rsid w:val="00C921C5"/>
    <w:rsid w:val="00C930F6"/>
    <w:rsid w:val="00C93201"/>
    <w:rsid w:val="00C93806"/>
    <w:rsid w:val="00C94598"/>
    <w:rsid w:val="00C94E7E"/>
    <w:rsid w:val="00C94FA4"/>
    <w:rsid w:val="00C957A6"/>
    <w:rsid w:val="00C958EE"/>
    <w:rsid w:val="00C95A46"/>
    <w:rsid w:val="00C95CE2"/>
    <w:rsid w:val="00C96655"/>
    <w:rsid w:val="00C97219"/>
    <w:rsid w:val="00C9795D"/>
    <w:rsid w:val="00C97993"/>
    <w:rsid w:val="00C97CA1"/>
    <w:rsid w:val="00C97F74"/>
    <w:rsid w:val="00CA00AD"/>
    <w:rsid w:val="00CA0A5E"/>
    <w:rsid w:val="00CA18A9"/>
    <w:rsid w:val="00CA1963"/>
    <w:rsid w:val="00CA23E1"/>
    <w:rsid w:val="00CA23F4"/>
    <w:rsid w:val="00CA2561"/>
    <w:rsid w:val="00CA333E"/>
    <w:rsid w:val="00CA38FA"/>
    <w:rsid w:val="00CA3C12"/>
    <w:rsid w:val="00CA3CA8"/>
    <w:rsid w:val="00CA4097"/>
    <w:rsid w:val="00CA609A"/>
    <w:rsid w:val="00CA63F5"/>
    <w:rsid w:val="00CA6628"/>
    <w:rsid w:val="00CA66D0"/>
    <w:rsid w:val="00CA6DF2"/>
    <w:rsid w:val="00CA7287"/>
    <w:rsid w:val="00CA7668"/>
    <w:rsid w:val="00CA790A"/>
    <w:rsid w:val="00CA7B5A"/>
    <w:rsid w:val="00CA7C05"/>
    <w:rsid w:val="00CA7C11"/>
    <w:rsid w:val="00CA7DA0"/>
    <w:rsid w:val="00CB02BB"/>
    <w:rsid w:val="00CB0448"/>
    <w:rsid w:val="00CB0B92"/>
    <w:rsid w:val="00CB0DFB"/>
    <w:rsid w:val="00CB1096"/>
    <w:rsid w:val="00CB1402"/>
    <w:rsid w:val="00CB25CC"/>
    <w:rsid w:val="00CB2C0B"/>
    <w:rsid w:val="00CB2E4D"/>
    <w:rsid w:val="00CB2F2B"/>
    <w:rsid w:val="00CB3385"/>
    <w:rsid w:val="00CB38E6"/>
    <w:rsid w:val="00CB3912"/>
    <w:rsid w:val="00CB3A68"/>
    <w:rsid w:val="00CB3C0B"/>
    <w:rsid w:val="00CB428C"/>
    <w:rsid w:val="00CB4616"/>
    <w:rsid w:val="00CB4620"/>
    <w:rsid w:val="00CB4B41"/>
    <w:rsid w:val="00CB4E32"/>
    <w:rsid w:val="00CB4ED5"/>
    <w:rsid w:val="00CB5278"/>
    <w:rsid w:val="00CB5453"/>
    <w:rsid w:val="00CB5492"/>
    <w:rsid w:val="00CB5E7F"/>
    <w:rsid w:val="00CB6176"/>
    <w:rsid w:val="00CB6325"/>
    <w:rsid w:val="00CB6C26"/>
    <w:rsid w:val="00CB7A09"/>
    <w:rsid w:val="00CB7AE8"/>
    <w:rsid w:val="00CB7FB3"/>
    <w:rsid w:val="00CC05D0"/>
    <w:rsid w:val="00CC08A1"/>
    <w:rsid w:val="00CC0ABD"/>
    <w:rsid w:val="00CC0DEA"/>
    <w:rsid w:val="00CC0FA5"/>
    <w:rsid w:val="00CC11F5"/>
    <w:rsid w:val="00CC1552"/>
    <w:rsid w:val="00CC1CFF"/>
    <w:rsid w:val="00CC1DD4"/>
    <w:rsid w:val="00CC1E58"/>
    <w:rsid w:val="00CC2036"/>
    <w:rsid w:val="00CC225A"/>
    <w:rsid w:val="00CC2289"/>
    <w:rsid w:val="00CC239B"/>
    <w:rsid w:val="00CC3069"/>
    <w:rsid w:val="00CC323E"/>
    <w:rsid w:val="00CC3AAB"/>
    <w:rsid w:val="00CC3FA9"/>
    <w:rsid w:val="00CC402E"/>
    <w:rsid w:val="00CC4673"/>
    <w:rsid w:val="00CC48CD"/>
    <w:rsid w:val="00CC4DD5"/>
    <w:rsid w:val="00CC4F5E"/>
    <w:rsid w:val="00CC555F"/>
    <w:rsid w:val="00CC588F"/>
    <w:rsid w:val="00CC5C9E"/>
    <w:rsid w:val="00CC663E"/>
    <w:rsid w:val="00CC6677"/>
    <w:rsid w:val="00CC6900"/>
    <w:rsid w:val="00CC705F"/>
    <w:rsid w:val="00CC7988"/>
    <w:rsid w:val="00CC7A07"/>
    <w:rsid w:val="00CC7ACF"/>
    <w:rsid w:val="00CC7D88"/>
    <w:rsid w:val="00CC7F90"/>
    <w:rsid w:val="00CD0244"/>
    <w:rsid w:val="00CD19A2"/>
    <w:rsid w:val="00CD1AD7"/>
    <w:rsid w:val="00CD1E4D"/>
    <w:rsid w:val="00CD1F4F"/>
    <w:rsid w:val="00CD2052"/>
    <w:rsid w:val="00CD21AE"/>
    <w:rsid w:val="00CD2BDF"/>
    <w:rsid w:val="00CD2C37"/>
    <w:rsid w:val="00CD2E91"/>
    <w:rsid w:val="00CD347F"/>
    <w:rsid w:val="00CD3CB8"/>
    <w:rsid w:val="00CD40CB"/>
    <w:rsid w:val="00CD4B0B"/>
    <w:rsid w:val="00CD545E"/>
    <w:rsid w:val="00CD5638"/>
    <w:rsid w:val="00CD58A1"/>
    <w:rsid w:val="00CD5B5B"/>
    <w:rsid w:val="00CD6175"/>
    <w:rsid w:val="00CD61F3"/>
    <w:rsid w:val="00CD6405"/>
    <w:rsid w:val="00CD75E2"/>
    <w:rsid w:val="00CD7A51"/>
    <w:rsid w:val="00CE0383"/>
    <w:rsid w:val="00CE0485"/>
    <w:rsid w:val="00CE04AE"/>
    <w:rsid w:val="00CE086A"/>
    <w:rsid w:val="00CE086B"/>
    <w:rsid w:val="00CE0AB8"/>
    <w:rsid w:val="00CE0B98"/>
    <w:rsid w:val="00CE0CBD"/>
    <w:rsid w:val="00CE22DA"/>
    <w:rsid w:val="00CE2BCF"/>
    <w:rsid w:val="00CE2FC4"/>
    <w:rsid w:val="00CE3338"/>
    <w:rsid w:val="00CE3391"/>
    <w:rsid w:val="00CE3716"/>
    <w:rsid w:val="00CE38F1"/>
    <w:rsid w:val="00CE3E96"/>
    <w:rsid w:val="00CE486C"/>
    <w:rsid w:val="00CE4E13"/>
    <w:rsid w:val="00CE55A0"/>
    <w:rsid w:val="00CE5D6E"/>
    <w:rsid w:val="00CE631F"/>
    <w:rsid w:val="00CE6344"/>
    <w:rsid w:val="00CE65BD"/>
    <w:rsid w:val="00CE7EF4"/>
    <w:rsid w:val="00CF0047"/>
    <w:rsid w:val="00CF034B"/>
    <w:rsid w:val="00CF03D7"/>
    <w:rsid w:val="00CF051F"/>
    <w:rsid w:val="00CF0DD1"/>
    <w:rsid w:val="00CF13EF"/>
    <w:rsid w:val="00CF1553"/>
    <w:rsid w:val="00CF1602"/>
    <w:rsid w:val="00CF1A70"/>
    <w:rsid w:val="00CF1E79"/>
    <w:rsid w:val="00CF2085"/>
    <w:rsid w:val="00CF2EA6"/>
    <w:rsid w:val="00CF37A5"/>
    <w:rsid w:val="00CF37A8"/>
    <w:rsid w:val="00CF3A86"/>
    <w:rsid w:val="00CF3B24"/>
    <w:rsid w:val="00CF4434"/>
    <w:rsid w:val="00CF45AE"/>
    <w:rsid w:val="00CF4B2C"/>
    <w:rsid w:val="00CF5480"/>
    <w:rsid w:val="00CF564E"/>
    <w:rsid w:val="00CF5BC2"/>
    <w:rsid w:val="00CF6085"/>
    <w:rsid w:val="00CF74E7"/>
    <w:rsid w:val="00CF7C70"/>
    <w:rsid w:val="00D00737"/>
    <w:rsid w:val="00D00AC6"/>
    <w:rsid w:val="00D00C92"/>
    <w:rsid w:val="00D01028"/>
    <w:rsid w:val="00D0112E"/>
    <w:rsid w:val="00D01671"/>
    <w:rsid w:val="00D0168F"/>
    <w:rsid w:val="00D01762"/>
    <w:rsid w:val="00D01F0D"/>
    <w:rsid w:val="00D020DE"/>
    <w:rsid w:val="00D02385"/>
    <w:rsid w:val="00D02555"/>
    <w:rsid w:val="00D027F0"/>
    <w:rsid w:val="00D02A26"/>
    <w:rsid w:val="00D02DD7"/>
    <w:rsid w:val="00D02F8E"/>
    <w:rsid w:val="00D030C0"/>
    <w:rsid w:val="00D03375"/>
    <w:rsid w:val="00D03788"/>
    <w:rsid w:val="00D04048"/>
    <w:rsid w:val="00D04065"/>
    <w:rsid w:val="00D040BF"/>
    <w:rsid w:val="00D04162"/>
    <w:rsid w:val="00D045B0"/>
    <w:rsid w:val="00D046C8"/>
    <w:rsid w:val="00D05334"/>
    <w:rsid w:val="00D056D8"/>
    <w:rsid w:val="00D057C5"/>
    <w:rsid w:val="00D060B8"/>
    <w:rsid w:val="00D0614F"/>
    <w:rsid w:val="00D06CA5"/>
    <w:rsid w:val="00D06D33"/>
    <w:rsid w:val="00D070E8"/>
    <w:rsid w:val="00D073B2"/>
    <w:rsid w:val="00D07928"/>
    <w:rsid w:val="00D07AA9"/>
    <w:rsid w:val="00D07D6C"/>
    <w:rsid w:val="00D101D8"/>
    <w:rsid w:val="00D108B8"/>
    <w:rsid w:val="00D10ABC"/>
    <w:rsid w:val="00D10D92"/>
    <w:rsid w:val="00D1194D"/>
    <w:rsid w:val="00D119AE"/>
    <w:rsid w:val="00D12178"/>
    <w:rsid w:val="00D1308B"/>
    <w:rsid w:val="00D13124"/>
    <w:rsid w:val="00D135A7"/>
    <w:rsid w:val="00D139D4"/>
    <w:rsid w:val="00D13A63"/>
    <w:rsid w:val="00D142FA"/>
    <w:rsid w:val="00D145F6"/>
    <w:rsid w:val="00D1483B"/>
    <w:rsid w:val="00D14B14"/>
    <w:rsid w:val="00D158DF"/>
    <w:rsid w:val="00D15D48"/>
    <w:rsid w:val="00D16DF9"/>
    <w:rsid w:val="00D17F72"/>
    <w:rsid w:val="00D20B9F"/>
    <w:rsid w:val="00D20EA4"/>
    <w:rsid w:val="00D20F07"/>
    <w:rsid w:val="00D213E8"/>
    <w:rsid w:val="00D21ABB"/>
    <w:rsid w:val="00D22B7F"/>
    <w:rsid w:val="00D22BE6"/>
    <w:rsid w:val="00D23337"/>
    <w:rsid w:val="00D2357D"/>
    <w:rsid w:val="00D23820"/>
    <w:rsid w:val="00D23FF4"/>
    <w:rsid w:val="00D24181"/>
    <w:rsid w:val="00D2434E"/>
    <w:rsid w:val="00D24BCD"/>
    <w:rsid w:val="00D24EB4"/>
    <w:rsid w:val="00D24F34"/>
    <w:rsid w:val="00D25580"/>
    <w:rsid w:val="00D258FB"/>
    <w:rsid w:val="00D268D1"/>
    <w:rsid w:val="00D27162"/>
    <w:rsid w:val="00D27772"/>
    <w:rsid w:val="00D27776"/>
    <w:rsid w:val="00D27883"/>
    <w:rsid w:val="00D27986"/>
    <w:rsid w:val="00D301B4"/>
    <w:rsid w:val="00D30373"/>
    <w:rsid w:val="00D305FA"/>
    <w:rsid w:val="00D30C03"/>
    <w:rsid w:val="00D319EF"/>
    <w:rsid w:val="00D3252F"/>
    <w:rsid w:val="00D336D6"/>
    <w:rsid w:val="00D339B7"/>
    <w:rsid w:val="00D339D7"/>
    <w:rsid w:val="00D341AB"/>
    <w:rsid w:val="00D343DA"/>
    <w:rsid w:val="00D3460D"/>
    <w:rsid w:val="00D34AC0"/>
    <w:rsid w:val="00D350ED"/>
    <w:rsid w:val="00D3554B"/>
    <w:rsid w:val="00D35891"/>
    <w:rsid w:val="00D358EF"/>
    <w:rsid w:val="00D35A61"/>
    <w:rsid w:val="00D35CE0"/>
    <w:rsid w:val="00D36288"/>
    <w:rsid w:val="00D36563"/>
    <w:rsid w:val="00D3666A"/>
    <w:rsid w:val="00D36AD1"/>
    <w:rsid w:val="00D36C85"/>
    <w:rsid w:val="00D37A5A"/>
    <w:rsid w:val="00D37D09"/>
    <w:rsid w:val="00D4024B"/>
    <w:rsid w:val="00D41088"/>
    <w:rsid w:val="00D410FD"/>
    <w:rsid w:val="00D41756"/>
    <w:rsid w:val="00D41853"/>
    <w:rsid w:val="00D42229"/>
    <w:rsid w:val="00D426CB"/>
    <w:rsid w:val="00D42C71"/>
    <w:rsid w:val="00D43A83"/>
    <w:rsid w:val="00D43BD7"/>
    <w:rsid w:val="00D43D50"/>
    <w:rsid w:val="00D43DDF"/>
    <w:rsid w:val="00D440CC"/>
    <w:rsid w:val="00D44210"/>
    <w:rsid w:val="00D442B2"/>
    <w:rsid w:val="00D44A1F"/>
    <w:rsid w:val="00D452F4"/>
    <w:rsid w:val="00D461E6"/>
    <w:rsid w:val="00D46513"/>
    <w:rsid w:val="00D4652D"/>
    <w:rsid w:val="00D46E95"/>
    <w:rsid w:val="00D471FA"/>
    <w:rsid w:val="00D5018B"/>
    <w:rsid w:val="00D502B8"/>
    <w:rsid w:val="00D51960"/>
    <w:rsid w:val="00D52912"/>
    <w:rsid w:val="00D52A76"/>
    <w:rsid w:val="00D52BB3"/>
    <w:rsid w:val="00D5333C"/>
    <w:rsid w:val="00D54024"/>
    <w:rsid w:val="00D5457F"/>
    <w:rsid w:val="00D54883"/>
    <w:rsid w:val="00D54B69"/>
    <w:rsid w:val="00D5584A"/>
    <w:rsid w:val="00D55A33"/>
    <w:rsid w:val="00D55C16"/>
    <w:rsid w:val="00D56362"/>
    <w:rsid w:val="00D576FD"/>
    <w:rsid w:val="00D57CC9"/>
    <w:rsid w:val="00D57DD0"/>
    <w:rsid w:val="00D600DC"/>
    <w:rsid w:val="00D60226"/>
    <w:rsid w:val="00D60309"/>
    <w:rsid w:val="00D60359"/>
    <w:rsid w:val="00D60B71"/>
    <w:rsid w:val="00D60C19"/>
    <w:rsid w:val="00D60C30"/>
    <w:rsid w:val="00D60D9D"/>
    <w:rsid w:val="00D61B1A"/>
    <w:rsid w:val="00D61CA7"/>
    <w:rsid w:val="00D61CCC"/>
    <w:rsid w:val="00D61D2E"/>
    <w:rsid w:val="00D61FB9"/>
    <w:rsid w:val="00D620B4"/>
    <w:rsid w:val="00D62312"/>
    <w:rsid w:val="00D6239D"/>
    <w:rsid w:val="00D62400"/>
    <w:rsid w:val="00D63066"/>
    <w:rsid w:val="00D63254"/>
    <w:rsid w:val="00D63519"/>
    <w:rsid w:val="00D63659"/>
    <w:rsid w:val="00D636A1"/>
    <w:rsid w:val="00D63BD4"/>
    <w:rsid w:val="00D64895"/>
    <w:rsid w:val="00D6522E"/>
    <w:rsid w:val="00D65C8C"/>
    <w:rsid w:val="00D6659E"/>
    <w:rsid w:val="00D66DC2"/>
    <w:rsid w:val="00D66EC3"/>
    <w:rsid w:val="00D675D2"/>
    <w:rsid w:val="00D67CB3"/>
    <w:rsid w:val="00D70B0A"/>
    <w:rsid w:val="00D71435"/>
    <w:rsid w:val="00D71DEF"/>
    <w:rsid w:val="00D71EEE"/>
    <w:rsid w:val="00D72540"/>
    <w:rsid w:val="00D7265D"/>
    <w:rsid w:val="00D727DA"/>
    <w:rsid w:val="00D72D30"/>
    <w:rsid w:val="00D72EB6"/>
    <w:rsid w:val="00D73366"/>
    <w:rsid w:val="00D737BF"/>
    <w:rsid w:val="00D7401C"/>
    <w:rsid w:val="00D743CF"/>
    <w:rsid w:val="00D749AE"/>
    <w:rsid w:val="00D74AF8"/>
    <w:rsid w:val="00D75135"/>
    <w:rsid w:val="00D75335"/>
    <w:rsid w:val="00D75416"/>
    <w:rsid w:val="00D7549E"/>
    <w:rsid w:val="00D75BE5"/>
    <w:rsid w:val="00D7643C"/>
    <w:rsid w:val="00D765A6"/>
    <w:rsid w:val="00D7690A"/>
    <w:rsid w:val="00D7714F"/>
    <w:rsid w:val="00D7747B"/>
    <w:rsid w:val="00D77619"/>
    <w:rsid w:val="00D77C22"/>
    <w:rsid w:val="00D803F2"/>
    <w:rsid w:val="00D80585"/>
    <w:rsid w:val="00D8083A"/>
    <w:rsid w:val="00D80ACE"/>
    <w:rsid w:val="00D81169"/>
    <w:rsid w:val="00D81600"/>
    <w:rsid w:val="00D81AF1"/>
    <w:rsid w:val="00D81E01"/>
    <w:rsid w:val="00D822F5"/>
    <w:rsid w:val="00D823B8"/>
    <w:rsid w:val="00D825EE"/>
    <w:rsid w:val="00D826E8"/>
    <w:rsid w:val="00D82BB5"/>
    <w:rsid w:val="00D83507"/>
    <w:rsid w:val="00D83BF4"/>
    <w:rsid w:val="00D83D19"/>
    <w:rsid w:val="00D843CF"/>
    <w:rsid w:val="00D8448A"/>
    <w:rsid w:val="00D84A65"/>
    <w:rsid w:val="00D84B24"/>
    <w:rsid w:val="00D84DD0"/>
    <w:rsid w:val="00D84E5A"/>
    <w:rsid w:val="00D84F76"/>
    <w:rsid w:val="00D859DF"/>
    <w:rsid w:val="00D85B02"/>
    <w:rsid w:val="00D85E2C"/>
    <w:rsid w:val="00D85E76"/>
    <w:rsid w:val="00D8608E"/>
    <w:rsid w:val="00D86136"/>
    <w:rsid w:val="00D86447"/>
    <w:rsid w:val="00D8692F"/>
    <w:rsid w:val="00D86976"/>
    <w:rsid w:val="00D86D0B"/>
    <w:rsid w:val="00D87C19"/>
    <w:rsid w:val="00D87C7E"/>
    <w:rsid w:val="00D87CF9"/>
    <w:rsid w:val="00D87F9E"/>
    <w:rsid w:val="00D91115"/>
    <w:rsid w:val="00D91722"/>
    <w:rsid w:val="00D91742"/>
    <w:rsid w:val="00D91FF4"/>
    <w:rsid w:val="00D924B5"/>
    <w:rsid w:val="00D926B7"/>
    <w:rsid w:val="00D92813"/>
    <w:rsid w:val="00D928D4"/>
    <w:rsid w:val="00D933F7"/>
    <w:rsid w:val="00D933FB"/>
    <w:rsid w:val="00D936F0"/>
    <w:rsid w:val="00D93CC1"/>
    <w:rsid w:val="00D93CCF"/>
    <w:rsid w:val="00D94A9A"/>
    <w:rsid w:val="00D952F9"/>
    <w:rsid w:val="00D95617"/>
    <w:rsid w:val="00D95C3D"/>
    <w:rsid w:val="00D9601C"/>
    <w:rsid w:val="00D96859"/>
    <w:rsid w:val="00D96AB2"/>
    <w:rsid w:val="00D96BDA"/>
    <w:rsid w:val="00D96C5F"/>
    <w:rsid w:val="00D97134"/>
    <w:rsid w:val="00D97A18"/>
    <w:rsid w:val="00D97B1D"/>
    <w:rsid w:val="00DA2013"/>
    <w:rsid w:val="00DA20FF"/>
    <w:rsid w:val="00DA244F"/>
    <w:rsid w:val="00DA2721"/>
    <w:rsid w:val="00DA28A2"/>
    <w:rsid w:val="00DA2FC6"/>
    <w:rsid w:val="00DA37D8"/>
    <w:rsid w:val="00DA3C72"/>
    <w:rsid w:val="00DA408D"/>
    <w:rsid w:val="00DA4275"/>
    <w:rsid w:val="00DA433D"/>
    <w:rsid w:val="00DA4B4C"/>
    <w:rsid w:val="00DA5962"/>
    <w:rsid w:val="00DA5AC6"/>
    <w:rsid w:val="00DA6586"/>
    <w:rsid w:val="00DA6F6E"/>
    <w:rsid w:val="00DA6F77"/>
    <w:rsid w:val="00DA70ED"/>
    <w:rsid w:val="00DA7252"/>
    <w:rsid w:val="00DB0EA2"/>
    <w:rsid w:val="00DB11D5"/>
    <w:rsid w:val="00DB1689"/>
    <w:rsid w:val="00DB1BCC"/>
    <w:rsid w:val="00DB2411"/>
    <w:rsid w:val="00DB249D"/>
    <w:rsid w:val="00DB2557"/>
    <w:rsid w:val="00DB2747"/>
    <w:rsid w:val="00DB3183"/>
    <w:rsid w:val="00DB3500"/>
    <w:rsid w:val="00DB35AB"/>
    <w:rsid w:val="00DB3835"/>
    <w:rsid w:val="00DB3918"/>
    <w:rsid w:val="00DB3B32"/>
    <w:rsid w:val="00DB3C2A"/>
    <w:rsid w:val="00DB4391"/>
    <w:rsid w:val="00DB43FF"/>
    <w:rsid w:val="00DB47B6"/>
    <w:rsid w:val="00DB4B99"/>
    <w:rsid w:val="00DB4C74"/>
    <w:rsid w:val="00DB4DE0"/>
    <w:rsid w:val="00DB4E8F"/>
    <w:rsid w:val="00DB501A"/>
    <w:rsid w:val="00DB5067"/>
    <w:rsid w:val="00DB510C"/>
    <w:rsid w:val="00DB5306"/>
    <w:rsid w:val="00DB551A"/>
    <w:rsid w:val="00DB5627"/>
    <w:rsid w:val="00DB5B4E"/>
    <w:rsid w:val="00DB5C20"/>
    <w:rsid w:val="00DB5C73"/>
    <w:rsid w:val="00DB7176"/>
    <w:rsid w:val="00DB721F"/>
    <w:rsid w:val="00DB75A1"/>
    <w:rsid w:val="00DB79C2"/>
    <w:rsid w:val="00DB7CB6"/>
    <w:rsid w:val="00DB7E94"/>
    <w:rsid w:val="00DC188D"/>
    <w:rsid w:val="00DC1902"/>
    <w:rsid w:val="00DC19B8"/>
    <w:rsid w:val="00DC1AFE"/>
    <w:rsid w:val="00DC1E9B"/>
    <w:rsid w:val="00DC1FE4"/>
    <w:rsid w:val="00DC290A"/>
    <w:rsid w:val="00DC4180"/>
    <w:rsid w:val="00DC43CE"/>
    <w:rsid w:val="00DC4EA4"/>
    <w:rsid w:val="00DC501E"/>
    <w:rsid w:val="00DC5165"/>
    <w:rsid w:val="00DC5399"/>
    <w:rsid w:val="00DC585A"/>
    <w:rsid w:val="00DC5A91"/>
    <w:rsid w:val="00DC5D61"/>
    <w:rsid w:val="00DC60B4"/>
    <w:rsid w:val="00DC6A0C"/>
    <w:rsid w:val="00DC6C3C"/>
    <w:rsid w:val="00DC7049"/>
    <w:rsid w:val="00DC7424"/>
    <w:rsid w:val="00DC7B71"/>
    <w:rsid w:val="00DC7EED"/>
    <w:rsid w:val="00DD0003"/>
    <w:rsid w:val="00DD1080"/>
    <w:rsid w:val="00DD11AC"/>
    <w:rsid w:val="00DD150B"/>
    <w:rsid w:val="00DD1B85"/>
    <w:rsid w:val="00DD1C88"/>
    <w:rsid w:val="00DD2104"/>
    <w:rsid w:val="00DD226C"/>
    <w:rsid w:val="00DD24FD"/>
    <w:rsid w:val="00DD2DCA"/>
    <w:rsid w:val="00DD2DE3"/>
    <w:rsid w:val="00DD30D6"/>
    <w:rsid w:val="00DD3536"/>
    <w:rsid w:val="00DD35E6"/>
    <w:rsid w:val="00DD37CB"/>
    <w:rsid w:val="00DD3803"/>
    <w:rsid w:val="00DD3C0C"/>
    <w:rsid w:val="00DD3DB9"/>
    <w:rsid w:val="00DD3DFF"/>
    <w:rsid w:val="00DD3FC7"/>
    <w:rsid w:val="00DD49A3"/>
    <w:rsid w:val="00DD4A13"/>
    <w:rsid w:val="00DD4DC4"/>
    <w:rsid w:val="00DD4ED7"/>
    <w:rsid w:val="00DD5340"/>
    <w:rsid w:val="00DD5A9C"/>
    <w:rsid w:val="00DD5E7A"/>
    <w:rsid w:val="00DD6821"/>
    <w:rsid w:val="00DD6B2C"/>
    <w:rsid w:val="00DD6BBA"/>
    <w:rsid w:val="00DD7041"/>
    <w:rsid w:val="00DD72D7"/>
    <w:rsid w:val="00DD72DD"/>
    <w:rsid w:val="00DD7AA8"/>
    <w:rsid w:val="00DD7D3C"/>
    <w:rsid w:val="00DD7D4A"/>
    <w:rsid w:val="00DE019D"/>
    <w:rsid w:val="00DE054A"/>
    <w:rsid w:val="00DE0ADE"/>
    <w:rsid w:val="00DE12E6"/>
    <w:rsid w:val="00DE2F77"/>
    <w:rsid w:val="00DE2FE3"/>
    <w:rsid w:val="00DE2FF1"/>
    <w:rsid w:val="00DE378E"/>
    <w:rsid w:val="00DE38BE"/>
    <w:rsid w:val="00DE397D"/>
    <w:rsid w:val="00DE4832"/>
    <w:rsid w:val="00DE4F48"/>
    <w:rsid w:val="00DE6071"/>
    <w:rsid w:val="00DE6384"/>
    <w:rsid w:val="00DE65D8"/>
    <w:rsid w:val="00DE6721"/>
    <w:rsid w:val="00DE69AE"/>
    <w:rsid w:val="00DE6C1A"/>
    <w:rsid w:val="00DE71C3"/>
    <w:rsid w:val="00DE74CB"/>
    <w:rsid w:val="00DE7994"/>
    <w:rsid w:val="00DE7CF2"/>
    <w:rsid w:val="00DF0901"/>
    <w:rsid w:val="00DF2128"/>
    <w:rsid w:val="00DF2586"/>
    <w:rsid w:val="00DF280C"/>
    <w:rsid w:val="00DF28BB"/>
    <w:rsid w:val="00DF2F84"/>
    <w:rsid w:val="00DF2FFB"/>
    <w:rsid w:val="00DF326D"/>
    <w:rsid w:val="00DF3621"/>
    <w:rsid w:val="00DF36B9"/>
    <w:rsid w:val="00DF3BE1"/>
    <w:rsid w:val="00DF44CD"/>
    <w:rsid w:val="00DF4C9F"/>
    <w:rsid w:val="00DF4D0F"/>
    <w:rsid w:val="00DF568A"/>
    <w:rsid w:val="00DF5B02"/>
    <w:rsid w:val="00DF5B61"/>
    <w:rsid w:val="00DF62D8"/>
    <w:rsid w:val="00DF66B5"/>
    <w:rsid w:val="00DF67D3"/>
    <w:rsid w:val="00DF6B84"/>
    <w:rsid w:val="00DF6D29"/>
    <w:rsid w:val="00DF7043"/>
    <w:rsid w:val="00DF715D"/>
    <w:rsid w:val="00DF7F5B"/>
    <w:rsid w:val="00E00A1E"/>
    <w:rsid w:val="00E00A8D"/>
    <w:rsid w:val="00E00BCA"/>
    <w:rsid w:val="00E00D09"/>
    <w:rsid w:val="00E01619"/>
    <w:rsid w:val="00E02267"/>
    <w:rsid w:val="00E0254A"/>
    <w:rsid w:val="00E02B76"/>
    <w:rsid w:val="00E0339C"/>
    <w:rsid w:val="00E0432C"/>
    <w:rsid w:val="00E047A1"/>
    <w:rsid w:val="00E04E73"/>
    <w:rsid w:val="00E04F0F"/>
    <w:rsid w:val="00E05227"/>
    <w:rsid w:val="00E05231"/>
    <w:rsid w:val="00E05350"/>
    <w:rsid w:val="00E055D8"/>
    <w:rsid w:val="00E05AE4"/>
    <w:rsid w:val="00E06027"/>
    <w:rsid w:val="00E0613E"/>
    <w:rsid w:val="00E06346"/>
    <w:rsid w:val="00E06954"/>
    <w:rsid w:val="00E06EA2"/>
    <w:rsid w:val="00E07136"/>
    <w:rsid w:val="00E072EE"/>
    <w:rsid w:val="00E073D7"/>
    <w:rsid w:val="00E076FA"/>
    <w:rsid w:val="00E07D7B"/>
    <w:rsid w:val="00E1092A"/>
    <w:rsid w:val="00E11146"/>
    <w:rsid w:val="00E11416"/>
    <w:rsid w:val="00E117ED"/>
    <w:rsid w:val="00E11986"/>
    <w:rsid w:val="00E121EA"/>
    <w:rsid w:val="00E12367"/>
    <w:rsid w:val="00E12402"/>
    <w:rsid w:val="00E12BAF"/>
    <w:rsid w:val="00E12F82"/>
    <w:rsid w:val="00E1314F"/>
    <w:rsid w:val="00E13576"/>
    <w:rsid w:val="00E13A78"/>
    <w:rsid w:val="00E13F86"/>
    <w:rsid w:val="00E1465B"/>
    <w:rsid w:val="00E14A4D"/>
    <w:rsid w:val="00E154F2"/>
    <w:rsid w:val="00E155A6"/>
    <w:rsid w:val="00E15D0D"/>
    <w:rsid w:val="00E15EB8"/>
    <w:rsid w:val="00E1669F"/>
    <w:rsid w:val="00E17257"/>
    <w:rsid w:val="00E17428"/>
    <w:rsid w:val="00E177C6"/>
    <w:rsid w:val="00E178EC"/>
    <w:rsid w:val="00E17B7C"/>
    <w:rsid w:val="00E204DF"/>
    <w:rsid w:val="00E205DB"/>
    <w:rsid w:val="00E20A10"/>
    <w:rsid w:val="00E20DD6"/>
    <w:rsid w:val="00E20E06"/>
    <w:rsid w:val="00E20F0C"/>
    <w:rsid w:val="00E2282D"/>
    <w:rsid w:val="00E22C7A"/>
    <w:rsid w:val="00E23234"/>
    <w:rsid w:val="00E23A61"/>
    <w:rsid w:val="00E246BB"/>
    <w:rsid w:val="00E24FBF"/>
    <w:rsid w:val="00E2561C"/>
    <w:rsid w:val="00E27181"/>
    <w:rsid w:val="00E27CD7"/>
    <w:rsid w:val="00E305DC"/>
    <w:rsid w:val="00E3077C"/>
    <w:rsid w:val="00E31713"/>
    <w:rsid w:val="00E31848"/>
    <w:rsid w:val="00E3227F"/>
    <w:rsid w:val="00E328A0"/>
    <w:rsid w:val="00E32F05"/>
    <w:rsid w:val="00E337A1"/>
    <w:rsid w:val="00E3394B"/>
    <w:rsid w:val="00E341B9"/>
    <w:rsid w:val="00E34F16"/>
    <w:rsid w:val="00E36852"/>
    <w:rsid w:val="00E36D17"/>
    <w:rsid w:val="00E404AD"/>
    <w:rsid w:val="00E40872"/>
    <w:rsid w:val="00E40B8A"/>
    <w:rsid w:val="00E41F0A"/>
    <w:rsid w:val="00E41F72"/>
    <w:rsid w:val="00E42082"/>
    <w:rsid w:val="00E42B1F"/>
    <w:rsid w:val="00E43085"/>
    <w:rsid w:val="00E435FE"/>
    <w:rsid w:val="00E4419D"/>
    <w:rsid w:val="00E44309"/>
    <w:rsid w:val="00E4516E"/>
    <w:rsid w:val="00E4557A"/>
    <w:rsid w:val="00E45B37"/>
    <w:rsid w:val="00E45C77"/>
    <w:rsid w:val="00E4614F"/>
    <w:rsid w:val="00E46407"/>
    <w:rsid w:val="00E46BCD"/>
    <w:rsid w:val="00E47290"/>
    <w:rsid w:val="00E47D0D"/>
    <w:rsid w:val="00E47F93"/>
    <w:rsid w:val="00E50509"/>
    <w:rsid w:val="00E50A70"/>
    <w:rsid w:val="00E51519"/>
    <w:rsid w:val="00E51CB4"/>
    <w:rsid w:val="00E52172"/>
    <w:rsid w:val="00E52412"/>
    <w:rsid w:val="00E52A00"/>
    <w:rsid w:val="00E52D6C"/>
    <w:rsid w:val="00E55C30"/>
    <w:rsid w:val="00E55C60"/>
    <w:rsid w:val="00E566A0"/>
    <w:rsid w:val="00E567E4"/>
    <w:rsid w:val="00E57478"/>
    <w:rsid w:val="00E601BF"/>
    <w:rsid w:val="00E60DAD"/>
    <w:rsid w:val="00E6111B"/>
    <w:rsid w:val="00E623C5"/>
    <w:rsid w:val="00E62D18"/>
    <w:rsid w:val="00E63901"/>
    <w:rsid w:val="00E63CEF"/>
    <w:rsid w:val="00E63D3B"/>
    <w:rsid w:val="00E63E0A"/>
    <w:rsid w:val="00E64085"/>
    <w:rsid w:val="00E64B21"/>
    <w:rsid w:val="00E6589C"/>
    <w:rsid w:val="00E661B8"/>
    <w:rsid w:val="00E661E7"/>
    <w:rsid w:val="00E667CB"/>
    <w:rsid w:val="00E669E1"/>
    <w:rsid w:val="00E66AB3"/>
    <w:rsid w:val="00E66AEE"/>
    <w:rsid w:val="00E66BE1"/>
    <w:rsid w:val="00E66EFE"/>
    <w:rsid w:val="00E671B7"/>
    <w:rsid w:val="00E67A70"/>
    <w:rsid w:val="00E67C7D"/>
    <w:rsid w:val="00E67CAB"/>
    <w:rsid w:val="00E67E87"/>
    <w:rsid w:val="00E7002B"/>
    <w:rsid w:val="00E71021"/>
    <w:rsid w:val="00E71546"/>
    <w:rsid w:val="00E7166D"/>
    <w:rsid w:val="00E724EB"/>
    <w:rsid w:val="00E72E15"/>
    <w:rsid w:val="00E72E18"/>
    <w:rsid w:val="00E732B8"/>
    <w:rsid w:val="00E737D1"/>
    <w:rsid w:val="00E737F9"/>
    <w:rsid w:val="00E73BBD"/>
    <w:rsid w:val="00E73C83"/>
    <w:rsid w:val="00E7415F"/>
    <w:rsid w:val="00E74292"/>
    <w:rsid w:val="00E74F9E"/>
    <w:rsid w:val="00E75218"/>
    <w:rsid w:val="00E75485"/>
    <w:rsid w:val="00E75C0B"/>
    <w:rsid w:val="00E7610C"/>
    <w:rsid w:val="00E7614B"/>
    <w:rsid w:val="00E7657D"/>
    <w:rsid w:val="00E76862"/>
    <w:rsid w:val="00E76A3F"/>
    <w:rsid w:val="00E76D55"/>
    <w:rsid w:val="00E76FEF"/>
    <w:rsid w:val="00E77083"/>
    <w:rsid w:val="00E7727B"/>
    <w:rsid w:val="00E774AC"/>
    <w:rsid w:val="00E775A1"/>
    <w:rsid w:val="00E803AD"/>
    <w:rsid w:val="00E80514"/>
    <w:rsid w:val="00E80824"/>
    <w:rsid w:val="00E810F1"/>
    <w:rsid w:val="00E81B9E"/>
    <w:rsid w:val="00E81CC2"/>
    <w:rsid w:val="00E824BC"/>
    <w:rsid w:val="00E835A6"/>
    <w:rsid w:val="00E83625"/>
    <w:rsid w:val="00E83AE3"/>
    <w:rsid w:val="00E83C72"/>
    <w:rsid w:val="00E84419"/>
    <w:rsid w:val="00E8533F"/>
    <w:rsid w:val="00E8586F"/>
    <w:rsid w:val="00E85F7D"/>
    <w:rsid w:val="00E861D4"/>
    <w:rsid w:val="00E8645E"/>
    <w:rsid w:val="00E86662"/>
    <w:rsid w:val="00E866D6"/>
    <w:rsid w:val="00E868A1"/>
    <w:rsid w:val="00E86F4C"/>
    <w:rsid w:val="00E87707"/>
    <w:rsid w:val="00E87B89"/>
    <w:rsid w:val="00E87F73"/>
    <w:rsid w:val="00E9141E"/>
    <w:rsid w:val="00E914B2"/>
    <w:rsid w:val="00E91546"/>
    <w:rsid w:val="00E9156C"/>
    <w:rsid w:val="00E915BF"/>
    <w:rsid w:val="00E92BBB"/>
    <w:rsid w:val="00E92C36"/>
    <w:rsid w:val="00E92F3A"/>
    <w:rsid w:val="00E930D9"/>
    <w:rsid w:val="00E9315E"/>
    <w:rsid w:val="00E938A6"/>
    <w:rsid w:val="00E9397C"/>
    <w:rsid w:val="00E93E13"/>
    <w:rsid w:val="00E9496F"/>
    <w:rsid w:val="00E951D8"/>
    <w:rsid w:val="00E952C9"/>
    <w:rsid w:val="00E95A78"/>
    <w:rsid w:val="00E95EC1"/>
    <w:rsid w:val="00E971F7"/>
    <w:rsid w:val="00EA01A7"/>
    <w:rsid w:val="00EA036E"/>
    <w:rsid w:val="00EA03B5"/>
    <w:rsid w:val="00EA1878"/>
    <w:rsid w:val="00EA1A5C"/>
    <w:rsid w:val="00EA1D61"/>
    <w:rsid w:val="00EA20F4"/>
    <w:rsid w:val="00EA22C3"/>
    <w:rsid w:val="00EA2AA8"/>
    <w:rsid w:val="00EA355A"/>
    <w:rsid w:val="00EA3C63"/>
    <w:rsid w:val="00EA41DE"/>
    <w:rsid w:val="00EA481F"/>
    <w:rsid w:val="00EA510C"/>
    <w:rsid w:val="00EA5F5B"/>
    <w:rsid w:val="00EA6F46"/>
    <w:rsid w:val="00EA750E"/>
    <w:rsid w:val="00EA7D75"/>
    <w:rsid w:val="00EB0123"/>
    <w:rsid w:val="00EB01F2"/>
    <w:rsid w:val="00EB057D"/>
    <w:rsid w:val="00EB0B51"/>
    <w:rsid w:val="00EB124F"/>
    <w:rsid w:val="00EB1577"/>
    <w:rsid w:val="00EB2060"/>
    <w:rsid w:val="00EB2508"/>
    <w:rsid w:val="00EB349F"/>
    <w:rsid w:val="00EB39FF"/>
    <w:rsid w:val="00EB3A1F"/>
    <w:rsid w:val="00EB3AB1"/>
    <w:rsid w:val="00EB3AED"/>
    <w:rsid w:val="00EB42BD"/>
    <w:rsid w:val="00EB4B5B"/>
    <w:rsid w:val="00EB4BB3"/>
    <w:rsid w:val="00EB4D01"/>
    <w:rsid w:val="00EB535A"/>
    <w:rsid w:val="00EB55EB"/>
    <w:rsid w:val="00EB59C6"/>
    <w:rsid w:val="00EB652D"/>
    <w:rsid w:val="00EB70C2"/>
    <w:rsid w:val="00EB7AA7"/>
    <w:rsid w:val="00EB7AB4"/>
    <w:rsid w:val="00EC088F"/>
    <w:rsid w:val="00EC13E5"/>
    <w:rsid w:val="00EC17B1"/>
    <w:rsid w:val="00EC17DE"/>
    <w:rsid w:val="00EC19A0"/>
    <w:rsid w:val="00EC1C26"/>
    <w:rsid w:val="00EC1DCA"/>
    <w:rsid w:val="00EC25F3"/>
    <w:rsid w:val="00EC3148"/>
    <w:rsid w:val="00EC379A"/>
    <w:rsid w:val="00EC43BA"/>
    <w:rsid w:val="00EC43FC"/>
    <w:rsid w:val="00EC4A7A"/>
    <w:rsid w:val="00EC4D1F"/>
    <w:rsid w:val="00EC590A"/>
    <w:rsid w:val="00EC59BC"/>
    <w:rsid w:val="00EC5DDD"/>
    <w:rsid w:val="00EC642D"/>
    <w:rsid w:val="00EC69CA"/>
    <w:rsid w:val="00EC69D3"/>
    <w:rsid w:val="00EC772B"/>
    <w:rsid w:val="00EC78C1"/>
    <w:rsid w:val="00EC79F9"/>
    <w:rsid w:val="00ED007C"/>
    <w:rsid w:val="00ED0BC8"/>
    <w:rsid w:val="00ED0F74"/>
    <w:rsid w:val="00ED1361"/>
    <w:rsid w:val="00ED2501"/>
    <w:rsid w:val="00ED267C"/>
    <w:rsid w:val="00ED27BA"/>
    <w:rsid w:val="00ED2D04"/>
    <w:rsid w:val="00ED2D20"/>
    <w:rsid w:val="00ED30D3"/>
    <w:rsid w:val="00ED3416"/>
    <w:rsid w:val="00ED3903"/>
    <w:rsid w:val="00ED39C7"/>
    <w:rsid w:val="00ED3BCD"/>
    <w:rsid w:val="00ED3DA0"/>
    <w:rsid w:val="00ED462A"/>
    <w:rsid w:val="00ED52D4"/>
    <w:rsid w:val="00ED54F5"/>
    <w:rsid w:val="00ED58C8"/>
    <w:rsid w:val="00ED62F0"/>
    <w:rsid w:val="00ED72B8"/>
    <w:rsid w:val="00ED7371"/>
    <w:rsid w:val="00ED74B2"/>
    <w:rsid w:val="00ED77F7"/>
    <w:rsid w:val="00ED77FA"/>
    <w:rsid w:val="00ED7A80"/>
    <w:rsid w:val="00EE0E6F"/>
    <w:rsid w:val="00EE1705"/>
    <w:rsid w:val="00EE1861"/>
    <w:rsid w:val="00EE18AD"/>
    <w:rsid w:val="00EE1E68"/>
    <w:rsid w:val="00EE2370"/>
    <w:rsid w:val="00EE2478"/>
    <w:rsid w:val="00EE2849"/>
    <w:rsid w:val="00EE356B"/>
    <w:rsid w:val="00EE3DFF"/>
    <w:rsid w:val="00EE4185"/>
    <w:rsid w:val="00EE427E"/>
    <w:rsid w:val="00EE484C"/>
    <w:rsid w:val="00EE6161"/>
    <w:rsid w:val="00EE635A"/>
    <w:rsid w:val="00EE7B39"/>
    <w:rsid w:val="00EE7C9D"/>
    <w:rsid w:val="00EF043B"/>
    <w:rsid w:val="00EF0DFB"/>
    <w:rsid w:val="00EF195A"/>
    <w:rsid w:val="00EF1E45"/>
    <w:rsid w:val="00EF2962"/>
    <w:rsid w:val="00EF2CB9"/>
    <w:rsid w:val="00EF2E59"/>
    <w:rsid w:val="00EF2F4A"/>
    <w:rsid w:val="00EF3245"/>
    <w:rsid w:val="00EF3F0B"/>
    <w:rsid w:val="00EF3F9F"/>
    <w:rsid w:val="00EF44A6"/>
    <w:rsid w:val="00EF477D"/>
    <w:rsid w:val="00EF48CC"/>
    <w:rsid w:val="00EF520D"/>
    <w:rsid w:val="00EF59CD"/>
    <w:rsid w:val="00EF5B1A"/>
    <w:rsid w:val="00EF5B25"/>
    <w:rsid w:val="00EF5B70"/>
    <w:rsid w:val="00EF5D6A"/>
    <w:rsid w:val="00EF6063"/>
    <w:rsid w:val="00EF61AC"/>
    <w:rsid w:val="00EF62D8"/>
    <w:rsid w:val="00EF6997"/>
    <w:rsid w:val="00EF69E4"/>
    <w:rsid w:val="00EF6E59"/>
    <w:rsid w:val="00EF7745"/>
    <w:rsid w:val="00EF793B"/>
    <w:rsid w:val="00F000C7"/>
    <w:rsid w:val="00F00166"/>
    <w:rsid w:val="00F00CA9"/>
    <w:rsid w:val="00F00D1C"/>
    <w:rsid w:val="00F00F36"/>
    <w:rsid w:val="00F00FB2"/>
    <w:rsid w:val="00F016A9"/>
    <w:rsid w:val="00F01741"/>
    <w:rsid w:val="00F025F8"/>
    <w:rsid w:val="00F0295F"/>
    <w:rsid w:val="00F02B95"/>
    <w:rsid w:val="00F0353E"/>
    <w:rsid w:val="00F03943"/>
    <w:rsid w:val="00F03E69"/>
    <w:rsid w:val="00F047C8"/>
    <w:rsid w:val="00F04D65"/>
    <w:rsid w:val="00F04FEC"/>
    <w:rsid w:val="00F05609"/>
    <w:rsid w:val="00F05E49"/>
    <w:rsid w:val="00F062BD"/>
    <w:rsid w:val="00F0640F"/>
    <w:rsid w:val="00F06B43"/>
    <w:rsid w:val="00F078FC"/>
    <w:rsid w:val="00F07B07"/>
    <w:rsid w:val="00F10263"/>
    <w:rsid w:val="00F10807"/>
    <w:rsid w:val="00F10D42"/>
    <w:rsid w:val="00F10F90"/>
    <w:rsid w:val="00F115EF"/>
    <w:rsid w:val="00F121B2"/>
    <w:rsid w:val="00F12ABF"/>
    <w:rsid w:val="00F13A53"/>
    <w:rsid w:val="00F13DBE"/>
    <w:rsid w:val="00F142DC"/>
    <w:rsid w:val="00F143B3"/>
    <w:rsid w:val="00F14832"/>
    <w:rsid w:val="00F15392"/>
    <w:rsid w:val="00F1644C"/>
    <w:rsid w:val="00F16823"/>
    <w:rsid w:val="00F16CBF"/>
    <w:rsid w:val="00F17299"/>
    <w:rsid w:val="00F172E9"/>
    <w:rsid w:val="00F1751B"/>
    <w:rsid w:val="00F2000F"/>
    <w:rsid w:val="00F20765"/>
    <w:rsid w:val="00F2089F"/>
    <w:rsid w:val="00F20E60"/>
    <w:rsid w:val="00F219E0"/>
    <w:rsid w:val="00F21B2B"/>
    <w:rsid w:val="00F21FC9"/>
    <w:rsid w:val="00F222CA"/>
    <w:rsid w:val="00F22A37"/>
    <w:rsid w:val="00F22D2F"/>
    <w:rsid w:val="00F22EF0"/>
    <w:rsid w:val="00F233D0"/>
    <w:rsid w:val="00F23B56"/>
    <w:rsid w:val="00F24DAC"/>
    <w:rsid w:val="00F253B6"/>
    <w:rsid w:val="00F254EF"/>
    <w:rsid w:val="00F25B74"/>
    <w:rsid w:val="00F25EDF"/>
    <w:rsid w:val="00F262BF"/>
    <w:rsid w:val="00F262F5"/>
    <w:rsid w:val="00F2634D"/>
    <w:rsid w:val="00F26622"/>
    <w:rsid w:val="00F26922"/>
    <w:rsid w:val="00F279DD"/>
    <w:rsid w:val="00F279DE"/>
    <w:rsid w:val="00F27A50"/>
    <w:rsid w:val="00F27F63"/>
    <w:rsid w:val="00F3060E"/>
    <w:rsid w:val="00F30DC1"/>
    <w:rsid w:val="00F31BCA"/>
    <w:rsid w:val="00F3239C"/>
    <w:rsid w:val="00F325AB"/>
    <w:rsid w:val="00F32FC5"/>
    <w:rsid w:val="00F33056"/>
    <w:rsid w:val="00F33465"/>
    <w:rsid w:val="00F33A06"/>
    <w:rsid w:val="00F33B75"/>
    <w:rsid w:val="00F33E90"/>
    <w:rsid w:val="00F34259"/>
    <w:rsid w:val="00F3431C"/>
    <w:rsid w:val="00F3456E"/>
    <w:rsid w:val="00F3517A"/>
    <w:rsid w:val="00F36D31"/>
    <w:rsid w:val="00F3700C"/>
    <w:rsid w:val="00F37426"/>
    <w:rsid w:val="00F37AAF"/>
    <w:rsid w:val="00F4026D"/>
    <w:rsid w:val="00F40491"/>
    <w:rsid w:val="00F40503"/>
    <w:rsid w:val="00F4081B"/>
    <w:rsid w:val="00F408D7"/>
    <w:rsid w:val="00F40A53"/>
    <w:rsid w:val="00F40BF8"/>
    <w:rsid w:val="00F41623"/>
    <w:rsid w:val="00F41BB3"/>
    <w:rsid w:val="00F427A2"/>
    <w:rsid w:val="00F42827"/>
    <w:rsid w:val="00F43328"/>
    <w:rsid w:val="00F434B6"/>
    <w:rsid w:val="00F4362A"/>
    <w:rsid w:val="00F438F5"/>
    <w:rsid w:val="00F43DD3"/>
    <w:rsid w:val="00F44956"/>
    <w:rsid w:val="00F44C18"/>
    <w:rsid w:val="00F44C34"/>
    <w:rsid w:val="00F44D3B"/>
    <w:rsid w:val="00F45571"/>
    <w:rsid w:val="00F45716"/>
    <w:rsid w:val="00F45A42"/>
    <w:rsid w:val="00F45AB2"/>
    <w:rsid w:val="00F45C40"/>
    <w:rsid w:val="00F45ED5"/>
    <w:rsid w:val="00F46047"/>
    <w:rsid w:val="00F46128"/>
    <w:rsid w:val="00F46329"/>
    <w:rsid w:val="00F46341"/>
    <w:rsid w:val="00F46611"/>
    <w:rsid w:val="00F466D3"/>
    <w:rsid w:val="00F466F6"/>
    <w:rsid w:val="00F46C8E"/>
    <w:rsid w:val="00F47228"/>
    <w:rsid w:val="00F47A7E"/>
    <w:rsid w:val="00F50412"/>
    <w:rsid w:val="00F504E3"/>
    <w:rsid w:val="00F50BF3"/>
    <w:rsid w:val="00F50EB2"/>
    <w:rsid w:val="00F51213"/>
    <w:rsid w:val="00F514B7"/>
    <w:rsid w:val="00F51C29"/>
    <w:rsid w:val="00F51E9F"/>
    <w:rsid w:val="00F52551"/>
    <w:rsid w:val="00F5291C"/>
    <w:rsid w:val="00F52C7C"/>
    <w:rsid w:val="00F52FA7"/>
    <w:rsid w:val="00F53454"/>
    <w:rsid w:val="00F537D7"/>
    <w:rsid w:val="00F53B11"/>
    <w:rsid w:val="00F53E20"/>
    <w:rsid w:val="00F5404F"/>
    <w:rsid w:val="00F5481F"/>
    <w:rsid w:val="00F54EA6"/>
    <w:rsid w:val="00F54EEE"/>
    <w:rsid w:val="00F553B0"/>
    <w:rsid w:val="00F5558E"/>
    <w:rsid w:val="00F55D42"/>
    <w:rsid w:val="00F55ED7"/>
    <w:rsid w:val="00F56A7A"/>
    <w:rsid w:val="00F56B39"/>
    <w:rsid w:val="00F575DE"/>
    <w:rsid w:val="00F57F77"/>
    <w:rsid w:val="00F60D72"/>
    <w:rsid w:val="00F60D7B"/>
    <w:rsid w:val="00F60E22"/>
    <w:rsid w:val="00F616FA"/>
    <w:rsid w:val="00F618B2"/>
    <w:rsid w:val="00F61D43"/>
    <w:rsid w:val="00F62064"/>
    <w:rsid w:val="00F6217C"/>
    <w:rsid w:val="00F6274F"/>
    <w:rsid w:val="00F628D2"/>
    <w:rsid w:val="00F62AFF"/>
    <w:rsid w:val="00F62E29"/>
    <w:rsid w:val="00F63745"/>
    <w:rsid w:val="00F654BE"/>
    <w:rsid w:val="00F667EA"/>
    <w:rsid w:val="00F6738B"/>
    <w:rsid w:val="00F6797A"/>
    <w:rsid w:val="00F67FE0"/>
    <w:rsid w:val="00F7032D"/>
    <w:rsid w:val="00F705A5"/>
    <w:rsid w:val="00F70649"/>
    <w:rsid w:val="00F70B16"/>
    <w:rsid w:val="00F70C9C"/>
    <w:rsid w:val="00F70CE8"/>
    <w:rsid w:val="00F70D53"/>
    <w:rsid w:val="00F71A19"/>
    <w:rsid w:val="00F72373"/>
    <w:rsid w:val="00F72699"/>
    <w:rsid w:val="00F727E3"/>
    <w:rsid w:val="00F72CE7"/>
    <w:rsid w:val="00F72D42"/>
    <w:rsid w:val="00F730FE"/>
    <w:rsid w:val="00F73619"/>
    <w:rsid w:val="00F73A3F"/>
    <w:rsid w:val="00F73E8B"/>
    <w:rsid w:val="00F7435A"/>
    <w:rsid w:val="00F74904"/>
    <w:rsid w:val="00F74E6A"/>
    <w:rsid w:val="00F75566"/>
    <w:rsid w:val="00F756CC"/>
    <w:rsid w:val="00F758F4"/>
    <w:rsid w:val="00F75D5D"/>
    <w:rsid w:val="00F76258"/>
    <w:rsid w:val="00F766CA"/>
    <w:rsid w:val="00F76C59"/>
    <w:rsid w:val="00F778CB"/>
    <w:rsid w:val="00F802DC"/>
    <w:rsid w:val="00F80490"/>
    <w:rsid w:val="00F807E3"/>
    <w:rsid w:val="00F80F13"/>
    <w:rsid w:val="00F815DB"/>
    <w:rsid w:val="00F81AA1"/>
    <w:rsid w:val="00F820E8"/>
    <w:rsid w:val="00F8253B"/>
    <w:rsid w:val="00F826C7"/>
    <w:rsid w:val="00F82BE8"/>
    <w:rsid w:val="00F83865"/>
    <w:rsid w:val="00F83ECD"/>
    <w:rsid w:val="00F848C7"/>
    <w:rsid w:val="00F84C1A"/>
    <w:rsid w:val="00F854FC"/>
    <w:rsid w:val="00F85790"/>
    <w:rsid w:val="00F85FBD"/>
    <w:rsid w:val="00F878AC"/>
    <w:rsid w:val="00F87A04"/>
    <w:rsid w:val="00F87F41"/>
    <w:rsid w:val="00F903D5"/>
    <w:rsid w:val="00F908EA"/>
    <w:rsid w:val="00F90FA9"/>
    <w:rsid w:val="00F913C2"/>
    <w:rsid w:val="00F9163B"/>
    <w:rsid w:val="00F917FA"/>
    <w:rsid w:val="00F91CCD"/>
    <w:rsid w:val="00F92C0B"/>
    <w:rsid w:val="00F92EE8"/>
    <w:rsid w:val="00F92FF8"/>
    <w:rsid w:val="00F93A4A"/>
    <w:rsid w:val="00F93D68"/>
    <w:rsid w:val="00F947A0"/>
    <w:rsid w:val="00F949F7"/>
    <w:rsid w:val="00F94A32"/>
    <w:rsid w:val="00F94C9E"/>
    <w:rsid w:val="00F94DFB"/>
    <w:rsid w:val="00F95496"/>
    <w:rsid w:val="00F963AC"/>
    <w:rsid w:val="00F96A02"/>
    <w:rsid w:val="00F96C4D"/>
    <w:rsid w:val="00F97519"/>
    <w:rsid w:val="00F97761"/>
    <w:rsid w:val="00F97943"/>
    <w:rsid w:val="00F97E17"/>
    <w:rsid w:val="00FA0D99"/>
    <w:rsid w:val="00FA0DFF"/>
    <w:rsid w:val="00FA1736"/>
    <w:rsid w:val="00FA18FF"/>
    <w:rsid w:val="00FA1A67"/>
    <w:rsid w:val="00FA1B03"/>
    <w:rsid w:val="00FA2B13"/>
    <w:rsid w:val="00FA2BF1"/>
    <w:rsid w:val="00FA2C9A"/>
    <w:rsid w:val="00FA36A5"/>
    <w:rsid w:val="00FA38C5"/>
    <w:rsid w:val="00FA3948"/>
    <w:rsid w:val="00FA3F0E"/>
    <w:rsid w:val="00FA43BF"/>
    <w:rsid w:val="00FA44CE"/>
    <w:rsid w:val="00FA4719"/>
    <w:rsid w:val="00FA5272"/>
    <w:rsid w:val="00FA5341"/>
    <w:rsid w:val="00FA538F"/>
    <w:rsid w:val="00FA69AE"/>
    <w:rsid w:val="00FA6B4B"/>
    <w:rsid w:val="00FA74DA"/>
    <w:rsid w:val="00FA7FE6"/>
    <w:rsid w:val="00FB04D9"/>
    <w:rsid w:val="00FB0626"/>
    <w:rsid w:val="00FB0C36"/>
    <w:rsid w:val="00FB0F42"/>
    <w:rsid w:val="00FB139D"/>
    <w:rsid w:val="00FB13D8"/>
    <w:rsid w:val="00FB1A6C"/>
    <w:rsid w:val="00FB1D46"/>
    <w:rsid w:val="00FB2CC1"/>
    <w:rsid w:val="00FB31E4"/>
    <w:rsid w:val="00FB336A"/>
    <w:rsid w:val="00FB34D9"/>
    <w:rsid w:val="00FB3510"/>
    <w:rsid w:val="00FB3ED9"/>
    <w:rsid w:val="00FB4B87"/>
    <w:rsid w:val="00FB4DC8"/>
    <w:rsid w:val="00FB6655"/>
    <w:rsid w:val="00FB6892"/>
    <w:rsid w:val="00FB69FE"/>
    <w:rsid w:val="00FB6D08"/>
    <w:rsid w:val="00FB7548"/>
    <w:rsid w:val="00FB7611"/>
    <w:rsid w:val="00FB7F5F"/>
    <w:rsid w:val="00FC00AC"/>
    <w:rsid w:val="00FC06FB"/>
    <w:rsid w:val="00FC169B"/>
    <w:rsid w:val="00FC19C5"/>
    <w:rsid w:val="00FC2113"/>
    <w:rsid w:val="00FC24E7"/>
    <w:rsid w:val="00FC2635"/>
    <w:rsid w:val="00FC2E08"/>
    <w:rsid w:val="00FC32A9"/>
    <w:rsid w:val="00FC3F2C"/>
    <w:rsid w:val="00FC4020"/>
    <w:rsid w:val="00FC454B"/>
    <w:rsid w:val="00FC456A"/>
    <w:rsid w:val="00FC4901"/>
    <w:rsid w:val="00FC4BF7"/>
    <w:rsid w:val="00FC4CFE"/>
    <w:rsid w:val="00FC4E44"/>
    <w:rsid w:val="00FC552D"/>
    <w:rsid w:val="00FC5770"/>
    <w:rsid w:val="00FC5915"/>
    <w:rsid w:val="00FC5929"/>
    <w:rsid w:val="00FC5A5C"/>
    <w:rsid w:val="00FC6725"/>
    <w:rsid w:val="00FC6A0A"/>
    <w:rsid w:val="00FC7096"/>
    <w:rsid w:val="00FC76BE"/>
    <w:rsid w:val="00FC777A"/>
    <w:rsid w:val="00FC7CED"/>
    <w:rsid w:val="00FD0230"/>
    <w:rsid w:val="00FD054C"/>
    <w:rsid w:val="00FD0942"/>
    <w:rsid w:val="00FD27D1"/>
    <w:rsid w:val="00FD290E"/>
    <w:rsid w:val="00FD2F33"/>
    <w:rsid w:val="00FD32EA"/>
    <w:rsid w:val="00FD3CDD"/>
    <w:rsid w:val="00FD3DA1"/>
    <w:rsid w:val="00FD4604"/>
    <w:rsid w:val="00FD482B"/>
    <w:rsid w:val="00FD50B8"/>
    <w:rsid w:val="00FD5E0A"/>
    <w:rsid w:val="00FD63FA"/>
    <w:rsid w:val="00FD64FD"/>
    <w:rsid w:val="00FD6B52"/>
    <w:rsid w:val="00FD6D64"/>
    <w:rsid w:val="00FD6EA3"/>
    <w:rsid w:val="00FD7250"/>
    <w:rsid w:val="00FD7270"/>
    <w:rsid w:val="00FD7426"/>
    <w:rsid w:val="00FD752A"/>
    <w:rsid w:val="00FD7FF6"/>
    <w:rsid w:val="00FE04A1"/>
    <w:rsid w:val="00FE0805"/>
    <w:rsid w:val="00FE09D6"/>
    <w:rsid w:val="00FE09E9"/>
    <w:rsid w:val="00FE1C2D"/>
    <w:rsid w:val="00FE1D70"/>
    <w:rsid w:val="00FE1E0F"/>
    <w:rsid w:val="00FE1E23"/>
    <w:rsid w:val="00FE22CC"/>
    <w:rsid w:val="00FE2327"/>
    <w:rsid w:val="00FE2C85"/>
    <w:rsid w:val="00FE2DF3"/>
    <w:rsid w:val="00FE2F01"/>
    <w:rsid w:val="00FE323E"/>
    <w:rsid w:val="00FE34B0"/>
    <w:rsid w:val="00FE3653"/>
    <w:rsid w:val="00FE3FB6"/>
    <w:rsid w:val="00FE4BA9"/>
    <w:rsid w:val="00FE5048"/>
    <w:rsid w:val="00FE53BF"/>
    <w:rsid w:val="00FE634F"/>
    <w:rsid w:val="00FE6440"/>
    <w:rsid w:val="00FE679C"/>
    <w:rsid w:val="00FE6EAD"/>
    <w:rsid w:val="00FE7003"/>
    <w:rsid w:val="00FE7BB4"/>
    <w:rsid w:val="00FF043B"/>
    <w:rsid w:val="00FF066B"/>
    <w:rsid w:val="00FF0CBE"/>
    <w:rsid w:val="00FF11E5"/>
    <w:rsid w:val="00FF159B"/>
    <w:rsid w:val="00FF1CC6"/>
    <w:rsid w:val="00FF2AC8"/>
    <w:rsid w:val="00FF3261"/>
    <w:rsid w:val="00FF3384"/>
    <w:rsid w:val="00FF3849"/>
    <w:rsid w:val="00FF39D7"/>
    <w:rsid w:val="00FF3A12"/>
    <w:rsid w:val="00FF3C36"/>
    <w:rsid w:val="00FF3E90"/>
    <w:rsid w:val="00FF4158"/>
    <w:rsid w:val="00FF4336"/>
    <w:rsid w:val="00FF4497"/>
    <w:rsid w:val="00FF454F"/>
    <w:rsid w:val="00FF46A6"/>
    <w:rsid w:val="00FF47F8"/>
    <w:rsid w:val="00FF4903"/>
    <w:rsid w:val="00FF4C6D"/>
    <w:rsid w:val="00FF5990"/>
    <w:rsid w:val="00FF5CCC"/>
    <w:rsid w:val="00FF6229"/>
    <w:rsid w:val="00FF6238"/>
    <w:rsid w:val="00FF635F"/>
    <w:rsid w:val="00FF6621"/>
    <w:rsid w:val="00FF680D"/>
    <w:rsid w:val="00FF68D8"/>
    <w:rsid w:val="00FF6D7F"/>
    <w:rsid w:val="00FF788A"/>
    <w:rsid w:val="00FF7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666CA"/>
  <w15:docId w15:val="{D6A95E58-EC1C-4A9E-94C9-A7B84716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35A61"/>
    <w:rPr>
      <w:color w:val="808080"/>
    </w:rPr>
  </w:style>
  <w:style w:type="paragraph" w:styleId="Revisie">
    <w:name w:val="Revision"/>
    <w:hidden/>
    <w:uiPriority w:val="99"/>
    <w:semiHidden/>
    <w:rsid w:val="000E6DD7"/>
    <w:rPr>
      <w:rFonts w:ascii="Univers" w:hAnsi="Univers"/>
      <w:sz w:val="22"/>
      <w:szCs w:val="24"/>
    </w:rPr>
  </w:style>
  <w:style w:type="paragraph" w:styleId="Voetnoottekst">
    <w:name w:val="footnote text"/>
    <w:basedOn w:val="Standaard"/>
    <w:link w:val="VoetnoottekstChar"/>
    <w:uiPriority w:val="99"/>
    <w:semiHidden/>
    <w:unhideWhenUsed/>
    <w:rsid w:val="00CD75E2"/>
    <w:rPr>
      <w:sz w:val="20"/>
      <w:szCs w:val="20"/>
    </w:rPr>
  </w:style>
  <w:style w:type="character" w:customStyle="1" w:styleId="VoetnoottekstChar">
    <w:name w:val="Voetnoottekst Char"/>
    <w:basedOn w:val="Standaardalinea-lettertype"/>
    <w:link w:val="Voetnoottekst"/>
    <w:uiPriority w:val="99"/>
    <w:semiHidden/>
    <w:rsid w:val="00CD75E2"/>
    <w:rPr>
      <w:rFonts w:ascii="Univers" w:hAnsi="Univers"/>
    </w:rPr>
  </w:style>
  <w:style w:type="character" w:styleId="Voetnootmarkering">
    <w:name w:val="footnote reference"/>
    <w:basedOn w:val="Standaardalinea-lettertype"/>
    <w:uiPriority w:val="99"/>
    <w:semiHidden/>
    <w:unhideWhenUsed/>
    <w:rsid w:val="00CD75E2"/>
    <w:rPr>
      <w:vertAlign w:val="superscript"/>
    </w:rPr>
  </w:style>
  <w:style w:type="character" w:styleId="Verwijzingopmerking">
    <w:name w:val="annotation reference"/>
    <w:basedOn w:val="Standaardalinea-lettertype"/>
    <w:uiPriority w:val="99"/>
    <w:semiHidden/>
    <w:unhideWhenUsed/>
    <w:rsid w:val="008622A9"/>
    <w:rPr>
      <w:sz w:val="16"/>
      <w:szCs w:val="16"/>
    </w:rPr>
  </w:style>
  <w:style w:type="paragraph" w:styleId="Tekstopmerking">
    <w:name w:val="annotation text"/>
    <w:basedOn w:val="Standaard"/>
    <w:link w:val="TekstopmerkingChar"/>
    <w:uiPriority w:val="99"/>
    <w:unhideWhenUsed/>
    <w:rsid w:val="008622A9"/>
    <w:rPr>
      <w:sz w:val="20"/>
      <w:szCs w:val="20"/>
    </w:rPr>
  </w:style>
  <w:style w:type="character" w:customStyle="1" w:styleId="TekstopmerkingChar">
    <w:name w:val="Tekst opmerking Char"/>
    <w:basedOn w:val="Standaardalinea-lettertype"/>
    <w:link w:val="Tekstopmerking"/>
    <w:uiPriority w:val="99"/>
    <w:rsid w:val="008622A9"/>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622A9"/>
    <w:rPr>
      <w:b/>
      <w:bCs/>
    </w:rPr>
  </w:style>
  <w:style w:type="character" w:customStyle="1" w:styleId="OnderwerpvanopmerkingChar">
    <w:name w:val="Onderwerp van opmerking Char"/>
    <w:basedOn w:val="TekstopmerkingChar"/>
    <w:link w:val="Onderwerpvanopmerking"/>
    <w:uiPriority w:val="99"/>
    <w:semiHidden/>
    <w:rsid w:val="008622A9"/>
    <w:rPr>
      <w:rFonts w:ascii="Univers" w:hAnsi="Univers"/>
      <w:b/>
      <w:bCs/>
    </w:rPr>
  </w:style>
  <w:style w:type="paragraph" w:styleId="Lijstalinea">
    <w:name w:val="List Paragraph"/>
    <w:basedOn w:val="Standaard"/>
    <w:uiPriority w:val="34"/>
    <w:qFormat/>
    <w:rsid w:val="00884B36"/>
    <w:pPr>
      <w:ind w:left="720"/>
      <w:contextualSpacing/>
    </w:pPr>
  </w:style>
  <w:style w:type="character" w:styleId="Hyperlink">
    <w:name w:val="Hyperlink"/>
    <w:basedOn w:val="Standaardalinea-lettertype"/>
    <w:uiPriority w:val="99"/>
    <w:unhideWhenUsed/>
    <w:rsid w:val="00B85B48"/>
    <w:rPr>
      <w:color w:val="0000FF"/>
      <w:u w:val="single"/>
    </w:rPr>
  </w:style>
  <w:style w:type="character" w:styleId="Onopgelostemelding">
    <w:name w:val="Unresolved Mention"/>
    <w:basedOn w:val="Standaardalinea-lettertype"/>
    <w:uiPriority w:val="99"/>
    <w:rsid w:val="00B85B48"/>
    <w:rPr>
      <w:color w:val="605E5C"/>
      <w:shd w:val="clear" w:color="auto" w:fill="E1DFDD"/>
    </w:rPr>
  </w:style>
  <w:style w:type="character" w:styleId="GevolgdeHyperlink">
    <w:name w:val="FollowedHyperlink"/>
    <w:basedOn w:val="Standaardalinea-lettertype"/>
    <w:uiPriority w:val="99"/>
    <w:semiHidden/>
    <w:unhideWhenUsed/>
    <w:rsid w:val="00B8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93373">
      <w:bodyDiv w:val="1"/>
      <w:marLeft w:val="0"/>
      <w:marRight w:val="0"/>
      <w:marTop w:val="0"/>
      <w:marBottom w:val="0"/>
      <w:divBdr>
        <w:top w:val="none" w:sz="0" w:space="0" w:color="auto"/>
        <w:left w:val="none" w:sz="0" w:space="0" w:color="auto"/>
        <w:bottom w:val="none" w:sz="0" w:space="0" w:color="auto"/>
        <w:right w:val="none" w:sz="0" w:space="0" w:color="auto"/>
      </w:divBdr>
    </w:div>
    <w:div w:id="17846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6dca3a" TargetMode="External"/><Relationship Id="rId1" Type="http://schemas.openxmlformats.org/officeDocument/2006/relationships/hyperlink" Target="https://www.tripnet.nl/meldpunt-reisbewegingen-orgaantransplanta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0E95880-B9ED-452B-AD55-0256A098B2EB}"/>
      </w:docPartPr>
      <w:docPartBody>
        <w:p w:rsidR="005B53CE" w:rsidRDefault="007868D6">
          <w:r w:rsidRPr="005A4D25">
            <w:rPr>
              <w:rStyle w:val="Tekstvantijdelijkeaanduiding"/>
            </w:rPr>
            <w:t>Klik of tik om tekst in te voeren.</w:t>
          </w:r>
        </w:p>
      </w:docPartBody>
    </w:docPart>
    <w:docPart>
      <w:docPartPr>
        <w:name w:val="B48DDB389E444954B27E8BFCD5C48996"/>
        <w:category>
          <w:name w:val="Algemeen"/>
          <w:gallery w:val="placeholder"/>
        </w:category>
        <w:types>
          <w:type w:val="bbPlcHdr"/>
        </w:types>
        <w:behaviors>
          <w:behavior w:val="content"/>
        </w:behaviors>
        <w:guid w:val="{1F9CC127-2E04-4F10-899B-7C40B50494EC}"/>
      </w:docPartPr>
      <w:docPartBody>
        <w:p w:rsidR="00887386" w:rsidRDefault="007868D6">
          <w:pPr>
            <w:pStyle w:val="B48DDB389E444954B27E8BFCD5C48996"/>
          </w:pPr>
          <w:r w:rsidRPr="005A4D2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D6"/>
    <w:rsid w:val="00051F2B"/>
    <w:rsid w:val="003C464A"/>
    <w:rsid w:val="005B53CE"/>
    <w:rsid w:val="007868D6"/>
    <w:rsid w:val="0081400E"/>
    <w:rsid w:val="00887386"/>
    <w:rsid w:val="00E86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68D6"/>
    <w:rPr>
      <w:color w:val="808080"/>
    </w:rPr>
  </w:style>
  <w:style w:type="paragraph" w:customStyle="1" w:styleId="B48DDB389E444954B27E8BFCD5C48996">
    <w:name w:val="B48DDB389E444954B27E8BFCD5C489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3130</ap:Words>
  <ap:Characters>18957</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2024-01-25T10:17:00.0000000Z</lastPrinted>
  <dcterms:created xsi:type="dcterms:W3CDTF">2024-03-04T07:46:00.0000000Z</dcterms:created>
  <dcterms:modified xsi:type="dcterms:W3CDTF">2024-03-04T07:46:00.0000000Z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W13.23.00326/III</vt:lpwstr>
  </property>
  <property fmtid="{D5CDD505-2E9C-101B-9397-08002B2CF9AE}" pid="5" name="zaaktype">
    <vt:lpwstr>WET</vt:lpwstr>
  </property>
  <property fmtid="{D5CDD505-2E9C-101B-9397-08002B2CF9AE}" pid="6" name="ContentTypeId">
    <vt:lpwstr>0x010100FA5A77795FEADA4EA512273036134446009EABF6CB5B887C419624ACD54B6E2A54</vt:lpwstr>
  </property>
  <property fmtid="{D5CDD505-2E9C-101B-9397-08002B2CF9AE}" pid="7" name="Bestemming">
    <vt:lpwstr>2;#Corsa|a7721b99-8166-4953-a37e-7c8574fb4b8b</vt:lpwstr>
  </property>
  <property fmtid="{D5CDD505-2E9C-101B-9397-08002B2CF9AE}" pid="8" name="_dlc_DocIdItemGuid">
    <vt:lpwstr>b3ee7671-3fdd-44e7-abf4-bd4a14c00d7c</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