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52042F" w:rsidP="003B6109" w:rsidRDefault="0052042F" w14:paraId="3658C6E3" w14:textId="77777777">
      <w:pPr>
        <w:rPr>
          <w:b/>
        </w:rPr>
      </w:pPr>
    </w:p>
    <w:p w:rsidR="00410007" w:rsidP="003B6109" w:rsidRDefault="00513DAA" w14:paraId="06D2C75D" w14:textId="3FB52D30">
      <w:pPr>
        <w:rPr>
          <w:bCs/>
        </w:rPr>
      </w:pPr>
      <w:r w:rsidRPr="00A040F2">
        <w:rPr>
          <w:bCs/>
        </w:rPr>
        <w:t>Hierbij bied ik u de geannoteerde agenda aan voor de Raad Algemene Zaken van 19 maart 2024.</w:t>
      </w:r>
      <w:r w:rsidRPr="00A040F2" w:rsidR="0034530A">
        <w:rPr>
          <w:bCs/>
        </w:rPr>
        <w:t xml:space="preserve"> Middels de bijlage wordt uw Kamer, mede namens de minister van Financiën, geïnformeerd over het Commissierapport en het verslag van de Europese Rekenkamer met betrekking tot de </w:t>
      </w:r>
      <w:r w:rsidRPr="00A040F2" w:rsidR="0034530A">
        <w:rPr>
          <w:szCs w:val="18"/>
        </w:rPr>
        <w:t>inzet van de MFK-rechtsstaatsverordening.</w:t>
      </w: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13DAA" w14:paraId="58373F55" w14:textId="149E94F4">
                <w:r>
                  <w:t>De minister van Buitenlandse Zaken,</w:t>
                </w:r>
                <w:r>
                  <w:br/>
                </w:r>
                <w:r w:rsidR="008605AC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sectPr w:rsidR="00D057D9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C64F" w14:textId="77777777" w:rsidR="00CF2E4E" w:rsidRDefault="00CF2E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A35C" w14:textId="77777777" w:rsidR="00CF2E4E" w:rsidRDefault="00CF2E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0D3A748E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1835" w14:textId="77777777" w:rsidR="00CF2E4E" w:rsidRDefault="00CF2E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327F7301" w:rsidR="001B5575" w:rsidRPr="006B0BAF" w:rsidRDefault="005E6BE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BZDOC-663102053-40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327F7301" w:rsidR="001B5575" w:rsidRPr="006B0BAF" w:rsidRDefault="005E6BE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BZDOC-663102053-40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0D06385" w:rsidR="00596AD0" w:rsidRDefault="005E6BE3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0D06385" w:rsidR="00596AD0" w:rsidRDefault="005E6BE3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1F945C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040F2">
                            <w:t xml:space="preserve">8 </w:t>
                          </w:r>
                          <w:r w:rsidR="005E6BE3">
                            <w:t>maart 2024</w:t>
                          </w:r>
                        </w:p>
                        <w:p w14:paraId="06BD080E" w14:textId="16536B2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13DAA" w:rsidRPr="00513DAA">
                            <w:t xml:space="preserve">Geannoteerde </w:t>
                          </w:r>
                          <w:r w:rsidR="00513DAA">
                            <w:t>a</w:t>
                          </w:r>
                          <w:r w:rsidR="00513DAA" w:rsidRPr="00513DAA">
                            <w:t>genda voor de Raad Algemene Zaken van 19 maart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31F945C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040F2">
                      <w:t xml:space="preserve">8 </w:t>
                    </w:r>
                    <w:r w:rsidR="005E6BE3">
                      <w:t>maart 2024</w:t>
                    </w:r>
                  </w:p>
                  <w:p w14:paraId="06BD080E" w14:textId="16536B2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13DAA" w:rsidRPr="00513DAA">
                      <w:t xml:space="preserve">Geannoteerde </w:t>
                    </w:r>
                    <w:r w:rsidR="00513DAA">
                      <w:t>a</w:t>
                    </w:r>
                    <w:r w:rsidR="00513DAA" w:rsidRPr="00513DAA">
                      <w:t>genda voor de Raad Algemene Zaken van 19 maart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E6EA8EE" w:rsidR="003573B1" w:rsidRPr="00AA7727" w:rsidRDefault="00AA7727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A772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F55231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5523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513DAA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13DA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64A3EBA4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E6BE3">
                                <w:rPr>
                                  <w:sz w:val="13"/>
                                  <w:szCs w:val="13"/>
                                </w:rPr>
                                <w:t>BZDOC-663102053-40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5156CEB" w:rsidR="001B5575" w:rsidRPr="0058359E" w:rsidRDefault="00513DA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1E6EA8EE" w:rsidR="003573B1" w:rsidRPr="00AA7727" w:rsidRDefault="00AA7727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A7727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F55231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55231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513DAA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13DA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64A3EBA4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E6BE3">
                          <w:rPr>
                            <w:sz w:val="13"/>
                            <w:szCs w:val="13"/>
                          </w:rPr>
                          <w:t>BZDOC-663102053-40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7951a56-ba25-4d88-bf4e-b1493328d4a5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5156CEB" w:rsidR="001B5575" w:rsidRPr="0058359E" w:rsidRDefault="00513DA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4530A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13DAA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6BE3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05AC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040F2"/>
    <w:rsid w:val="00A10041"/>
    <w:rsid w:val="00A12033"/>
    <w:rsid w:val="00A23BDB"/>
    <w:rsid w:val="00A93558"/>
    <w:rsid w:val="00A96E13"/>
    <w:rsid w:val="00A974F1"/>
    <w:rsid w:val="00AA7727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1F4A"/>
    <w:rsid w:val="00C3667F"/>
    <w:rsid w:val="00C653A9"/>
    <w:rsid w:val="00C67524"/>
    <w:rsid w:val="00C7219A"/>
    <w:rsid w:val="00C741E6"/>
    <w:rsid w:val="00C768DA"/>
    <w:rsid w:val="00CF2E4E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55231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2024-02-26T11:44:00.0000000Z</dcterms:created>
  <dcterms:modified xsi:type="dcterms:W3CDTF">2024-03-08T14:32:00.0000000Z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0x0101009FFE7A2FBA144D4699EC54818DF680F2100050B685CB1D83654BABF2382F1A3ECC5D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f7e583fb-ac67-4cdd-8cfb-5b502c56db14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