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3382A" w:rsidR="0083382A" w:rsidP="004474D9" w:rsidRDefault="0083382A">
            <w:pPr>
              <w:tabs>
                <w:tab w:val="left" w:pos="-1440"/>
                <w:tab w:val="left" w:pos="-720"/>
              </w:tabs>
              <w:suppressAutoHyphens/>
              <w:rPr>
                <w:rFonts w:ascii="Times New Roman" w:hAnsi="Times New Roman"/>
              </w:rPr>
            </w:pPr>
            <w:r w:rsidRPr="0083382A">
              <w:rPr>
                <w:rFonts w:ascii="Times New Roman" w:hAnsi="Times New Roman"/>
              </w:rPr>
              <w:t>De Tweede Kamer der Staten-</w:t>
            </w:r>
            <w:r w:rsidRPr="0083382A">
              <w:rPr>
                <w:rFonts w:ascii="Times New Roman" w:hAnsi="Times New Roman"/>
              </w:rPr>
              <w:fldChar w:fldCharType="begin"/>
            </w:r>
            <w:r w:rsidRPr="0083382A">
              <w:rPr>
                <w:rFonts w:ascii="Times New Roman" w:hAnsi="Times New Roman"/>
              </w:rPr>
              <w:instrText xml:space="preserve">PRIVATE </w:instrText>
            </w:r>
            <w:r w:rsidRPr="0083382A">
              <w:rPr>
                <w:rFonts w:ascii="Times New Roman" w:hAnsi="Times New Roman"/>
              </w:rPr>
              <w:fldChar w:fldCharType="end"/>
            </w:r>
          </w:p>
          <w:p w:rsidRPr="0083382A" w:rsidR="0083382A" w:rsidP="004474D9" w:rsidRDefault="0083382A">
            <w:pPr>
              <w:tabs>
                <w:tab w:val="left" w:pos="-1440"/>
                <w:tab w:val="left" w:pos="-720"/>
              </w:tabs>
              <w:suppressAutoHyphens/>
              <w:rPr>
                <w:rFonts w:ascii="Times New Roman" w:hAnsi="Times New Roman"/>
              </w:rPr>
            </w:pPr>
            <w:r w:rsidRPr="0083382A">
              <w:rPr>
                <w:rFonts w:ascii="Times New Roman" w:hAnsi="Times New Roman"/>
              </w:rPr>
              <w:t>Generaal zendt bijgaand door</w:t>
            </w:r>
          </w:p>
          <w:p w:rsidRPr="0083382A" w:rsidR="0083382A" w:rsidP="004474D9" w:rsidRDefault="0083382A">
            <w:pPr>
              <w:tabs>
                <w:tab w:val="left" w:pos="-1440"/>
                <w:tab w:val="left" w:pos="-720"/>
              </w:tabs>
              <w:suppressAutoHyphens/>
              <w:rPr>
                <w:rFonts w:ascii="Times New Roman" w:hAnsi="Times New Roman"/>
              </w:rPr>
            </w:pPr>
            <w:r w:rsidRPr="0083382A">
              <w:rPr>
                <w:rFonts w:ascii="Times New Roman" w:hAnsi="Times New Roman"/>
              </w:rPr>
              <w:t>haar aangenomen wetsvoorstel</w:t>
            </w:r>
          </w:p>
          <w:p w:rsidRPr="0083382A" w:rsidR="0083382A" w:rsidP="004474D9" w:rsidRDefault="0083382A">
            <w:pPr>
              <w:tabs>
                <w:tab w:val="left" w:pos="-1440"/>
                <w:tab w:val="left" w:pos="-720"/>
              </w:tabs>
              <w:suppressAutoHyphens/>
              <w:rPr>
                <w:rFonts w:ascii="Times New Roman" w:hAnsi="Times New Roman"/>
              </w:rPr>
            </w:pPr>
            <w:r w:rsidRPr="0083382A">
              <w:rPr>
                <w:rFonts w:ascii="Times New Roman" w:hAnsi="Times New Roman"/>
              </w:rPr>
              <w:t>aan de Eerste Kamer.</w:t>
            </w:r>
          </w:p>
          <w:p w:rsidRPr="0083382A" w:rsidR="0083382A" w:rsidP="004474D9" w:rsidRDefault="0083382A">
            <w:pPr>
              <w:tabs>
                <w:tab w:val="left" w:pos="-1440"/>
                <w:tab w:val="left" w:pos="-720"/>
              </w:tabs>
              <w:suppressAutoHyphens/>
              <w:rPr>
                <w:rFonts w:ascii="Times New Roman" w:hAnsi="Times New Roman"/>
              </w:rPr>
            </w:pPr>
          </w:p>
          <w:p w:rsidRPr="0083382A" w:rsidR="0083382A" w:rsidP="004474D9" w:rsidRDefault="0083382A">
            <w:pPr>
              <w:tabs>
                <w:tab w:val="left" w:pos="-1440"/>
                <w:tab w:val="left" w:pos="-720"/>
              </w:tabs>
              <w:suppressAutoHyphens/>
              <w:rPr>
                <w:rFonts w:ascii="Times New Roman" w:hAnsi="Times New Roman"/>
              </w:rPr>
            </w:pPr>
            <w:r w:rsidRPr="0083382A">
              <w:rPr>
                <w:rFonts w:ascii="Times New Roman" w:hAnsi="Times New Roman"/>
              </w:rPr>
              <w:t>De Voorzitter,</w:t>
            </w:r>
          </w:p>
          <w:p w:rsidRPr="0083382A" w:rsidR="0083382A" w:rsidP="004474D9" w:rsidRDefault="0083382A">
            <w:pPr>
              <w:tabs>
                <w:tab w:val="left" w:pos="-1440"/>
                <w:tab w:val="left" w:pos="-720"/>
              </w:tabs>
              <w:suppressAutoHyphens/>
              <w:rPr>
                <w:rFonts w:ascii="Times New Roman" w:hAnsi="Times New Roman"/>
              </w:rPr>
            </w:pPr>
          </w:p>
          <w:p w:rsidRPr="0083382A" w:rsidR="0083382A" w:rsidP="004474D9" w:rsidRDefault="0083382A">
            <w:pPr>
              <w:tabs>
                <w:tab w:val="left" w:pos="-1440"/>
                <w:tab w:val="left" w:pos="-720"/>
              </w:tabs>
              <w:suppressAutoHyphens/>
              <w:rPr>
                <w:rFonts w:ascii="Times New Roman" w:hAnsi="Times New Roman"/>
              </w:rPr>
            </w:pPr>
          </w:p>
          <w:p w:rsidRPr="0083382A" w:rsidR="0083382A" w:rsidP="004474D9" w:rsidRDefault="0083382A">
            <w:pPr>
              <w:tabs>
                <w:tab w:val="left" w:pos="-1440"/>
                <w:tab w:val="left" w:pos="-720"/>
              </w:tabs>
              <w:suppressAutoHyphens/>
              <w:rPr>
                <w:rFonts w:ascii="Times New Roman" w:hAnsi="Times New Roman"/>
              </w:rPr>
            </w:pPr>
          </w:p>
          <w:p w:rsidRPr="0083382A" w:rsidR="0083382A" w:rsidP="004474D9" w:rsidRDefault="0083382A">
            <w:pPr>
              <w:tabs>
                <w:tab w:val="left" w:pos="-1440"/>
                <w:tab w:val="left" w:pos="-720"/>
              </w:tabs>
              <w:suppressAutoHyphens/>
              <w:rPr>
                <w:rFonts w:ascii="Times New Roman" w:hAnsi="Times New Roman"/>
              </w:rPr>
            </w:pPr>
          </w:p>
          <w:p w:rsidRPr="0083382A" w:rsidR="0083382A" w:rsidP="004474D9" w:rsidRDefault="0083382A">
            <w:pPr>
              <w:tabs>
                <w:tab w:val="left" w:pos="-1440"/>
                <w:tab w:val="left" w:pos="-720"/>
              </w:tabs>
              <w:suppressAutoHyphens/>
              <w:rPr>
                <w:rFonts w:ascii="Times New Roman" w:hAnsi="Times New Roman"/>
              </w:rPr>
            </w:pPr>
          </w:p>
          <w:p w:rsidRPr="0083382A" w:rsidR="0083382A" w:rsidP="004474D9" w:rsidRDefault="0083382A">
            <w:pPr>
              <w:tabs>
                <w:tab w:val="left" w:pos="-1440"/>
                <w:tab w:val="left" w:pos="-720"/>
              </w:tabs>
              <w:suppressAutoHyphens/>
              <w:rPr>
                <w:rFonts w:ascii="Times New Roman" w:hAnsi="Times New Roman"/>
              </w:rPr>
            </w:pPr>
          </w:p>
          <w:p w:rsidRPr="0083382A" w:rsidR="0083382A" w:rsidP="004474D9" w:rsidRDefault="0083382A">
            <w:pPr>
              <w:tabs>
                <w:tab w:val="left" w:pos="-1440"/>
                <w:tab w:val="left" w:pos="-720"/>
              </w:tabs>
              <w:suppressAutoHyphens/>
              <w:rPr>
                <w:rFonts w:ascii="Times New Roman" w:hAnsi="Times New Roman"/>
              </w:rPr>
            </w:pPr>
          </w:p>
          <w:p w:rsidRPr="0083382A" w:rsidR="0083382A" w:rsidP="004474D9" w:rsidRDefault="0083382A">
            <w:pPr>
              <w:tabs>
                <w:tab w:val="left" w:pos="-1440"/>
                <w:tab w:val="left" w:pos="-720"/>
              </w:tabs>
              <w:suppressAutoHyphens/>
              <w:rPr>
                <w:rFonts w:ascii="Times New Roman" w:hAnsi="Times New Roman"/>
              </w:rPr>
            </w:pPr>
          </w:p>
          <w:p w:rsidRPr="0083382A" w:rsidR="0083382A" w:rsidP="004474D9" w:rsidRDefault="0083382A">
            <w:pPr>
              <w:rPr>
                <w:rFonts w:ascii="Times New Roman" w:hAnsi="Times New Roman"/>
              </w:rPr>
            </w:pPr>
          </w:p>
          <w:p w:rsidRPr="000A505B" w:rsidR="00CB3578" w:rsidP="0083382A" w:rsidRDefault="0083382A">
            <w:pPr>
              <w:pStyle w:val="Amendement"/>
              <w:rPr>
                <w:rFonts w:ascii="Times New Roman" w:hAnsi="Times New Roman" w:cs="Times New Roman"/>
                <w:b w:val="0"/>
              </w:rPr>
            </w:pPr>
            <w:r>
              <w:rPr>
                <w:rFonts w:ascii="Times New Roman" w:hAnsi="Times New Roman" w:cs="Times New Roman"/>
                <w:b w:val="0"/>
                <w:sz w:val="20"/>
              </w:rPr>
              <w:t>15 februari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3382A" w:rsidTr="00411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356CF" w:rsidR="0083382A" w:rsidP="000D5BC4" w:rsidRDefault="0083382A">
            <w:pPr>
              <w:rPr>
                <w:rFonts w:ascii="Times New Roman" w:hAnsi="Times New Roman"/>
                <w:b/>
              </w:rPr>
            </w:pPr>
            <w:r w:rsidRPr="008356CF">
              <w:rPr>
                <w:rFonts w:ascii="Times New Roman" w:hAnsi="Times New Roman"/>
                <w:b/>
                <w:sz w:val="24"/>
              </w:rPr>
              <w:t>Vaststelling van de begrotingsstaten van het Ministerie van Landbouw, Natuur en Voedselkwaliteit (XIV) en het Diergezondheidsfonds (F)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3382A" w:rsidTr="006A6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3382A" w:rsidRDefault="0083382A">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500BEA" w:rsidR="00500BEA" w:rsidP="00500BEA" w:rsidRDefault="00500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BEA">
        <w:rPr>
          <w:rFonts w:ascii="Times New Roman" w:hAnsi="Times New Roman"/>
          <w:sz w:val="24"/>
          <w:szCs w:val="20"/>
        </w:rPr>
        <w:t>Wij Willem-Alexander, bij de gratie Gods, Koning der Nederlanden, Prins van Oranje-Nassau, enz. enz. enz.</w:t>
      </w:r>
    </w:p>
    <w:p w:rsidR="00500BEA" w:rsidP="00500BEA" w:rsidRDefault="00500BEA">
      <w:pPr>
        <w:tabs>
          <w:tab w:val="left" w:pos="284"/>
          <w:tab w:val="left" w:pos="567"/>
          <w:tab w:val="left" w:pos="851"/>
        </w:tabs>
        <w:ind w:right="-2"/>
        <w:rPr>
          <w:rFonts w:ascii="Times New Roman" w:hAnsi="Times New Roman"/>
          <w:sz w:val="24"/>
          <w:szCs w:val="20"/>
        </w:rPr>
      </w:pPr>
    </w:p>
    <w:p w:rsidRPr="00500BEA" w:rsidR="00500BEA" w:rsidP="00500BEA" w:rsidRDefault="00500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BEA">
        <w:rPr>
          <w:rFonts w:ascii="Times New Roman" w:hAnsi="Times New Roman"/>
          <w:sz w:val="24"/>
          <w:szCs w:val="20"/>
        </w:rPr>
        <w:t>Allen, die deze zullen zien of horen lezen, saluut! doen te weten:</w:t>
      </w:r>
    </w:p>
    <w:p w:rsidRPr="00500BEA" w:rsidR="00500BEA" w:rsidP="00500BEA" w:rsidRDefault="00500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BEA">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500BEA" w:rsidP="00500BEA" w:rsidRDefault="00500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BEA">
        <w:rPr>
          <w:rFonts w:ascii="Times New Roman" w:hAnsi="Times New Roman"/>
          <w:sz w:val="24"/>
          <w:szCs w:val="20"/>
        </w:rPr>
        <w:t>Zo is het, dat Wij, de Afdeling advisering van de Raad van State gehoord, en met gemeen overleg der Staten-Gener</w:t>
      </w:r>
      <w:r>
        <w:rPr>
          <w:rFonts w:ascii="Times New Roman" w:hAnsi="Times New Roman"/>
          <w:sz w:val="24"/>
          <w:szCs w:val="20"/>
        </w:rPr>
        <w:t>aal, hebben goedgevonden en ver</w:t>
      </w:r>
      <w:r w:rsidRPr="00500BEA">
        <w:rPr>
          <w:rFonts w:ascii="Times New Roman" w:hAnsi="Times New Roman"/>
          <w:sz w:val="24"/>
          <w:szCs w:val="20"/>
        </w:rPr>
        <w:t>staan, gelijk Wij goedvinden en verstaan bij deze:</w:t>
      </w:r>
    </w:p>
    <w:p w:rsidRPr="00500BEA" w:rsidR="00500BEA" w:rsidP="00500BEA" w:rsidRDefault="00500BEA">
      <w:pPr>
        <w:tabs>
          <w:tab w:val="left" w:pos="284"/>
          <w:tab w:val="left" w:pos="567"/>
          <w:tab w:val="left" w:pos="851"/>
        </w:tabs>
        <w:ind w:right="-2"/>
        <w:rPr>
          <w:rFonts w:ascii="Times New Roman" w:hAnsi="Times New Roman"/>
          <w:sz w:val="24"/>
          <w:szCs w:val="20"/>
        </w:rPr>
      </w:pPr>
    </w:p>
    <w:p w:rsidRPr="00500BEA" w:rsidR="00500BEA" w:rsidP="00500BEA" w:rsidRDefault="00500BEA">
      <w:pPr>
        <w:tabs>
          <w:tab w:val="left" w:pos="284"/>
          <w:tab w:val="left" w:pos="567"/>
          <w:tab w:val="left" w:pos="851"/>
        </w:tabs>
        <w:ind w:right="-2"/>
        <w:rPr>
          <w:rFonts w:ascii="Times New Roman" w:hAnsi="Times New Roman"/>
          <w:b/>
          <w:sz w:val="24"/>
          <w:szCs w:val="20"/>
        </w:rPr>
      </w:pPr>
      <w:r w:rsidRPr="00500BEA">
        <w:rPr>
          <w:rFonts w:ascii="Times New Roman" w:hAnsi="Times New Roman"/>
          <w:b/>
          <w:sz w:val="24"/>
          <w:szCs w:val="20"/>
        </w:rPr>
        <w:t>Artikel 1</w:t>
      </w:r>
    </w:p>
    <w:p w:rsidRPr="00500BEA" w:rsidR="00500BEA" w:rsidP="00500BEA" w:rsidRDefault="00500BEA">
      <w:pPr>
        <w:tabs>
          <w:tab w:val="left" w:pos="284"/>
          <w:tab w:val="left" w:pos="567"/>
          <w:tab w:val="left" w:pos="851"/>
        </w:tabs>
        <w:ind w:right="-2"/>
        <w:rPr>
          <w:rFonts w:ascii="Times New Roman" w:hAnsi="Times New Roman"/>
          <w:sz w:val="24"/>
          <w:szCs w:val="20"/>
        </w:rPr>
      </w:pPr>
    </w:p>
    <w:p w:rsidR="00500BEA" w:rsidP="00500BEA" w:rsidRDefault="00500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BEA">
        <w:rPr>
          <w:rFonts w:ascii="Times New Roman" w:hAnsi="Times New Roman"/>
          <w:sz w:val="24"/>
          <w:szCs w:val="20"/>
        </w:rPr>
        <w:t>De bij deze wet behorende departementale begrotingsstaat voor het jaar 2023 wordt vastgesteld.</w:t>
      </w:r>
    </w:p>
    <w:p w:rsidRPr="00500BEA" w:rsidR="00500BEA" w:rsidP="00500BEA" w:rsidRDefault="00500BEA">
      <w:pPr>
        <w:tabs>
          <w:tab w:val="left" w:pos="284"/>
          <w:tab w:val="left" w:pos="567"/>
          <w:tab w:val="left" w:pos="851"/>
        </w:tabs>
        <w:ind w:right="-2"/>
        <w:rPr>
          <w:rFonts w:ascii="Times New Roman" w:hAnsi="Times New Roman"/>
          <w:sz w:val="24"/>
          <w:szCs w:val="20"/>
        </w:rPr>
      </w:pPr>
    </w:p>
    <w:p w:rsidRPr="00500BEA" w:rsidR="00500BEA" w:rsidP="00500BEA" w:rsidRDefault="00500BEA">
      <w:pPr>
        <w:tabs>
          <w:tab w:val="left" w:pos="284"/>
          <w:tab w:val="left" w:pos="567"/>
          <w:tab w:val="left" w:pos="851"/>
        </w:tabs>
        <w:ind w:right="-2"/>
        <w:rPr>
          <w:rFonts w:ascii="Times New Roman" w:hAnsi="Times New Roman"/>
          <w:b/>
          <w:sz w:val="24"/>
          <w:szCs w:val="20"/>
        </w:rPr>
      </w:pPr>
      <w:r w:rsidRPr="00500BEA">
        <w:rPr>
          <w:rFonts w:ascii="Times New Roman" w:hAnsi="Times New Roman"/>
          <w:b/>
          <w:sz w:val="24"/>
          <w:szCs w:val="20"/>
        </w:rPr>
        <w:t>Artikel 2</w:t>
      </w:r>
    </w:p>
    <w:p w:rsidRPr="00500BEA" w:rsidR="00500BEA" w:rsidP="00500BEA" w:rsidRDefault="00500BEA">
      <w:pPr>
        <w:tabs>
          <w:tab w:val="left" w:pos="284"/>
          <w:tab w:val="left" w:pos="567"/>
          <w:tab w:val="left" w:pos="851"/>
        </w:tabs>
        <w:ind w:right="-2"/>
        <w:rPr>
          <w:rFonts w:ascii="Times New Roman" w:hAnsi="Times New Roman"/>
          <w:sz w:val="24"/>
          <w:szCs w:val="20"/>
        </w:rPr>
      </w:pPr>
    </w:p>
    <w:p w:rsidR="00500BEA" w:rsidP="00500BEA" w:rsidRDefault="00500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BEA">
        <w:rPr>
          <w:rFonts w:ascii="Times New Roman" w:hAnsi="Times New Roman"/>
          <w:sz w:val="24"/>
          <w:szCs w:val="20"/>
        </w:rPr>
        <w:t>De bij deze wet behorende begrotingsstaat inzake de agentschappen voor het jaar 2024 wordt vastgesteld.</w:t>
      </w:r>
    </w:p>
    <w:p w:rsidRPr="00500BEA" w:rsidR="00500BEA" w:rsidP="00500BEA" w:rsidRDefault="00500BEA">
      <w:pPr>
        <w:tabs>
          <w:tab w:val="left" w:pos="284"/>
          <w:tab w:val="left" w:pos="567"/>
          <w:tab w:val="left" w:pos="851"/>
        </w:tabs>
        <w:ind w:right="-2"/>
        <w:rPr>
          <w:rFonts w:ascii="Times New Roman" w:hAnsi="Times New Roman"/>
          <w:sz w:val="24"/>
          <w:szCs w:val="20"/>
        </w:rPr>
      </w:pPr>
    </w:p>
    <w:p w:rsidRPr="00500BEA" w:rsidR="00500BEA" w:rsidP="00500BEA" w:rsidRDefault="00500BEA">
      <w:pPr>
        <w:tabs>
          <w:tab w:val="left" w:pos="284"/>
          <w:tab w:val="left" w:pos="567"/>
          <w:tab w:val="left" w:pos="851"/>
        </w:tabs>
        <w:ind w:right="-2"/>
        <w:rPr>
          <w:rFonts w:ascii="Times New Roman" w:hAnsi="Times New Roman"/>
          <w:b/>
          <w:sz w:val="24"/>
          <w:szCs w:val="20"/>
        </w:rPr>
      </w:pPr>
      <w:r w:rsidRPr="00500BEA">
        <w:rPr>
          <w:rFonts w:ascii="Times New Roman" w:hAnsi="Times New Roman"/>
          <w:b/>
          <w:sz w:val="24"/>
          <w:szCs w:val="20"/>
        </w:rPr>
        <w:t>Artikel 3</w:t>
      </w:r>
    </w:p>
    <w:p w:rsidRPr="00500BEA" w:rsidR="00500BEA" w:rsidP="00500BEA" w:rsidRDefault="00500BEA">
      <w:pPr>
        <w:tabs>
          <w:tab w:val="left" w:pos="284"/>
          <w:tab w:val="left" w:pos="567"/>
          <w:tab w:val="left" w:pos="851"/>
        </w:tabs>
        <w:ind w:right="-2"/>
        <w:rPr>
          <w:rFonts w:ascii="Times New Roman" w:hAnsi="Times New Roman"/>
          <w:sz w:val="24"/>
          <w:szCs w:val="20"/>
        </w:rPr>
      </w:pPr>
    </w:p>
    <w:p w:rsidR="00500BEA" w:rsidP="00500BEA" w:rsidRDefault="00500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BEA">
        <w:rPr>
          <w:rFonts w:ascii="Times New Roman" w:hAnsi="Times New Roman"/>
          <w:sz w:val="24"/>
          <w:szCs w:val="20"/>
        </w:rPr>
        <w:t>De bij deze wet behorende begrotingsstaat inzake het begrotingsfonds voor het jaar 2024 wordt vastgesteld.</w:t>
      </w:r>
    </w:p>
    <w:p w:rsidRPr="00500BEA" w:rsidR="00500BEA" w:rsidP="00500BEA" w:rsidRDefault="00500BEA">
      <w:pPr>
        <w:tabs>
          <w:tab w:val="left" w:pos="284"/>
          <w:tab w:val="left" w:pos="567"/>
          <w:tab w:val="left" w:pos="851"/>
        </w:tabs>
        <w:ind w:right="-2"/>
        <w:rPr>
          <w:rFonts w:ascii="Times New Roman" w:hAnsi="Times New Roman"/>
          <w:sz w:val="24"/>
          <w:szCs w:val="20"/>
        </w:rPr>
      </w:pPr>
    </w:p>
    <w:p w:rsidR="000B5A0E" w:rsidP="00500BEA" w:rsidRDefault="000B5A0E">
      <w:pPr>
        <w:tabs>
          <w:tab w:val="left" w:pos="284"/>
          <w:tab w:val="left" w:pos="567"/>
          <w:tab w:val="left" w:pos="851"/>
        </w:tabs>
        <w:ind w:right="-2"/>
        <w:rPr>
          <w:rFonts w:ascii="Times New Roman" w:hAnsi="Times New Roman"/>
          <w:b/>
          <w:sz w:val="24"/>
          <w:szCs w:val="20"/>
        </w:rPr>
      </w:pPr>
    </w:p>
    <w:p w:rsidR="000B5A0E" w:rsidP="00500BEA" w:rsidRDefault="000B5A0E">
      <w:pPr>
        <w:tabs>
          <w:tab w:val="left" w:pos="284"/>
          <w:tab w:val="left" w:pos="567"/>
          <w:tab w:val="left" w:pos="851"/>
        </w:tabs>
        <w:ind w:right="-2"/>
        <w:rPr>
          <w:rFonts w:ascii="Times New Roman" w:hAnsi="Times New Roman"/>
          <w:b/>
          <w:sz w:val="24"/>
          <w:szCs w:val="20"/>
        </w:rPr>
      </w:pPr>
    </w:p>
    <w:p w:rsidRPr="00500BEA" w:rsidR="00500BEA" w:rsidP="00500BEA" w:rsidRDefault="00500BEA">
      <w:pPr>
        <w:tabs>
          <w:tab w:val="left" w:pos="284"/>
          <w:tab w:val="left" w:pos="567"/>
          <w:tab w:val="left" w:pos="851"/>
        </w:tabs>
        <w:ind w:right="-2"/>
        <w:rPr>
          <w:rFonts w:ascii="Times New Roman" w:hAnsi="Times New Roman"/>
          <w:b/>
          <w:sz w:val="24"/>
          <w:szCs w:val="20"/>
        </w:rPr>
      </w:pPr>
      <w:r w:rsidRPr="00500BEA">
        <w:rPr>
          <w:rFonts w:ascii="Times New Roman" w:hAnsi="Times New Roman"/>
          <w:b/>
          <w:sz w:val="24"/>
          <w:szCs w:val="20"/>
        </w:rPr>
        <w:lastRenderedPageBreak/>
        <w:t>Artikel 4</w:t>
      </w:r>
    </w:p>
    <w:p w:rsidRPr="00500BEA" w:rsidR="00500BEA" w:rsidP="00500BEA" w:rsidRDefault="00500BEA">
      <w:pPr>
        <w:tabs>
          <w:tab w:val="left" w:pos="284"/>
          <w:tab w:val="left" w:pos="567"/>
          <w:tab w:val="left" w:pos="851"/>
        </w:tabs>
        <w:ind w:right="-2"/>
        <w:rPr>
          <w:rFonts w:ascii="Times New Roman" w:hAnsi="Times New Roman"/>
          <w:sz w:val="24"/>
          <w:szCs w:val="20"/>
        </w:rPr>
      </w:pPr>
    </w:p>
    <w:p w:rsidRPr="00500BEA" w:rsidR="00500BEA" w:rsidP="00500BEA" w:rsidRDefault="00500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BEA">
        <w:rPr>
          <w:rFonts w:ascii="Times New Roman" w:hAnsi="Times New Roman"/>
          <w:sz w:val="24"/>
          <w:szCs w:val="20"/>
        </w:rPr>
        <w:t>De vaststelling van de begrotingsstaten geschiedt in duizenden euro’s.</w:t>
      </w:r>
    </w:p>
    <w:p w:rsidR="00500BEA" w:rsidP="00500BEA" w:rsidRDefault="00500BEA">
      <w:pPr>
        <w:tabs>
          <w:tab w:val="left" w:pos="284"/>
          <w:tab w:val="left" w:pos="567"/>
          <w:tab w:val="left" w:pos="851"/>
        </w:tabs>
        <w:ind w:right="-2"/>
        <w:rPr>
          <w:rFonts w:ascii="Times New Roman" w:hAnsi="Times New Roman"/>
          <w:sz w:val="24"/>
          <w:szCs w:val="20"/>
        </w:rPr>
      </w:pPr>
    </w:p>
    <w:p w:rsidRPr="00500BEA" w:rsidR="00500BEA" w:rsidP="00500BEA" w:rsidRDefault="00500BEA">
      <w:pPr>
        <w:tabs>
          <w:tab w:val="left" w:pos="284"/>
          <w:tab w:val="left" w:pos="567"/>
          <w:tab w:val="left" w:pos="851"/>
        </w:tabs>
        <w:ind w:right="-2"/>
        <w:rPr>
          <w:rFonts w:ascii="Times New Roman" w:hAnsi="Times New Roman"/>
          <w:b/>
          <w:sz w:val="24"/>
          <w:szCs w:val="20"/>
        </w:rPr>
      </w:pPr>
      <w:r w:rsidRPr="00500BEA">
        <w:rPr>
          <w:rFonts w:ascii="Times New Roman" w:hAnsi="Times New Roman"/>
          <w:b/>
          <w:sz w:val="24"/>
          <w:szCs w:val="20"/>
        </w:rPr>
        <w:t>Artikel 5</w:t>
      </w:r>
    </w:p>
    <w:p w:rsidRPr="00500BEA" w:rsidR="00500BEA" w:rsidP="00500BEA" w:rsidRDefault="00500BEA">
      <w:pPr>
        <w:tabs>
          <w:tab w:val="left" w:pos="284"/>
          <w:tab w:val="left" w:pos="567"/>
          <w:tab w:val="left" w:pos="851"/>
        </w:tabs>
        <w:ind w:right="-2"/>
        <w:rPr>
          <w:rFonts w:ascii="Times New Roman" w:hAnsi="Times New Roman"/>
          <w:sz w:val="24"/>
          <w:szCs w:val="20"/>
        </w:rPr>
      </w:pPr>
    </w:p>
    <w:p w:rsidR="00500BEA" w:rsidP="00500BEA" w:rsidRDefault="00500B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BEA">
        <w:rPr>
          <w:rFonts w:ascii="Times New Roman" w:hAnsi="Times New Roman"/>
          <w:sz w:val="24"/>
          <w:szCs w:val="20"/>
        </w:rPr>
        <w:t>Deze wet treedt in werking met ingang van 1 januari van het onderhavige begrotingsjaar. Indien het Staatsblad waarin deze wet wordt geplaatst, wordt uitgegeven op of na deze datum van 1 januar</w:t>
      </w:r>
      <w:r>
        <w:rPr>
          <w:rFonts w:ascii="Times New Roman" w:hAnsi="Times New Roman"/>
          <w:sz w:val="24"/>
          <w:szCs w:val="20"/>
        </w:rPr>
        <w:t>i, treedt zij in werking met in</w:t>
      </w:r>
      <w:r w:rsidRPr="00500BEA">
        <w:rPr>
          <w:rFonts w:ascii="Times New Roman" w:hAnsi="Times New Roman"/>
          <w:sz w:val="24"/>
          <w:szCs w:val="20"/>
        </w:rPr>
        <w:t>gang van de dag na de datum van uitgifte van dat Staatsblad en werkt zij terug tot en met 1 januari.</w:t>
      </w:r>
    </w:p>
    <w:p w:rsidR="00940C17" w:rsidP="00500BEA" w:rsidRDefault="00940C17">
      <w:pPr>
        <w:tabs>
          <w:tab w:val="left" w:pos="284"/>
          <w:tab w:val="left" w:pos="567"/>
          <w:tab w:val="left" w:pos="851"/>
        </w:tabs>
        <w:ind w:right="-2"/>
        <w:rPr>
          <w:rFonts w:ascii="Times New Roman" w:hAnsi="Times New Roman"/>
          <w:sz w:val="24"/>
          <w:szCs w:val="20"/>
        </w:rPr>
      </w:pPr>
    </w:p>
    <w:p w:rsidR="00940C17" w:rsidP="00500BEA" w:rsidRDefault="00940C17">
      <w:pPr>
        <w:tabs>
          <w:tab w:val="left" w:pos="284"/>
          <w:tab w:val="left" w:pos="567"/>
          <w:tab w:val="left" w:pos="851"/>
        </w:tabs>
        <w:ind w:right="-2"/>
        <w:rPr>
          <w:rFonts w:ascii="Times New Roman" w:hAnsi="Times New Roman"/>
          <w:sz w:val="24"/>
          <w:szCs w:val="20"/>
        </w:rPr>
      </w:pPr>
    </w:p>
    <w:p w:rsidR="00CB3578" w:rsidP="00500BEA" w:rsidRDefault="00940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0BEA" w:rsidR="00500BE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w:t>
      </w:r>
      <w:r w:rsidRPr="00315F3F">
        <w:rPr>
          <w:rFonts w:ascii="Times New Roman" w:hAnsi="Times New Roman"/>
          <w:sz w:val="24"/>
          <w:szCs w:val="20"/>
        </w:rPr>
        <w:t>inister van Landbouw, Natuur en Voedselkwaliteit</w:t>
      </w:r>
      <w:r>
        <w:rPr>
          <w:rFonts w:ascii="Times New Roman" w:hAnsi="Times New Roman"/>
          <w:sz w:val="24"/>
          <w:szCs w:val="20"/>
        </w:rPr>
        <w:t>,</w:t>
      </w: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p>
    <w:p w:rsidR="00315F3F" w:rsidP="00500BEA" w:rsidRDefault="00315F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w:t>
      </w:r>
      <w:r w:rsidRPr="00315F3F">
        <w:rPr>
          <w:rFonts w:ascii="Times New Roman" w:hAnsi="Times New Roman"/>
          <w:sz w:val="24"/>
          <w:szCs w:val="20"/>
        </w:rPr>
        <w:t>inister voor Natuur en Stikstof</w:t>
      </w:r>
      <w:r w:rsidR="006D2EDD">
        <w:rPr>
          <w:rFonts w:ascii="Times New Roman" w:hAnsi="Times New Roman"/>
          <w:sz w:val="24"/>
          <w:szCs w:val="20"/>
        </w:rPr>
        <w:t>,</w:t>
      </w:r>
    </w:p>
    <w:p w:rsidR="00940C17" w:rsidP="00940C17" w:rsidRDefault="00940C17">
      <w:pPr>
        <w:tabs>
          <w:tab w:val="left" w:pos="284"/>
          <w:tab w:val="left" w:pos="567"/>
          <w:tab w:val="left" w:pos="851"/>
        </w:tabs>
        <w:ind w:right="-2"/>
        <w:rPr>
          <w:rFonts w:ascii="Times New Roman" w:hAnsi="Times New Roman"/>
          <w:sz w:val="24"/>
          <w:szCs w:val="20"/>
        </w:rPr>
      </w:pPr>
    </w:p>
    <w:p w:rsidR="00940C17" w:rsidP="00940C17" w:rsidRDefault="00940C17">
      <w:pPr>
        <w:tabs>
          <w:tab w:val="left" w:pos="284"/>
          <w:tab w:val="left" w:pos="567"/>
          <w:tab w:val="left" w:pos="851"/>
        </w:tabs>
        <w:ind w:right="-2"/>
        <w:rPr>
          <w:rFonts w:ascii="Times New Roman" w:hAnsi="Times New Roman"/>
          <w:sz w:val="24"/>
          <w:szCs w:val="20"/>
        </w:rPr>
      </w:pPr>
    </w:p>
    <w:p w:rsidR="00940C17" w:rsidP="00940C17" w:rsidRDefault="00940C17">
      <w:pPr>
        <w:tabs>
          <w:tab w:val="left" w:pos="284"/>
          <w:tab w:val="left" w:pos="567"/>
          <w:tab w:val="left" w:pos="851"/>
        </w:tabs>
        <w:ind w:right="-2"/>
        <w:rPr>
          <w:rFonts w:ascii="Times New Roman" w:hAnsi="Times New Roman"/>
          <w:sz w:val="24"/>
          <w:szCs w:val="20"/>
        </w:rPr>
      </w:pPr>
    </w:p>
    <w:p w:rsidR="00940C17" w:rsidP="00940C17" w:rsidRDefault="00940C17">
      <w:pPr>
        <w:tabs>
          <w:tab w:val="left" w:pos="284"/>
          <w:tab w:val="left" w:pos="567"/>
          <w:tab w:val="left" w:pos="851"/>
        </w:tabs>
        <w:ind w:right="-2"/>
        <w:rPr>
          <w:rFonts w:ascii="Times New Roman" w:hAnsi="Times New Roman"/>
          <w:sz w:val="24"/>
          <w:szCs w:val="20"/>
        </w:rPr>
      </w:pPr>
    </w:p>
    <w:p w:rsidR="00940C17" w:rsidP="00940C17" w:rsidRDefault="00940C17">
      <w:pPr>
        <w:tabs>
          <w:tab w:val="left" w:pos="284"/>
          <w:tab w:val="left" w:pos="567"/>
          <w:tab w:val="left" w:pos="851"/>
        </w:tabs>
        <w:ind w:right="-2"/>
        <w:rPr>
          <w:rFonts w:ascii="Times New Roman" w:hAnsi="Times New Roman"/>
          <w:sz w:val="24"/>
          <w:szCs w:val="20"/>
        </w:rPr>
      </w:pPr>
    </w:p>
    <w:p w:rsidR="00940C17" w:rsidP="00940C17" w:rsidRDefault="00940C17">
      <w:pPr>
        <w:tabs>
          <w:tab w:val="left" w:pos="284"/>
          <w:tab w:val="left" w:pos="567"/>
          <w:tab w:val="left" w:pos="851"/>
        </w:tabs>
        <w:ind w:right="-2"/>
        <w:rPr>
          <w:rFonts w:ascii="Times New Roman" w:hAnsi="Times New Roman"/>
          <w:sz w:val="24"/>
          <w:szCs w:val="20"/>
        </w:rPr>
      </w:pPr>
    </w:p>
    <w:p w:rsidR="00940C17" w:rsidP="00940C17" w:rsidRDefault="00940C17">
      <w:pPr>
        <w:tabs>
          <w:tab w:val="left" w:pos="284"/>
          <w:tab w:val="left" w:pos="567"/>
          <w:tab w:val="left" w:pos="851"/>
        </w:tabs>
        <w:ind w:right="-2"/>
        <w:rPr>
          <w:rFonts w:ascii="Times New Roman" w:hAnsi="Times New Roman"/>
          <w:sz w:val="24"/>
          <w:szCs w:val="20"/>
        </w:rPr>
      </w:pPr>
    </w:p>
    <w:p w:rsidR="00940C17" w:rsidP="00940C17" w:rsidRDefault="00940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w:t>
      </w:r>
      <w:r w:rsidRPr="00315F3F">
        <w:rPr>
          <w:rFonts w:ascii="Times New Roman" w:hAnsi="Times New Roman"/>
          <w:sz w:val="24"/>
          <w:szCs w:val="20"/>
        </w:rPr>
        <w:t>inister van Landbouw, Natuur en Voedselkwaliteit</w:t>
      </w:r>
      <w:r>
        <w:rPr>
          <w:rFonts w:ascii="Times New Roman" w:hAnsi="Times New Roman"/>
          <w:sz w:val="24"/>
          <w:szCs w:val="20"/>
        </w:rPr>
        <w:t>,</w:t>
      </w:r>
    </w:p>
    <w:p w:rsidR="00940C17" w:rsidP="00940C17" w:rsidRDefault="00940C17">
      <w:pPr>
        <w:tabs>
          <w:tab w:val="left" w:pos="284"/>
          <w:tab w:val="left" w:pos="567"/>
          <w:tab w:val="left" w:pos="851"/>
        </w:tabs>
        <w:ind w:right="-2"/>
        <w:rPr>
          <w:rFonts w:ascii="Times New Roman" w:hAnsi="Times New Roman"/>
          <w:sz w:val="24"/>
          <w:szCs w:val="20"/>
        </w:rPr>
      </w:pPr>
    </w:p>
    <w:p w:rsidR="00940C17" w:rsidP="00940C17" w:rsidRDefault="00940C17">
      <w:pPr>
        <w:tabs>
          <w:tab w:val="left" w:pos="284"/>
          <w:tab w:val="left" w:pos="567"/>
          <w:tab w:val="left" w:pos="851"/>
        </w:tabs>
        <w:ind w:right="-2"/>
        <w:rPr>
          <w:rFonts w:ascii="Times New Roman" w:hAnsi="Times New Roman"/>
          <w:sz w:val="24"/>
          <w:szCs w:val="20"/>
        </w:rPr>
      </w:pPr>
    </w:p>
    <w:p w:rsidR="00940C17" w:rsidP="00940C17" w:rsidRDefault="00940C17">
      <w:pPr>
        <w:tabs>
          <w:tab w:val="left" w:pos="284"/>
          <w:tab w:val="left" w:pos="567"/>
          <w:tab w:val="left" w:pos="851"/>
        </w:tabs>
        <w:ind w:right="-2"/>
        <w:rPr>
          <w:rFonts w:ascii="Times New Roman" w:hAnsi="Times New Roman"/>
          <w:sz w:val="24"/>
          <w:szCs w:val="20"/>
        </w:rPr>
      </w:pPr>
    </w:p>
    <w:p w:rsidR="00940C17" w:rsidP="00940C17" w:rsidRDefault="00940C17">
      <w:pPr>
        <w:tabs>
          <w:tab w:val="left" w:pos="284"/>
          <w:tab w:val="left" w:pos="567"/>
          <w:tab w:val="left" w:pos="851"/>
        </w:tabs>
        <w:ind w:right="-2"/>
        <w:rPr>
          <w:rFonts w:ascii="Times New Roman" w:hAnsi="Times New Roman"/>
          <w:sz w:val="24"/>
          <w:szCs w:val="20"/>
        </w:rPr>
      </w:pPr>
    </w:p>
    <w:p w:rsidR="00940C17" w:rsidP="00940C17" w:rsidRDefault="00940C17">
      <w:pPr>
        <w:tabs>
          <w:tab w:val="left" w:pos="284"/>
          <w:tab w:val="left" w:pos="567"/>
          <w:tab w:val="left" w:pos="851"/>
        </w:tabs>
        <w:ind w:right="-2"/>
        <w:rPr>
          <w:rFonts w:ascii="Times New Roman" w:hAnsi="Times New Roman"/>
          <w:sz w:val="24"/>
          <w:szCs w:val="20"/>
        </w:rPr>
      </w:pPr>
    </w:p>
    <w:p w:rsidR="00940C17" w:rsidP="00940C17" w:rsidRDefault="00940C17">
      <w:pPr>
        <w:tabs>
          <w:tab w:val="left" w:pos="284"/>
          <w:tab w:val="left" w:pos="567"/>
          <w:tab w:val="left" w:pos="851"/>
        </w:tabs>
        <w:ind w:right="-2"/>
        <w:rPr>
          <w:rFonts w:ascii="Times New Roman" w:hAnsi="Times New Roman"/>
          <w:sz w:val="24"/>
          <w:szCs w:val="20"/>
        </w:rPr>
      </w:pPr>
    </w:p>
    <w:p w:rsidR="00940C17" w:rsidP="00940C17" w:rsidRDefault="00940C17">
      <w:pPr>
        <w:tabs>
          <w:tab w:val="left" w:pos="284"/>
          <w:tab w:val="left" w:pos="567"/>
          <w:tab w:val="left" w:pos="851"/>
        </w:tabs>
        <w:ind w:right="-2"/>
        <w:rPr>
          <w:rFonts w:ascii="Times New Roman" w:hAnsi="Times New Roman"/>
          <w:sz w:val="24"/>
          <w:szCs w:val="20"/>
        </w:rPr>
      </w:pPr>
    </w:p>
    <w:p w:rsidR="00940C17" w:rsidP="00940C17" w:rsidRDefault="00940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w:t>
      </w:r>
      <w:r w:rsidRPr="00315F3F">
        <w:rPr>
          <w:rFonts w:ascii="Times New Roman" w:hAnsi="Times New Roman"/>
          <w:sz w:val="24"/>
          <w:szCs w:val="20"/>
        </w:rPr>
        <w:t>inister voor Natuur en Stikstof</w:t>
      </w:r>
      <w:r>
        <w:rPr>
          <w:rFonts w:ascii="Times New Roman" w:hAnsi="Times New Roman"/>
          <w:sz w:val="24"/>
          <w:szCs w:val="20"/>
        </w:rPr>
        <w:t>,</w:t>
      </w:r>
    </w:p>
    <w:tbl>
      <w:tblPr>
        <w:tblW w:w="5000" w:type="pct"/>
        <w:tblCellMar>
          <w:left w:w="10" w:type="dxa"/>
          <w:right w:w="10" w:type="dxa"/>
        </w:tblCellMar>
        <w:tblLook w:val="04A0" w:firstRow="1" w:lastRow="0" w:firstColumn="1" w:lastColumn="0" w:noHBand="0" w:noVBand="1"/>
      </w:tblPr>
      <w:tblGrid>
        <w:gridCol w:w="471"/>
        <w:gridCol w:w="4444"/>
        <w:gridCol w:w="1625"/>
        <w:gridCol w:w="1126"/>
        <w:gridCol w:w="1404"/>
      </w:tblGrid>
      <w:tr w:rsidRPr="00416BE2" w:rsidR="0001260D" w:rsidTr="00B922F9">
        <w:trPr>
          <w:tblHeader/>
        </w:trPr>
        <w:tc>
          <w:tcPr>
            <w:tcW w:w="5000" w:type="pct"/>
            <w:gridSpan w:val="5"/>
            <w:shd w:val="clear" w:color="auto" w:fill="auto"/>
            <w:tcMar>
              <w:top w:w="22" w:type="dxa"/>
              <w:left w:w="113" w:type="dxa"/>
              <w:bottom w:w="22" w:type="dxa"/>
            </w:tcMar>
          </w:tcPr>
          <w:p w:rsidRPr="00416BE2" w:rsidR="0001260D" w:rsidP="00B922F9" w:rsidRDefault="0001260D">
            <w:pPr>
              <w:pStyle w:val="kio2-table-title"/>
              <w:rPr>
                <w:rFonts w:ascii="Times New Roman" w:hAnsi="Times New Roman" w:cs="Times New Roman"/>
                <w:sz w:val="20"/>
              </w:rPr>
            </w:pPr>
            <w:r w:rsidRPr="00416BE2">
              <w:rPr>
                <w:rFonts w:ascii="Times New Roman" w:hAnsi="Times New Roman" w:cs="Times New Roman"/>
                <w:color w:val="auto"/>
                <w:sz w:val="20"/>
              </w:rPr>
              <w:lastRenderedPageBreak/>
              <w:t>Vastgestelde begrotingsstaat van het Ministerie van Landbouw, Natuur en Voedselkwaliteit (LNV) voor het jaar 2024 (bedragen x € 1.000)</w:t>
            </w:r>
          </w:p>
        </w:tc>
      </w:tr>
      <w:tr w:rsidRPr="00416BE2" w:rsidR="0001260D" w:rsidTr="000B5A0E">
        <w:trPr>
          <w:tblHeader/>
        </w:trPr>
        <w:tc>
          <w:tcPr>
            <w:tcW w:w="259" w:type="pct"/>
            <w:tcBorders>
              <w:top w:val="single" w:color="000000" w:sz="2" w:space="0"/>
              <w:bottom w:val="single" w:color="009EE0" w:sz="2" w:space="0"/>
            </w:tcBorders>
            <w:shd w:val="clear" w:color="auto" w:fill="auto"/>
            <w:tcMar>
              <w:top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r w:rsidRPr="00416BE2">
              <w:rPr>
                <w:rFonts w:ascii="Times New Roman" w:hAnsi="Times New Roman" w:cs="Times New Roman"/>
                <w:color w:val="000000"/>
                <w:sz w:val="20"/>
              </w:rPr>
              <w:t>Art.</w:t>
            </w:r>
          </w:p>
        </w:tc>
        <w:tc>
          <w:tcPr>
            <w:tcW w:w="2450" w:type="pct"/>
            <w:tcBorders>
              <w:top w:val="single" w:color="000000" w:sz="2" w:space="0"/>
              <w:bottom w:val="single" w:color="009EE0" w:sz="2" w:space="0"/>
            </w:tcBorders>
            <w:shd w:val="clear" w:color="auto" w:fill="auto"/>
            <w:tcMar>
              <w:top w:w="28" w:type="dxa"/>
              <w:left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r w:rsidRPr="00416BE2">
              <w:rPr>
                <w:rFonts w:ascii="Times New Roman" w:hAnsi="Times New Roman" w:cs="Times New Roman"/>
                <w:color w:val="000000"/>
                <w:sz w:val="20"/>
              </w:rPr>
              <w:t>Omschrijving</w:t>
            </w:r>
          </w:p>
        </w:tc>
        <w:tc>
          <w:tcPr>
            <w:tcW w:w="2292"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416BE2" w:rsidR="0001260D" w:rsidP="00B922F9" w:rsidRDefault="0001260D">
            <w:pPr>
              <w:pStyle w:val="p-table"/>
              <w:jc w:val="center"/>
              <w:rPr>
                <w:rFonts w:ascii="Times New Roman" w:hAnsi="Times New Roman" w:cs="Times New Roman"/>
                <w:color w:val="000000"/>
                <w:sz w:val="20"/>
              </w:rPr>
            </w:pPr>
            <w:r w:rsidRPr="00416BE2">
              <w:rPr>
                <w:rFonts w:ascii="Times New Roman" w:hAnsi="Times New Roman" w:cs="Times New Roman"/>
                <w:color w:val="000000"/>
                <w:sz w:val="20"/>
              </w:rPr>
              <w:t>Vastgestelde begroting</w:t>
            </w:r>
          </w:p>
        </w:tc>
      </w:tr>
      <w:tr w:rsidRPr="00416BE2" w:rsidR="0001260D" w:rsidTr="000B5A0E">
        <w:trPr>
          <w:tblHeader/>
        </w:trPr>
        <w:tc>
          <w:tcPr>
            <w:tcW w:w="259" w:type="pct"/>
            <w:tcBorders>
              <w:bottom w:val="single" w:color="009EE0" w:sz="2" w:space="0"/>
            </w:tcBorders>
            <w:shd w:val="clear" w:color="auto" w:fill="auto"/>
            <w:tcMar>
              <w:top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p>
        </w:tc>
        <w:tc>
          <w:tcPr>
            <w:tcW w:w="2450" w:type="pct"/>
            <w:tcBorders>
              <w:bottom w:val="single" w:color="009EE0" w:sz="2" w:space="0"/>
            </w:tcBorders>
            <w:shd w:val="clear" w:color="auto" w:fill="auto"/>
            <w:tcMar>
              <w:top w:w="28" w:type="dxa"/>
              <w:left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p>
        </w:tc>
        <w:tc>
          <w:tcPr>
            <w:tcW w:w="896" w:type="pct"/>
            <w:tcBorders>
              <w:bottom w:val="single" w:color="009EE0" w:sz="2" w:space="0"/>
            </w:tcBorders>
            <w:shd w:val="clear" w:color="auto" w:fill="auto"/>
            <w:tcMar>
              <w:top w:w="28" w:type="dxa"/>
              <w:left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r w:rsidRPr="00416BE2">
              <w:rPr>
                <w:rFonts w:ascii="Times New Roman" w:hAnsi="Times New Roman" w:cs="Times New Roman"/>
                <w:color w:val="000000"/>
                <w:sz w:val="20"/>
              </w:rPr>
              <w:t>Verplichtingen</w:t>
            </w:r>
          </w:p>
        </w:tc>
        <w:tc>
          <w:tcPr>
            <w:tcW w:w="621" w:type="pct"/>
            <w:tcBorders>
              <w:bottom w:val="single" w:color="009EE0" w:sz="2" w:space="0"/>
            </w:tcBorders>
            <w:shd w:val="clear" w:color="auto" w:fill="auto"/>
            <w:tcMar>
              <w:top w:w="28" w:type="dxa"/>
              <w:left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r w:rsidRPr="00416BE2">
              <w:rPr>
                <w:rFonts w:ascii="Times New Roman" w:hAnsi="Times New Roman" w:cs="Times New Roman"/>
                <w:color w:val="000000"/>
                <w:sz w:val="20"/>
              </w:rPr>
              <w:t>Uitgaven</w:t>
            </w:r>
          </w:p>
        </w:tc>
        <w:tc>
          <w:tcPr>
            <w:tcW w:w="775" w:type="pct"/>
            <w:tcBorders>
              <w:bottom w:val="single" w:color="009EE0" w:sz="2" w:space="0"/>
            </w:tcBorders>
            <w:shd w:val="clear" w:color="auto" w:fill="auto"/>
            <w:tcMar>
              <w:top w:w="28" w:type="dxa"/>
              <w:left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r w:rsidRPr="00416BE2">
              <w:rPr>
                <w:rFonts w:ascii="Times New Roman" w:hAnsi="Times New Roman" w:cs="Times New Roman"/>
                <w:color w:val="000000"/>
                <w:sz w:val="20"/>
              </w:rPr>
              <w:t>Ontvangsten</w:t>
            </w:r>
          </w:p>
        </w:tc>
      </w:tr>
      <w:tr w:rsidRPr="00416BE2" w:rsidR="0001260D" w:rsidTr="000B5A0E">
        <w:trPr>
          <w:tblHeader/>
        </w:trPr>
        <w:tc>
          <w:tcPr>
            <w:tcW w:w="259" w:type="pct"/>
            <w:tcBorders>
              <w:bottom w:val="single" w:color="009EE0" w:sz="2" w:space="0"/>
            </w:tcBorders>
            <w:shd w:val="clear" w:color="auto" w:fill="auto"/>
            <w:tcMar>
              <w:top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p>
        </w:tc>
        <w:tc>
          <w:tcPr>
            <w:tcW w:w="2450" w:type="pct"/>
            <w:tcBorders>
              <w:bottom w:val="single" w:color="009EE0" w:sz="2" w:space="0"/>
            </w:tcBorders>
            <w:shd w:val="clear" w:color="auto" w:fill="auto"/>
            <w:tcMar>
              <w:top w:w="28" w:type="dxa"/>
              <w:left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p>
        </w:tc>
        <w:tc>
          <w:tcPr>
            <w:tcW w:w="896" w:type="pct"/>
            <w:tcBorders>
              <w:bottom w:val="single" w:color="009EE0" w:sz="2" w:space="0"/>
            </w:tcBorders>
            <w:shd w:val="clear" w:color="auto" w:fill="auto"/>
            <w:tcMar>
              <w:top w:w="28" w:type="dxa"/>
              <w:left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p>
        </w:tc>
        <w:tc>
          <w:tcPr>
            <w:tcW w:w="621" w:type="pct"/>
            <w:tcBorders>
              <w:bottom w:val="single" w:color="009EE0" w:sz="2" w:space="0"/>
            </w:tcBorders>
            <w:shd w:val="clear" w:color="auto" w:fill="auto"/>
            <w:tcMar>
              <w:top w:w="28" w:type="dxa"/>
              <w:left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p>
        </w:tc>
        <w:tc>
          <w:tcPr>
            <w:tcW w:w="775" w:type="pct"/>
            <w:tcBorders>
              <w:bottom w:val="single" w:color="009EE0" w:sz="2" w:space="0"/>
            </w:tcBorders>
            <w:shd w:val="clear" w:color="auto" w:fill="auto"/>
            <w:tcMar>
              <w:top w:w="28" w:type="dxa"/>
              <w:left w:w="28" w:type="dxa"/>
              <w:bottom w:w="28" w:type="dxa"/>
              <w:right w:w="28" w:type="dxa"/>
            </w:tcMar>
          </w:tcPr>
          <w:p w:rsidRPr="00416BE2" w:rsidR="0001260D" w:rsidP="00B922F9" w:rsidRDefault="0001260D">
            <w:pPr>
              <w:pStyle w:val="p-table"/>
              <w:rPr>
                <w:rFonts w:ascii="Times New Roman" w:hAnsi="Times New Roman" w:cs="Times New Roman"/>
                <w:color w:val="000000"/>
                <w:sz w:val="20"/>
              </w:rPr>
            </w:pPr>
          </w:p>
        </w:tc>
      </w:tr>
      <w:tr w:rsidRPr="00416BE2" w:rsidR="0001260D" w:rsidTr="000B5A0E">
        <w:tc>
          <w:tcPr>
            <w:tcW w:w="259"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r w:rsidRPr="00416BE2">
              <w:rPr>
                <w:rFonts w:ascii="Times New Roman" w:hAnsi="Times New Roman" w:cs="Times New Roman"/>
                <w:b/>
                <w:sz w:val="20"/>
              </w:rPr>
              <w:t>Totaal</w:t>
            </w: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D40193">
            <w:pPr>
              <w:pStyle w:val="p-table"/>
              <w:jc w:val="right"/>
              <w:rPr>
                <w:rFonts w:ascii="Times New Roman" w:hAnsi="Times New Roman" w:cs="Times New Roman"/>
                <w:sz w:val="20"/>
              </w:rPr>
            </w:pPr>
            <w:r>
              <w:rPr>
                <w:rFonts w:ascii="Times New Roman" w:hAnsi="Times New Roman" w:cs="Times New Roman"/>
                <w:b/>
                <w:sz w:val="20"/>
              </w:rPr>
              <w:t>6.523.8</w:t>
            </w:r>
            <w:r w:rsidRPr="00416BE2" w:rsidR="0001260D">
              <w:rPr>
                <w:rFonts w:ascii="Times New Roman" w:hAnsi="Times New Roman" w:cs="Times New Roman"/>
                <w:b/>
                <w:sz w:val="20"/>
              </w:rPr>
              <w:t>59</w:t>
            </w: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D40193">
            <w:pPr>
              <w:pStyle w:val="p-table"/>
              <w:jc w:val="right"/>
              <w:rPr>
                <w:rFonts w:ascii="Times New Roman" w:hAnsi="Times New Roman" w:cs="Times New Roman"/>
                <w:sz w:val="20"/>
              </w:rPr>
            </w:pPr>
            <w:r>
              <w:rPr>
                <w:rFonts w:ascii="Times New Roman" w:hAnsi="Times New Roman" w:cs="Times New Roman"/>
                <w:b/>
                <w:sz w:val="20"/>
              </w:rPr>
              <w:t>3.999.1</w:t>
            </w:r>
            <w:r w:rsidRPr="00416BE2" w:rsidR="0001260D">
              <w:rPr>
                <w:rFonts w:ascii="Times New Roman" w:hAnsi="Times New Roman" w:cs="Times New Roman"/>
                <w:b/>
                <w:sz w:val="20"/>
              </w:rPr>
              <w:t>61</w:t>
            </w: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D40193">
            <w:pPr>
              <w:pStyle w:val="p-table"/>
              <w:jc w:val="right"/>
              <w:rPr>
                <w:rFonts w:ascii="Times New Roman" w:hAnsi="Times New Roman" w:cs="Times New Roman"/>
                <w:sz w:val="20"/>
              </w:rPr>
            </w:pPr>
            <w:r>
              <w:rPr>
                <w:rFonts w:ascii="Times New Roman" w:hAnsi="Times New Roman" w:cs="Times New Roman"/>
                <w:b/>
                <w:sz w:val="20"/>
              </w:rPr>
              <w:t>97.7</w:t>
            </w:r>
            <w:r w:rsidRPr="00416BE2" w:rsidR="0001260D">
              <w:rPr>
                <w:rFonts w:ascii="Times New Roman" w:hAnsi="Times New Roman" w:cs="Times New Roman"/>
                <w:b/>
                <w:sz w:val="20"/>
              </w:rPr>
              <w:t>75</w:t>
            </w:r>
          </w:p>
        </w:tc>
      </w:tr>
      <w:tr w:rsidRPr="00416BE2" w:rsidR="0001260D" w:rsidTr="000B5A0E">
        <w:tc>
          <w:tcPr>
            <w:tcW w:w="259"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p>
        </w:tc>
      </w:tr>
      <w:tr w:rsidRPr="00416BE2" w:rsidR="0001260D" w:rsidTr="000B5A0E">
        <w:tc>
          <w:tcPr>
            <w:tcW w:w="259"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r w:rsidRPr="00416BE2">
              <w:rPr>
                <w:rFonts w:ascii="Times New Roman" w:hAnsi="Times New Roman" w:cs="Times New Roman"/>
                <w:b/>
                <w:sz w:val="20"/>
              </w:rPr>
              <w:t>Beleidsartikelen</w:t>
            </w: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D40193">
            <w:pPr>
              <w:pStyle w:val="p-table"/>
              <w:jc w:val="right"/>
              <w:rPr>
                <w:rFonts w:ascii="Times New Roman" w:hAnsi="Times New Roman" w:cs="Times New Roman"/>
                <w:sz w:val="20"/>
              </w:rPr>
            </w:pPr>
            <w:r>
              <w:rPr>
                <w:rFonts w:ascii="Times New Roman" w:hAnsi="Times New Roman" w:cs="Times New Roman"/>
                <w:b/>
                <w:sz w:val="20"/>
              </w:rPr>
              <w:t>6.26</w:t>
            </w:r>
            <w:r w:rsidR="009E46A9">
              <w:rPr>
                <w:rFonts w:ascii="Times New Roman" w:hAnsi="Times New Roman" w:cs="Times New Roman"/>
                <w:b/>
                <w:sz w:val="20"/>
              </w:rPr>
              <w:t>0</w:t>
            </w:r>
            <w:r>
              <w:rPr>
                <w:rFonts w:ascii="Times New Roman" w:hAnsi="Times New Roman" w:cs="Times New Roman"/>
                <w:b/>
                <w:sz w:val="20"/>
              </w:rPr>
              <w:t>.5</w:t>
            </w:r>
            <w:r w:rsidR="009E46A9">
              <w:rPr>
                <w:rFonts w:ascii="Times New Roman" w:hAnsi="Times New Roman" w:cs="Times New Roman"/>
                <w:b/>
                <w:sz w:val="20"/>
              </w:rPr>
              <w:t>6</w:t>
            </w:r>
            <w:r w:rsidRPr="00416BE2" w:rsidR="0001260D">
              <w:rPr>
                <w:rFonts w:ascii="Times New Roman" w:hAnsi="Times New Roman" w:cs="Times New Roman"/>
                <w:b/>
                <w:sz w:val="20"/>
              </w:rPr>
              <w:t>9</w:t>
            </w: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D40193">
            <w:pPr>
              <w:pStyle w:val="p-table"/>
              <w:jc w:val="right"/>
              <w:rPr>
                <w:rFonts w:ascii="Times New Roman" w:hAnsi="Times New Roman" w:cs="Times New Roman"/>
                <w:sz w:val="20"/>
              </w:rPr>
            </w:pPr>
            <w:r>
              <w:rPr>
                <w:rFonts w:ascii="Times New Roman" w:hAnsi="Times New Roman" w:cs="Times New Roman"/>
                <w:b/>
                <w:sz w:val="20"/>
              </w:rPr>
              <w:t>3.735.8</w:t>
            </w:r>
            <w:r w:rsidR="009E46A9">
              <w:rPr>
                <w:rFonts w:ascii="Times New Roman" w:hAnsi="Times New Roman" w:cs="Times New Roman"/>
                <w:b/>
                <w:sz w:val="20"/>
              </w:rPr>
              <w:t>7</w:t>
            </w:r>
            <w:r w:rsidRPr="00416BE2" w:rsidR="0001260D">
              <w:rPr>
                <w:rFonts w:ascii="Times New Roman" w:hAnsi="Times New Roman" w:cs="Times New Roman"/>
                <w:b/>
                <w:sz w:val="20"/>
              </w:rPr>
              <w:t>1</w:t>
            </w: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D40193">
            <w:pPr>
              <w:pStyle w:val="p-table"/>
              <w:jc w:val="right"/>
              <w:rPr>
                <w:rFonts w:ascii="Times New Roman" w:hAnsi="Times New Roman" w:cs="Times New Roman"/>
                <w:sz w:val="20"/>
              </w:rPr>
            </w:pPr>
            <w:r>
              <w:rPr>
                <w:rFonts w:ascii="Times New Roman" w:hAnsi="Times New Roman" w:cs="Times New Roman"/>
                <w:b/>
                <w:sz w:val="20"/>
              </w:rPr>
              <w:t>93.4</w:t>
            </w:r>
            <w:r w:rsidRPr="00416BE2" w:rsidR="0001260D">
              <w:rPr>
                <w:rFonts w:ascii="Times New Roman" w:hAnsi="Times New Roman" w:cs="Times New Roman"/>
                <w:b/>
                <w:sz w:val="20"/>
              </w:rPr>
              <w:t>13</w:t>
            </w:r>
          </w:p>
        </w:tc>
      </w:tr>
      <w:tr w:rsidRPr="00416BE2" w:rsidR="0001260D" w:rsidTr="000B5A0E">
        <w:tc>
          <w:tcPr>
            <w:tcW w:w="259"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21</w:t>
            </w: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r w:rsidRPr="00416BE2">
              <w:rPr>
                <w:rFonts w:ascii="Times New Roman" w:hAnsi="Times New Roman" w:cs="Times New Roman"/>
                <w:sz w:val="20"/>
              </w:rPr>
              <w:t>Land- en tuinbouw</w:t>
            </w: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D40193" w:rsidRDefault="00646BD0">
            <w:pPr>
              <w:pStyle w:val="p-table"/>
              <w:jc w:val="right"/>
              <w:rPr>
                <w:rFonts w:ascii="Times New Roman" w:hAnsi="Times New Roman" w:cs="Times New Roman"/>
                <w:sz w:val="20"/>
              </w:rPr>
            </w:pPr>
            <w:r>
              <w:rPr>
                <w:rFonts w:ascii="Times New Roman" w:hAnsi="Times New Roman" w:cs="Times New Roman"/>
                <w:sz w:val="20"/>
              </w:rPr>
              <w:t>3.</w:t>
            </w:r>
            <w:r w:rsidR="00D40193">
              <w:rPr>
                <w:rFonts w:ascii="Times New Roman" w:hAnsi="Times New Roman" w:cs="Times New Roman"/>
                <w:sz w:val="20"/>
              </w:rPr>
              <w:t>116</w:t>
            </w:r>
            <w:r w:rsidR="008B04C4">
              <w:rPr>
                <w:rFonts w:ascii="Times New Roman" w:hAnsi="Times New Roman" w:cs="Times New Roman"/>
                <w:sz w:val="20"/>
              </w:rPr>
              <w:t>.9</w:t>
            </w:r>
            <w:r w:rsidRPr="00416BE2" w:rsidR="0001260D">
              <w:rPr>
                <w:rFonts w:ascii="Times New Roman" w:hAnsi="Times New Roman" w:cs="Times New Roman"/>
                <w:sz w:val="20"/>
              </w:rPr>
              <w:t>83</w:t>
            </w: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D40193" w:rsidRDefault="00646BD0">
            <w:pPr>
              <w:pStyle w:val="p-table"/>
              <w:jc w:val="right"/>
              <w:rPr>
                <w:rFonts w:ascii="Times New Roman" w:hAnsi="Times New Roman" w:cs="Times New Roman"/>
                <w:sz w:val="20"/>
              </w:rPr>
            </w:pPr>
            <w:r>
              <w:rPr>
                <w:rFonts w:ascii="Times New Roman" w:hAnsi="Times New Roman" w:cs="Times New Roman"/>
                <w:sz w:val="20"/>
              </w:rPr>
              <w:t>1.</w:t>
            </w:r>
            <w:r w:rsidR="00D40193">
              <w:rPr>
                <w:rFonts w:ascii="Times New Roman" w:hAnsi="Times New Roman" w:cs="Times New Roman"/>
                <w:sz w:val="20"/>
              </w:rPr>
              <w:t>369.0</w:t>
            </w:r>
            <w:r w:rsidRPr="00416BE2" w:rsidR="0001260D">
              <w:rPr>
                <w:rFonts w:ascii="Times New Roman" w:hAnsi="Times New Roman" w:cs="Times New Roman"/>
                <w:sz w:val="20"/>
              </w:rPr>
              <w:t>09</w:t>
            </w: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D40193">
            <w:pPr>
              <w:pStyle w:val="p-table"/>
              <w:jc w:val="right"/>
              <w:rPr>
                <w:rFonts w:ascii="Times New Roman" w:hAnsi="Times New Roman" w:cs="Times New Roman"/>
                <w:sz w:val="20"/>
              </w:rPr>
            </w:pPr>
            <w:r>
              <w:rPr>
                <w:rFonts w:ascii="Times New Roman" w:hAnsi="Times New Roman" w:cs="Times New Roman"/>
                <w:sz w:val="20"/>
              </w:rPr>
              <w:t>51.6</w:t>
            </w:r>
            <w:r w:rsidRPr="00416BE2" w:rsidR="0001260D">
              <w:rPr>
                <w:rFonts w:ascii="Times New Roman" w:hAnsi="Times New Roman" w:cs="Times New Roman"/>
                <w:sz w:val="20"/>
              </w:rPr>
              <w:t>80</w:t>
            </w:r>
          </w:p>
        </w:tc>
      </w:tr>
      <w:tr w:rsidRPr="00416BE2" w:rsidR="0001260D" w:rsidTr="000B5A0E">
        <w:tc>
          <w:tcPr>
            <w:tcW w:w="259"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22</w:t>
            </w: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r w:rsidRPr="00416BE2">
              <w:rPr>
                <w:rFonts w:ascii="Times New Roman" w:hAnsi="Times New Roman" w:cs="Times New Roman"/>
                <w:sz w:val="20"/>
              </w:rPr>
              <w:t>Natuur, visserij en gebiedsgericht werken</w:t>
            </w: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646BD0">
            <w:pPr>
              <w:pStyle w:val="p-table"/>
              <w:jc w:val="right"/>
              <w:rPr>
                <w:rFonts w:ascii="Times New Roman" w:hAnsi="Times New Roman" w:cs="Times New Roman"/>
                <w:sz w:val="20"/>
              </w:rPr>
            </w:pPr>
            <w:r>
              <w:rPr>
                <w:rFonts w:ascii="Times New Roman" w:hAnsi="Times New Roman" w:cs="Times New Roman"/>
                <w:sz w:val="20"/>
              </w:rPr>
              <w:t>2.287.896</w:t>
            </w: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646BD0" w:rsidRDefault="0001260D">
            <w:pPr>
              <w:pStyle w:val="p-table"/>
              <w:jc w:val="right"/>
              <w:rPr>
                <w:rFonts w:ascii="Times New Roman" w:hAnsi="Times New Roman" w:cs="Times New Roman"/>
                <w:sz w:val="20"/>
              </w:rPr>
            </w:pPr>
            <w:r w:rsidRPr="00416BE2">
              <w:rPr>
                <w:rFonts w:ascii="Times New Roman" w:hAnsi="Times New Roman" w:cs="Times New Roman"/>
                <w:sz w:val="20"/>
              </w:rPr>
              <w:t>1.</w:t>
            </w:r>
            <w:r w:rsidR="00646BD0">
              <w:rPr>
                <w:rFonts w:ascii="Times New Roman" w:hAnsi="Times New Roman" w:cs="Times New Roman"/>
                <w:sz w:val="20"/>
              </w:rPr>
              <w:t>459.793</w:t>
            </w: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34.190</w:t>
            </w:r>
          </w:p>
        </w:tc>
      </w:tr>
      <w:tr w:rsidRPr="00416BE2" w:rsidR="0001260D" w:rsidTr="000B5A0E">
        <w:tc>
          <w:tcPr>
            <w:tcW w:w="259"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23</w:t>
            </w: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r w:rsidRPr="00416BE2">
              <w:rPr>
                <w:rFonts w:ascii="Times New Roman" w:hAnsi="Times New Roman" w:cs="Times New Roman"/>
                <w:sz w:val="20"/>
              </w:rPr>
              <w:t>Kennis en innovatie</w:t>
            </w: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328.288</w:t>
            </w: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379.608</w:t>
            </w: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7.543</w:t>
            </w:r>
          </w:p>
        </w:tc>
      </w:tr>
      <w:tr w:rsidRPr="00416BE2" w:rsidR="0001260D" w:rsidTr="000B5A0E">
        <w:tc>
          <w:tcPr>
            <w:tcW w:w="259"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24</w:t>
            </w: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r w:rsidRPr="00416BE2">
              <w:rPr>
                <w:rFonts w:ascii="Times New Roman" w:hAnsi="Times New Roman" w:cs="Times New Roman"/>
                <w:sz w:val="20"/>
              </w:rPr>
              <w:t>Uitvoering en toezicht</w:t>
            </w: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527.403</w:t>
            </w: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527.461</w:t>
            </w: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p>
        </w:tc>
      </w:tr>
      <w:tr w:rsidRPr="00416BE2" w:rsidR="0001260D" w:rsidTr="000B5A0E">
        <w:tc>
          <w:tcPr>
            <w:tcW w:w="259"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bookmarkStart w:name="_GoBack" w:id="0"/>
            <w:bookmarkEnd w:id="0"/>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p>
        </w:tc>
      </w:tr>
      <w:tr w:rsidRPr="00416BE2" w:rsidR="0001260D" w:rsidTr="000B5A0E">
        <w:tc>
          <w:tcPr>
            <w:tcW w:w="259"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rPr>
                <w:rFonts w:ascii="Times New Roman" w:hAnsi="Times New Roman" w:cs="Times New Roman"/>
                <w:sz w:val="20"/>
              </w:rPr>
            </w:pP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r w:rsidRPr="00416BE2">
              <w:rPr>
                <w:rFonts w:ascii="Times New Roman" w:hAnsi="Times New Roman" w:cs="Times New Roman"/>
                <w:b/>
                <w:sz w:val="20"/>
              </w:rPr>
              <w:t>Niet-beleidsartikelen</w:t>
            </w: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9E46A9" w:rsidRDefault="009E46A9">
            <w:pPr>
              <w:pStyle w:val="p-table"/>
              <w:jc w:val="right"/>
              <w:rPr>
                <w:rFonts w:ascii="Times New Roman" w:hAnsi="Times New Roman" w:cs="Times New Roman"/>
                <w:sz w:val="20"/>
              </w:rPr>
            </w:pPr>
            <w:r>
              <w:rPr>
                <w:rFonts w:ascii="Times New Roman" w:hAnsi="Times New Roman" w:cs="Times New Roman"/>
                <w:b/>
                <w:sz w:val="20"/>
              </w:rPr>
              <w:t>263</w:t>
            </w:r>
            <w:r w:rsidRPr="00416BE2" w:rsidR="0001260D">
              <w:rPr>
                <w:rFonts w:ascii="Times New Roman" w:hAnsi="Times New Roman" w:cs="Times New Roman"/>
                <w:b/>
                <w:sz w:val="20"/>
              </w:rPr>
              <w:t>.</w:t>
            </w:r>
            <w:r>
              <w:rPr>
                <w:rFonts w:ascii="Times New Roman" w:hAnsi="Times New Roman" w:cs="Times New Roman"/>
                <w:b/>
                <w:sz w:val="20"/>
              </w:rPr>
              <w:t>290</w:t>
            </w: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9E46A9">
            <w:pPr>
              <w:pStyle w:val="p-table"/>
              <w:jc w:val="right"/>
              <w:rPr>
                <w:rFonts w:ascii="Times New Roman" w:hAnsi="Times New Roman" w:cs="Times New Roman"/>
                <w:sz w:val="20"/>
              </w:rPr>
            </w:pPr>
            <w:r>
              <w:rPr>
                <w:rFonts w:ascii="Times New Roman" w:hAnsi="Times New Roman" w:cs="Times New Roman"/>
                <w:b/>
                <w:sz w:val="20"/>
              </w:rPr>
              <w:t>263</w:t>
            </w:r>
            <w:r w:rsidRPr="00416BE2">
              <w:rPr>
                <w:rFonts w:ascii="Times New Roman" w:hAnsi="Times New Roman" w:cs="Times New Roman"/>
                <w:b/>
                <w:sz w:val="20"/>
              </w:rPr>
              <w:t>.</w:t>
            </w:r>
            <w:r>
              <w:rPr>
                <w:rFonts w:ascii="Times New Roman" w:hAnsi="Times New Roman" w:cs="Times New Roman"/>
                <w:b/>
                <w:sz w:val="20"/>
              </w:rPr>
              <w:t>290</w:t>
            </w: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b/>
                <w:sz w:val="20"/>
              </w:rPr>
              <w:t>4.362</w:t>
            </w:r>
          </w:p>
        </w:tc>
      </w:tr>
      <w:tr w:rsidRPr="00416BE2" w:rsidR="0001260D" w:rsidTr="000B5A0E">
        <w:tc>
          <w:tcPr>
            <w:tcW w:w="259"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50</w:t>
            </w: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r w:rsidRPr="00416BE2">
              <w:rPr>
                <w:rFonts w:ascii="Times New Roman" w:hAnsi="Times New Roman" w:cs="Times New Roman"/>
                <w:sz w:val="20"/>
              </w:rPr>
              <w:t>Apparaat</w:t>
            </w: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229.031</w:t>
            </w: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229.031</w:t>
            </w: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4.362</w:t>
            </w:r>
          </w:p>
        </w:tc>
      </w:tr>
      <w:tr w:rsidRPr="00416BE2" w:rsidR="0001260D" w:rsidTr="000B5A0E">
        <w:tc>
          <w:tcPr>
            <w:tcW w:w="259" w:type="pct"/>
            <w:tcBorders>
              <w:bottom w:val="single" w:color="009EE0" w:sz="2" w:space="0"/>
            </w:tcBorders>
            <w:shd w:val="clear" w:color="auto" w:fill="auto"/>
            <w:tcMar>
              <w:top w:w="22" w:type="dxa"/>
              <w:bottom w:w="22" w:type="dxa"/>
              <w:right w:w="28" w:type="dxa"/>
            </w:tcMar>
          </w:tcPr>
          <w:p w:rsidRPr="00416BE2" w:rsidR="0001260D" w:rsidP="00B922F9" w:rsidRDefault="0001260D">
            <w:pPr>
              <w:pStyle w:val="p-table"/>
              <w:jc w:val="right"/>
              <w:rPr>
                <w:rFonts w:ascii="Times New Roman" w:hAnsi="Times New Roman" w:cs="Times New Roman"/>
                <w:sz w:val="20"/>
              </w:rPr>
            </w:pPr>
            <w:r w:rsidRPr="00416BE2">
              <w:rPr>
                <w:rFonts w:ascii="Times New Roman" w:hAnsi="Times New Roman" w:cs="Times New Roman"/>
                <w:sz w:val="20"/>
              </w:rPr>
              <w:t>51</w:t>
            </w:r>
          </w:p>
        </w:tc>
        <w:tc>
          <w:tcPr>
            <w:tcW w:w="2450"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r w:rsidRPr="00416BE2">
              <w:rPr>
                <w:rFonts w:ascii="Times New Roman" w:hAnsi="Times New Roman" w:cs="Times New Roman"/>
                <w:sz w:val="20"/>
              </w:rPr>
              <w:t>Nominaal en onvoorzien</w:t>
            </w:r>
          </w:p>
        </w:tc>
        <w:tc>
          <w:tcPr>
            <w:tcW w:w="896"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646BD0">
            <w:pPr>
              <w:pStyle w:val="p-table"/>
              <w:jc w:val="right"/>
              <w:rPr>
                <w:rFonts w:ascii="Times New Roman" w:hAnsi="Times New Roman" w:cs="Times New Roman"/>
                <w:sz w:val="20"/>
              </w:rPr>
            </w:pPr>
            <w:r>
              <w:rPr>
                <w:rFonts w:ascii="Times New Roman" w:hAnsi="Times New Roman" w:cs="Times New Roman"/>
                <w:sz w:val="20"/>
              </w:rPr>
              <w:t>34.259</w:t>
            </w:r>
          </w:p>
        </w:tc>
        <w:tc>
          <w:tcPr>
            <w:tcW w:w="621"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646BD0">
            <w:pPr>
              <w:pStyle w:val="p-table"/>
              <w:jc w:val="right"/>
              <w:rPr>
                <w:rFonts w:ascii="Times New Roman" w:hAnsi="Times New Roman" w:cs="Times New Roman"/>
                <w:sz w:val="20"/>
              </w:rPr>
            </w:pPr>
            <w:r>
              <w:rPr>
                <w:rFonts w:ascii="Times New Roman" w:hAnsi="Times New Roman" w:cs="Times New Roman"/>
                <w:sz w:val="20"/>
              </w:rPr>
              <w:t>34.259</w:t>
            </w:r>
          </w:p>
        </w:tc>
        <w:tc>
          <w:tcPr>
            <w:tcW w:w="775" w:type="pct"/>
            <w:tcBorders>
              <w:bottom w:val="single" w:color="009EE0" w:sz="2" w:space="0"/>
            </w:tcBorders>
            <w:shd w:val="clear" w:color="auto" w:fill="auto"/>
            <w:tcMar>
              <w:top w:w="22" w:type="dxa"/>
              <w:left w:w="28" w:type="dxa"/>
              <w:bottom w:w="22" w:type="dxa"/>
              <w:right w:w="28" w:type="dxa"/>
            </w:tcMar>
          </w:tcPr>
          <w:p w:rsidRPr="00416BE2" w:rsidR="0001260D" w:rsidP="00B922F9" w:rsidRDefault="0001260D">
            <w:pPr>
              <w:pStyle w:val="p-table"/>
              <w:rPr>
                <w:rFonts w:ascii="Times New Roman" w:hAnsi="Times New Roman" w:cs="Times New Roman"/>
                <w:sz w:val="20"/>
              </w:rPr>
            </w:pPr>
          </w:p>
        </w:tc>
      </w:tr>
    </w:tbl>
    <w:p w:rsidRPr="00315F3F" w:rsidR="0001260D" w:rsidP="00500BEA" w:rsidRDefault="0001260D">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5733"/>
        <w:gridCol w:w="1224"/>
        <w:gridCol w:w="1224"/>
        <w:gridCol w:w="889"/>
      </w:tblGrid>
      <w:tr w:rsidRPr="00315F3F" w:rsidR="00315F3F" w:rsidTr="00315F3F">
        <w:trPr>
          <w:tblHeader/>
        </w:trPr>
        <w:tc>
          <w:tcPr>
            <w:tcW w:w="5000" w:type="pct"/>
            <w:gridSpan w:val="4"/>
            <w:shd w:val="clear" w:color="auto" w:fill="auto"/>
            <w:tcMar>
              <w:top w:w="22" w:type="dxa"/>
              <w:left w:w="113" w:type="dxa"/>
              <w:bottom w:w="22" w:type="dxa"/>
            </w:tcMar>
          </w:tcPr>
          <w:p w:rsidRPr="00315F3F" w:rsidR="00315F3F" w:rsidP="000C57EB" w:rsidRDefault="00315F3F">
            <w:pPr>
              <w:pStyle w:val="kio2-table-title"/>
              <w:rPr>
                <w:rFonts w:ascii="Times New Roman" w:hAnsi="Times New Roman" w:cs="Times New Roman"/>
                <w:color w:val="auto"/>
                <w:sz w:val="20"/>
              </w:rPr>
            </w:pPr>
            <w:r w:rsidRPr="00315F3F">
              <w:rPr>
                <w:rFonts w:ascii="Times New Roman" w:hAnsi="Times New Roman" w:cs="Times New Roman"/>
                <w:color w:val="auto"/>
                <w:sz w:val="20"/>
              </w:rPr>
              <w:t>Vastgestelde begrotingsstaat inzake de baten-lastenagentschappen voor het jaar 2024 (bedragen x € 1.000).</w:t>
            </w:r>
          </w:p>
        </w:tc>
      </w:tr>
      <w:tr w:rsidRPr="00315F3F" w:rsidR="00315F3F" w:rsidTr="00315F3F">
        <w:trPr>
          <w:tblHeader/>
        </w:trPr>
        <w:tc>
          <w:tcPr>
            <w:tcW w:w="3160" w:type="pct"/>
            <w:tcBorders>
              <w:top w:val="single" w:color="000000" w:sz="2" w:space="0"/>
              <w:bottom w:val="single" w:color="009EE0" w:sz="2" w:space="0"/>
            </w:tcBorders>
            <w:shd w:val="clear" w:color="auto" w:fill="auto"/>
            <w:tcMar>
              <w:top w:w="28" w:type="dxa"/>
              <w:bottom w:w="28"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sz w:val="20"/>
              </w:rPr>
              <w:t>Naam</w:t>
            </w:r>
          </w:p>
        </w:tc>
        <w:tc>
          <w:tcPr>
            <w:tcW w:w="675" w:type="pct"/>
            <w:tcBorders>
              <w:top w:val="single" w:color="000000" w:sz="2" w:space="0"/>
              <w:bottom w:val="single" w:color="009EE0" w:sz="2" w:space="0"/>
            </w:tcBorders>
            <w:shd w:val="clear" w:color="auto" w:fill="auto"/>
            <w:tcMar>
              <w:top w:w="28" w:type="dxa"/>
              <w:left w:w="28" w:type="dxa"/>
              <w:bottom w:w="28" w:type="dxa"/>
              <w:right w:w="28" w:type="dxa"/>
            </w:tcMa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Baten</w:t>
            </w:r>
          </w:p>
        </w:tc>
        <w:tc>
          <w:tcPr>
            <w:tcW w:w="675" w:type="pct"/>
            <w:tcBorders>
              <w:top w:val="single" w:color="000000" w:sz="2" w:space="0"/>
              <w:bottom w:val="single" w:color="009EE0" w:sz="2" w:space="0"/>
            </w:tcBorders>
            <w:shd w:val="clear" w:color="auto" w:fill="auto"/>
            <w:tcMar>
              <w:top w:w="28" w:type="dxa"/>
              <w:left w:w="28" w:type="dxa"/>
              <w:bottom w:w="28" w:type="dxa"/>
              <w:right w:w="28" w:type="dxa"/>
            </w:tcMa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Lasten</w:t>
            </w:r>
          </w:p>
        </w:tc>
        <w:tc>
          <w:tcPr>
            <w:tcW w:w="489" w:type="pct"/>
            <w:tcBorders>
              <w:top w:val="single" w:color="000000" w:sz="2" w:space="0"/>
              <w:bottom w:val="single" w:color="009EE0" w:sz="2" w:space="0"/>
            </w:tcBorders>
            <w:shd w:val="clear" w:color="auto" w:fill="auto"/>
            <w:tcMar>
              <w:top w:w="28" w:type="dxa"/>
              <w:left w:w="28" w:type="dxa"/>
              <w:bottom w:w="28" w:type="dxa"/>
              <w:right w:w="28" w:type="dxa"/>
            </w:tcMa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Saldo</w:t>
            </w:r>
          </w:p>
        </w:tc>
      </w:tr>
      <w:tr w:rsidRPr="00315F3F" w:rsidR="00315F3F" w:rsidTr="00315F3F">
        <w:tc>
          <w:tcPr>
            <w:tcW w:w="3160"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sz w:val="20"/>
              </w:rPr>
              <w:t>Nederlandse Voedsel- en Warenautoriteit</w:t>
            </w:r>
          </w:p>
        </w:tc>
        <w:tc>
          <w:tcPr>
            <w:tcW w:w="675"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597.641</w:t>
            </w:r>
          </w:p>
        </w:tc>
        <w:tc>
          <w:tcPr>
            <w:tcW w:w="675"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597.641</w:t>
            </w:r>
          </w:p>
        </w:tc>
        <w:tc>
          <w:tcPr>
            <w:tcW w:w="489"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0</w:t>
            </w:r>
          </w:p>
        </w:tc>
      </w:tr>
      <w:tr w:rsidRPr="00315F3F" w:rsidR="00315F3F" w:rsidTr="00315F3F">
        <w:tc>
          <w:tcPr>
            <w:tcW w:w="3160"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b/>
                <w:sz w:val="20"/>
              </w:rPr>
              <w:t>Totaal</w:t>
            </w:r>
          </w:p>
        </w:tc>
        <w:tc>
          <w:tcPr>
            <w:tcW w:w="675"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597.641</w:t>
            </w:r>
          </w:p>
        </w:tc>
        <w:tc>
          <w:tcPr>
            <w:tcW w:w="675"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597.641</w:t>
            </w:r>
          </w:p>
        </w:tc>
        <w:tc>
          <w:tcPr>
            <w:tcW w:w="489"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0</w:t>
            </w:r>
          </w:p>
        </w:tc>
      </w:tr>
    </w:tbl>
    <w:p w:rsidRPr="00315F3F" w:rsidR="00315F3F" w:rsidP="00500BEA" w:rsidRDefault="00315F3F">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4033"/>
        <w:gridCol w:w="2349"/>
        <w:gridCol w:w="2688"/>
      </w:tblGrid>
      <w:tr w:rsidRPr="00315F3F" w:rsidR="00315F3F" w:rsidTr="00315F3F">
        <w:trPr>
          <w:tblHeader/>
        </w:trPr>
        <w:tc>
          <w:tcPr>
            <w:tcW w:w="5000" w:type="pct"/>
            <w:gridSpan w:val="3"/>
            <w:shd w:val="clear" w:color="auto" w:fill="auto"/>
            <w:tcMar>
              <w:top w:w="22" w:type="dxa"/>
              <w:left w:w="113" w:type="dxa"/>
              <w:bottom w:w="22" w:type="dxa"/>
            </w:tcMar>
          </w:tcPr>
          <w:p w:rsidRPr="00315F3F" w:rsidR="00315F3F" w:rsidP="000C57EB" w:rsidRDefault="00315F3F">
            <w:pPr>
              <w:pStyle w:val="kio2-table-title"/>
              <w:rPr>
                <w:rFonts w:ascii="Times New Roman" w:hAnsi="Times New Roman" w:cs="Times New Roman"/>
                <w:color w:val="auto"/>
                <w:sz w:val="20"/>
              </w:rPr>
            </w:pPr>
            <w:r w:rsidRPr="00315F3F">
              <w:rPr>
                <w:rFonts w:ascii="Times New Roman" w:hAnsi="Times New Roman" w:cs="Times New Roman"/>
                <w:color w:val="auto"/>
                <w:sz w:val="20"/>
              </w:rPr>
              <w:t>Vastgestelde begrotingsstaat inzake de baten-lastenagentschappen voor het jaar 2024 (bedragen x € 1.000).</w:t>
            </w:r>
          </w:p>
        </w:tc>
      </w:tr>
      <w:tr w:rsidRPr="00315F3F" w:rsidR="00315F3F" w:rsidTr="00315F3F">
        <w:trPr>
          <w:tblHeader/>
        </w:trPr>
        <w:tc>
          <w:tcPr>
            <w:tcW w:w="2223" w:type="pct"/>
            <w:tcBorders>
              <w:top w:val="single" w:color="000000" w:sz="2" w:space="0"/>
              <w:bottom w:val="single" w:color="009EE0" w:sz="2" w:space="0"/>
            </w:tcBorders>
            <w:shd w:val="clear" w:color="auto" w:fill="auto"/>
            <w:tcMar>
              <w:top w:w="28" w:type="dxa"/>
              <w:bottom w:w="28"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sz w:val="20"/>
              </w:rPr>
              <w:t>Naam</w:t>
            </w:r>
          </w:p>
        </w:tc>
        <w:tc>
          <w:tcPr>
            <w:tcW w:w="1295"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Totaal kapitaaluitgaven</w:t>
            </w:r>
          </w:p>
        </w:tc>
        <w:tc>
          <w:tcPr>
            <w:tcW w:w="148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Totaal kapitaalontvangsten</w:t>
            </w:r>
          </w:p>
        </w:tc>
      </w:tr>
      <w:tr w:rsidRPr="00315F3F" w:rsidR="00315F3F" w:rsidTr="00315F3F">
        <w:tc>
          <w:tcPr>
            <w:tcW w:w="2223"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sz w:val="20"/>
              </w:rPr>
              <w:t>Nederlandse Voedsel- en Warenautoriteit</w:t>
            </w:r>
          </w:p>
        </w:tc>
        <w:tc>
          <w:tcPr>
            <w:tcW w:w="1295"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17.097</w:t>
            </w:r>
          </w:p>
        </w:tc>
        <w:tc>
          <w:tcPr>
            <w:tcW w:w="1482"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10.850</w:t>
            </w:r>
          </w:p>
        </w:tc>
      </w:tr>
      <w:tr w:rsidRPr="00315F3F" w:rsidR="00315F3F" w:rsidTr="00315F3F">
        <w:tc>
          <w:tcPr>
            <w:tcW w:w="2223"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b/>
                <w:sz w:val="20"/>
              </w:rPr>
              <w:t>Totaal</w:t>
            </w:r>
          </w:p>
        </w:tc>
        <w:tc>
          <w:tcPr>
            <w:tcW w:w="1295"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17.097</w:t>
            </w:r>
          </w:p>
        </w:tc>
        <w:tc>
          <w:tcPr>
            <w:tcW w:w="1482"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10.850</w:t>
            </w:r>
          </w:p>
        </w:tc>
      </w:tr>
    </w:tbl>
    <w:p w:rsidRPr="00315F3F" w:rsidR="00315F3F" w:rsidP="00500BEA" w:rsidRDefault="00315F3F">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355"/>
        <w:gridCol w:w="5624"/>
        <w:gridCol w:w="1234"/>
        <w:gridCol w:w="790"/>
        <w:gridCol w:w="1067"/>
      </w:tblGrid>
      <w:tr w:rsidRPr="00315F3F" w:rsidR="00315F3F" w:rsidTr="00315F3F">
        <w:trPr>
          <w:tblHeader/>
        </w:trPr>
        <w:tc>
          <w:tcPr>
            <w:tcW w:w="5000" w:type="pct"/>
            <w:gridSpan w:val="5"/>
            <w:shd w:val="clear" w:color="auto" w:fill="auto"/>
            <w:tcMar>
              <w:top w:w="22" w:type="dxa"/>
              <w:left w:w="113" w:type="dxa"/>
              <w:bottom w:w="22" w:type="dxa"/>
            </w:tcMar>
          </w:tcPr>
          <w:p w:rsidRPr="00315F3F" w:rsidR="00315F3F" w:rsidP="000C57EB" w:rsidRDefault="00315F3F">
            <w:pPr>
              <w:pStyle w:val="kio2-table-title"/>
              <w:rPr>
                <w:rFonts w:ascii="Times New Roman" w:hAnsi="Times New Roman" w:cs="Times New Roman"/>
                <w:color w:val="auto"/>
                <w:sz w:val="20"/>
              </w:rPr>
            </w:pPr>
            <w:r w:rsidRPr="00315F3F">
              <w:rPr>
                <w:rFonts w:ascii="Times New Roman" w:hAnsi="Times New Roman" w:cs="Times New Roman"/>
                <w:color w:val="auto"/>
                <w:sz w:val="20"/>
              </w:rPr>
              <w:t>Vastgestelde begrotingsstaat van het Diergezondheidsfonds (F) voor het jaar 2024 (bedragen x € 1.000).</w:t>
            </w:r>
          </w:p>
        </w:tc>
      </w:tr>
      <w:tr w:rsidRPr="00315F3F" w:rsidR="00315F3F" w:rsidTr="00315F3F">
        <w:trPr>
          <w:tblHeader/>
        </w:trPr>
        <w:tc>
          <w:tcPr>
            <w:tcW w:w="159" w:type="pct"/>
            <w:tcBorders>
              <w:top w:val="single" w:color="000000" w:sz="2" w:space="0"/>
            </w:tcBorders>
            <w:shd w:val="clear" w:color="auto" w:fill="auto"/>
            <w:tcMar>
              <w:top w:w="28" w:type="dxa"/>
              <w:bottom w:w="28" w:type="dxa"/>
              <w:right w:w="28" w:type="dxa"/>
            </w:tcMar>
            <w:vAlign w:val="bottom"/>
          </w:tcPr>
          <w:p w:rsidRPr="00315F3F" w:rsidR="00315F3F" w:rsidP="000C57EB" w:rsidRDefault="00315F3F">
            <w:pPr>
              <w:pStyle w:val="p-table"/>
              <w:rPr>
                <w:rFonts w:ascii="Times New Roman" w:hAnsi="Times New Roman" w:cs="Times New Roman"/>
                <w:color w:val="000000"/>
                <w:sz w:val="20"/>
              </w:rPr>
            </w:pPr>
            <w:r w:rsidRPr="00315F3F">
              <w:rPr>
                <w:rFonts w:ascii="Times New Roman" w:hAnsi="Times New Roman" w:cs="Times New Roman"/>
                <w:color w:val="000000"/>
                <w:sz w:val="20"/>
              </w:rPr>
              <w:t>Art.</w:t>
            </w:r>
          </w:p>
        </w:tc>
        <w:tc>
          <w:tcPr>
            <w:tcW w:w="3454" w:type="pct"/>
            <w:tcBorders>
              <w:top w:val="single" w:color="000000" w:sz="2" w:space="0"/>
            </w:tcBorders>
            <w:shd w:val="clear" w:color="auto" w:fill="auto"/>
            <w:tcMar>
              <w:top w:w="28" w:type="dxa"/>
              <w:left w:w="28" w:type="dxa"/>
              <w:bottom w:w="28" w:type="dxa"/>
              <w:right w:w="28" w:type="dxa"/>
            </w:tcMar>
            <w:vAlign w:val="bottom"/>
          </w:tcPr>
          <w:p w:rsidRPr="00315F3F" w:rsidR="00315F3F" w:rsidP="000C57EB" w:rsidRDefault="00315F3F">
            <w:pPr>
              <w:pStyle w:val="p-table"/>
              <w:rPr>
                <w:rFonts w:ascii="Times New Roman" w:hAnsi="Times New Roman" w:cs="Times New Roman"/>
                <w:color w:val="000000"/>
                <w:sz w:val="20"/>
              </w:rPr>
            </w:pPr>
            <w:r w:rsidRPr="00315F3F">
              <w:rPr>
                <w:rFonts w:ascii="Times New Roman" w:hAnsi="Times New Roman" w:cs="Times New Roman"/>
                <w:color w:val="000000"/>
                <w:sz w:val="20"/>
              </w:rPr>
              <w:t>Omschrijving</w:t>
            </w:r>
          </w:p>
        </w:tc>
        <w:tc>
          <w:tcPr>
            <w:tcW w:w="1387" w:type="pct"/>
            <w:gridSpan w:val="3"/>
            <w:tcBorders>
              <w:top w:val="single" w:color="000000" w:sz="2" w:space="0"/>
            </w:tcBorders>
            <w:shd w:val="clear" w:color="auto" w:fill="auto"/>
            <w:tcMar>
              <w:top w:w="28" w:type="dxa"/>
              <w:left w:w="28" w:type="dxa"/>
              <w:bottom w:w="28" w:type="dxa"/>
              <w:right w:w="28" w:type="dxa"/>
            </w:tcMar>
            <w:vAlign w:val="bottom"/>
          </w:tcPr>
          <w:p w:rsidRPr="00315F3F" w:rsidR="00315F3F" w:rsidP="000C57EB" w:rsidRDefault="00315F3F">
            <w:pPr>
              <w:pStyle w:val="p-table"/>
              <w:jc w:val="center"/>
              <w:rPr>
                <w:rFonts w:ascii="Times New Roman" w:hAnsi="Times New Roman" w:cs="Times New Roman"/>
                <w:color w:val="000000"/>
                <w:sz w:val="20"/>
              </w:rPr>
            </w:pPr>
            <w:r w:rsidRPr="00315F3F">
              <w:rPr>
                <w:rFonts w:ascii="Times New Roman" w:hAnsi="Times New Roman" w:cs="Times New Roman"/>
                <w:color w:val="000000"/>
                <w:sz w:val="20"/>
              </w:rPr>
              <w:t>(1) Vastgestelde begroting</w:t>
            </w:r>
          </w:p>
        </w:tc>
      </w:tr>
      <w:tr w:rsidRPr="00315F3F" w:rsidR="00315F3F" w:rsidTr="00315F3F">
        <w:trPr>
          <w:tblHeader/>
        </w:trPr>
        <w:tc>
          <w:tcPr>
            <w:tcW w:w="159" w:type="pct"/>
            <w:tcBorders>
              <w:bottom w:val="single" w:color="009EE0" w:sz="2" w:space="0"/>
            </w:tcBorders>
            <w:shd w:val="clear" w:color="auto" w:fill="auto"/>
            <w:tcMar>
              <w:top w:w="28" w:type="dxa"/>
              <w:bottom w:w="28" w:type="dxa"/>
              <w:right w:w="28" w:type="dxa"/>
            </w:tcMar>
          </w:tcPr>
          <w:p w:rsidRPr="00315F3F" w:rsidR="00315F3F" w:rsidP="000C57EB" w:rsidRDefault="00315F3F">
            <w:pPr>
              <w:pStyle w:val="p-table"/>
              <w:rPr>
                <w:rFonts w:ascii="Times New Roman" w:hAnsi="Times New Roman" w:cs="Times New Roman"/>
                <w:color w:val="000000"/>
                <w:sz w:val="20"/>
              </w:rPr>
            </w:pPr>
          </w:p>
        </w:tc>
        <w:tc>
          <w:tcPr>
            <w:tcW w:w="3454" w:type="pct"/>
            <w:tcBorders>
              <w:bottom w:val="single" w:color="009EE0" w:sz="2" w:space="0"/>
            </w:tcBorders>
            <w:shd w:val="clear" w:color="auto" w:fill="auto"/>
            <w:tcMar>
              <w:top w:w="28" w:type="dxa"/>
              <w:left w:w="28" w:type="dxa"/>
              <w:bottom w:w="28" w:type="dxa"/>
              <w:right w:w="28" w:type="dxa"/>
            </w:tcMar>
            <w:vAlign w:val="center"/>
          </w:tcPr>
          <w:p w:rsidRPr="00315F3F" w:rsidR="00315F3F" w:rsidP="000C57EB" w:rsidRDefault="00315F3F">
            <w:pPr>
              <w:pStyle w:val="p-table"/>
              <w:rPr>
                <w:rFonts w:ascii="Times New Roman" w:hAnsi="Times New Roman" w:cs="Times New Roman"/>
                <w:color w:val="000000"/>
                <w:sz w:val="20"/>
              </w:rPr>
            </w:pPr>
            <w:r w:rsidRPr="00315F3F">
              <w:rPr>
                <w:rFonts w:ascii="Times New Roman" w:hAnsi="Times New Roman" w:cs="Times New Roman"/>
                <w:color w:val="000000"/>
                <w:sz w:val="20"/>
              </w:rPr>
              <w:t>Beleidsartikel</w:t>
            </w:r>
          </w:p>
        </w:tc>
        <w:tc>
          <w:tcPr>
            <w:tcW w:w="554" w:type="pct"/>
            <w:tcBorders>
              <w:bottom w:val="single" w:color="009EE0" w:sz="2" w:space="0"/>
            </w:tcBorders>
            <w:shd w:val="clear" w:color="auto" w:fill="auto"/>
            <w:tcMar>
              <w:top w:w="28" w:type="dxa"/>
              <w:left w:w="28" w:type="dxa"/>
              <w:bottom w:w="28" w:type="dxa"/>
              <w:right w:w="28" w:type="dxa"/>
            </w:tcMar>
            <w:vAlign w:val="center"/>
          </w:tcPr>
          <w:p w:rsidRPr="00315F3F" w:rsidR="00315F3F" w:rsidP="000C57EB" w:rsidRDefault="00315F3F">
            <w:pPr>
              <w:pStyle w:val="p-table"/>
              <w:rPr>
                <w:rFonts w:ascii="Times New Roman" w:hAnsi="Times New Roman" w:cs="Times New Roman"/>
                <w:color w:val="000000"/>
                <w:sz w:val="20"/>
              </w:rPr>
            </w:pPr>
            <w:r w:rsidRPr="00315F3F">
              <w:rPr>
                <w:rFonts w:ascii="Times New Roman" w:hAnsi="Times New Roman" w:cs="Times New Roman"/>
                <w:color w:val="000000"/>
                <w:sz w:val="20"/>
              </w:rPr>
              <w:t>Verplichtingen</w:t>
            </w:r>
          </w:p>
        </w:tc>
        <w:tc>
          <w:tcPr>
            <w:tcW w:w="354" w:type="pct"/>
            <w:tcBorders>
              <w:bottom w:val="single" w:color="009EE0" w:sz="2" w:space="0"/>
            </w:tcBorders>
            <w:shd w:val="clear" w:color="auto" w:fill="auto"/>
            <w:tcMar>
              <w:top w:w="28" w:type="dxa"/>
              <w:left w:w="28" w:type="dxa"/>
              <w:bottom w:w="28" w:type="dxa"/>
              <w:right w:w="28" w:type="dxa"/>
            </w:tcMar>
            <w:vAlign w:val="center"/>
          </w:tcPr>
          <w:p w:rsidRPr="00315F3F" w:rsidR="00315F3F" w:rsidP="000C57EB" w:rsidRDefault="00315F3F">
            <w:pPr>
              <w:pStyle w:val="p-table"/>
              <w:rPr>
                <w:rFonts w:ascii="Times New Roman" w:hAnsi="Times New Roman" w:cs="Times New Roman"/>
                <w:color w:val="000000"/>
                <w:sz w:val="20"/>
              </w:rPr>
            </w:pPr>
            <w:r w:rsidRPr="00315F3F">
              <w:rPr>
                <w:rFonts w:ascii="Times New Roman" w:hAnsi="Times New Roman" w:cs="Times New Roman"/>
                <w:color w:val="000000"/>
                <w:sz w:val="20"/>
              </w:rPr>
              <w:t>Uitgaven</w:t>
            </w:r>
          </w:p>
        </w:tc>
        <w:tc>
          <w:tcPr>
            <w:tcW w:w="479" w:type="pct"/>
            <w:tcBorders>
              <w:bottom w:val="single" w:color="009EE0" w:sz="2" w:space="0"/>
            </w:tcBorders>
            <w:shd w:val="clear" w:color="auto" w:fill="auto"/>
            <w:tcMar>
              <w:top w:w="28" w:type="dxa"/>
              <w:left w:w="28" w:type="dxa"/>
              <w:bottom w:w="28" w:type="dxa"/>
              <w:right w:w="28" w:type="dxa"/>
            </w:tcMar>
            <w:vAlign w:val="center"/>
          </w:tcPr>
          <w:p w:rsidRPr="00315F3F" w:rsidR="00315F3F" w:rsidP="000C57EB" w:rsidRDefault="00315F3F">
            <w:pPr>
              <w:pStyle w:val="p-table"/>
              <w:rPr>
                <w:rFonts w:ascii="Times New Roman" w:hAnsi="Times New Roman" w:cs="Times New Roman"/>
                <w:color w:val="000000"/>
                <w:sz w:val="20"/>
              </w:rPr>
            </w:pPr>
            <w:r w:rsidRPr="00315F3F">
              <w:rPr>
                <w:rFonts w:ascii="Times New Roman" w:hAnsi="Times New Roman" w:cs="Times New Roman"/>
                <w:color w:val="000000"/>
                <w:sz w:val="20"/>
              </w:rPr>
              <w:t>Ontvangsten</w:t>
            </w:r>
          </w:p>
        </w:tc>
      </w:tr>
      <w:tr w:rsidRPr="00315F3F" w:rsidR="00315F3F" w:rsidTr="00315F3F">
        <w:tc>
          <w:tcPr>
            <w:tcW w:w="159"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sz w:val="20"/>
              </w:rPr>
              <w:t>1.</w:t>
            </w:r>
          </w:p>
        </w:tc>
        <w:tc>
          <w:tcPr>
            <w:tcW w:w="34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sz w:val="20"/>
              </w:rPr>
              <w:t>Bewaking en bestrijding van dierziekten en voorkomen en verminderen van welzijnsproblemen</w:t>
            </w:r>
          </w:p>
        </w:tc>
        <w:tc>
          <w:tcPr>
            <w:tcW w:w="554"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15.624</w:t>
            </w:r>
          </w:p>
        </w:tc>
        <w:tc>
          <w:tcPr>
            <w:tcW w:w="354"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30.939</w:t>
            </w:r>
          </w:p>
        </w:tc>
        <w:tc>
          <w:tcPr>
            <w:tcW w:w="479"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31.558</w:t>
            </w:r>
          </w:p>
        </w:tc>
      </w:tr>
      <w:tr w:rsidRPr="00315F3F" w:rsidR="00315F3F" w:rsidTr="00315F3F">
        <w:tc>
          <w:tcPr>
            <w:tcW w:w="159"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4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r>
              <w:rPr>
                <w:rFonts w:ascii="Times New Roman" w:hAnsi="Times New Roman" w:cs="Times New Roman"/>
                <w:b/>
                <w:sz w:val="20"/>
              </w:rPr>
              <w:t>Sub</w:t>
            </w:r>
            <w:r w:rsidRPr="00315F3F">
              <w:rPr>
                <w:rFonts w:ascii="Times New Roman" w:hAnsi="Times New Roman" w:cs="Times New Roman"/>
                <w:b/>
                <w:sz w:val="20"/>
              </w:rPr>
              <w:t>totaal</w:t>
            </w:r>
          </w:p>
        </w:tc>
        <w:tc>
          <w:tcPr>
            <w:tcW w:w="554"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15.624</w:t>
            </w:r>
          </w:p>
        </w:tc>
        <w:tc>
          <w:tcPr>
            <w:tcW w:w="354"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30.939</w:t>
            </w:r>
          </w:p>
        </w:tc>
        <w:tc>
          <w:tcPr>
            <w:tcW w:w="479"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31.558</w:t>
            </w:r>
          </w:p>
        </w:tc>
      </w:tr>
      <w:tr w:rsidRPr="00315F3F" w:rsidR="00315F3F" w:rsidTr="00315F3F">
        <w:tc>
          <w:tcPr>
            <w:tcW w:w="159"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4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5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479"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r>
      <w:tr w:rsidRPr="00315F3F" w:rsidR="00315F3F" w:rsidTr="00315F3F">
        <w:tc>
          <w:tcPr>
            <w:tcW w:w="159"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4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sz w:val="20"/>
              </w:rPr>
              <w:t>Na-/voordelig eindsaldo (cumulatief) 2023</w:t>
            </w:r>
          </w:p>
        </w:tc>
        <w:tc>
          <w:tcPr>
            <w:tcW w:w="5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479"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27.751</w:t>
            </w:r>
          </w:p>
        </w:tc>
      </w:tr>
      <w:tr w:rsidRPr="00315F3F" w:rsidR="00315F3F" w:rsidTr="00315F3F">
        <w:tc>
          <w:tcPr>
            <w:tcW w:w="159"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4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r>
              <w:rPr>
                <w:rFonts w:ascii="Times New Roman" w:hAnsi="Times New Roman" w:cs="Times New Roman"/>
                <w:b/>
                <w:sz w:val="20"/>
              </w:rPr>
              <w:t>Sub</w:t>
            </w:r>
            <w:r w:rsidRPr="00315F3F">
              <w:rPr>
                <w:rFonts w:ascii="Times New Roman" w:hAnsi="Times New Roman" w:cs="Times New Roman"/>
                <w:b/>
                <w:sz w:val="20"/>
              </w:rPr>
              <w:t>totaal</w:t>
            </w:r>
          </w:p>
        </w:tc>
        <w:tc>
          <w:tcPr>
            <w:tcW w:w="554"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15.624</w:t>
            </w:r>
          </w:p>
        </w:tc>
        <w:tc>
          <w:tcPr>
            <w:tcW w:w="354"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30.939</w:t>
            </w:r>
          </w:p>
        </w:tc>
        <w:tc>
          <w:tcPr>
            <w:tcW w:w="479"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59.309</w:t>
            </w:r>
          </w:p>
        </w:tc>
      </w:tr>
      <w:tr w:rsidRPr="00315F3F" w:rsidR="00315F3F" w:rsidTr="00315F3F">
        <w:tc>
          <w:tcPr>
            <w:tcW w:w="159"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4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5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479"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r>
      <w:tr w:rsidRPr="00315F3F" w:rsidR="00315F3F" w:rsidTr="00315F3F">
        <w:tc>
          <w:tcPr>
            <w:tcW w:w="159"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4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sz w:val="20"/>
              </w:rPr>
              <w:t>Na-/voordelig eindsaldo (cumulatief) 2024</w:t>
            </w:r>
          </w:p>
        </w:tc>
        <w:tc>
          <w:tcPr>
            <w:tcW w:w="5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479"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sz w:val="20"/>
              </w:rPr>
              <w:t>28.370</w:t>
            </w:r>
          </w:p>
        </w:tc>
      </w:tr>
      <w:tr w:rsidRPr="00315F3F" w:rsidR="00315F3F" w:rsidTr="00315F3F">
        <w:tc>
          <w:tcPr>
            <w:tcW w:w="159" w:type="pct"/>
            <w:tcBorders>
              <w:bottom w:val="single" w:color="009EE0" w:sz="2" w:space="0"/>
            </w:tcBorders>
            <w:shd w:val="clear" w:color="auto" w:fill="auto"/>
            <w:tcMar>
              <w:top w:w="22" w:type="dxa"/>
              <w:bottom w:w="22" w:type="dxa"/>
              <w:right w:w="28" w:type="dxa"/>
            </w:tcMar>
          </w:tcPr>
          <w:p w:rsidRPr="00315F3F" w:rsidR="00315F3F" w:rsidP="000C57EB" w:rsidRDefault="00315F3F">
            <w:pPr>
              <w:pStyle w:val="p-table"/>
              <w:rPr>
                <w:rFonts w:ascii="Times New Roman" w:hAnsi="Times New Roman" w:cs="Times New Roman"/>
                <w:sz w:val="20"/>
              </w:rPr>
            </w:pPr>
          </w:p>
        </w:tc>
        <w:tc>
          <w:tcPr>
            <w:tcW w:w="3454" w:type="pct"/>
            <w:tcBorders>
              <w:bottom w:val="single" w:color="009EE0" w:sz="2" w:space="0"/>
            </w:tcBorders>
            <w:shd w:val="clear" w:color="auto" w:fill="auto"/>
            <w:tcMar>
              <w:top w:w="22" w:type="dxa"/>
              <w:left w:w="28" w:type="dxa"/>
              <w:bottom w:w="22" w:type="dxa"/>
              <w:right w:w="28" w:type="dxa"/>
            </w:tcMar>
          </w:tcPr>
          <w:p w:rsidRPr="00315F3F" w:rsidR="00315F3F" w:rsidP="000C57EB" w:rsidRDefault="00315F3F">
            <w:pPr>
              <w:pStyle w:val="p-table"/>
              <w:rPr>
                <w:rFonts w:ascii="Times New Roman" w:hAnsi="Times New Roman" w:cs="Times New Roman"/>
                <w:sz w:val="20"/>
              </w:rPr>
            </w:pPr>
            <w:r w:rsidRPr="00315F3F">
              <w:rPr>
                <w:rFonts w:ascii="Times New Roman" w:hAnsi="Times New Roman" w:cs="Times New Roman"/>
                <w:b/>
                <w:sz w:val="20"/>
              </w:rPr>
              <w:t>Totaal</w:t>
            </w:r>
          </w:p>
        </w:tc>
        <w:tc>
          <w:tcPr>
            <w:tcW w:w="554"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15.624</w:t>
            </w:r>
          </w:p>
        </w:tc>
        <w:tc>
          <w:tcPr>
            <w:tcW w:w="354"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30.939</w:t>
            </w:r>
          </w:p>
        </w:tc>
        <w:tc>
          <w:tcPr>
            <w:tcW w:w="479" w:type="pct"/>
            <w:tcBorders>
              <w:bottom w:val="single" w:color="009EE0" w:sz="2" w:space="0"/>
            </w:tcBorders>
            <w:shd w:val="clear" w:color="auto" w:fill="auto"/>
            <w:tcMar>
              <w:top w:w="22" w:type="dxa"/>
              <w:left w:w="28" w:type="dxa"/>
              <w:bottom w:w="22" w:type="dxa"/>
              <w:right w:w="28" w:type="dxa"/>
            </w:tcMar>
            <w:vAlign w:val="center"/>
          </w:tcPr>
          <w:p w:rsidRPr="00315F3F" w:rsidR="00315F3F" w:rsidP="000C57EB" w:rsidRDefault="00315F3F">
            <w:pPr>
              <w:pStyle w:val="p-table"/>
              <w:jc w:val="right"/>
              <w:rPr>
                <w:rFonts w:ascii="Times New Roman" w:hAnsi="Times New Roman" w:cs="Times New Roman"/>
                <w:sz w:val="20"/>
              </w:rPr>
            </w:pPr>
            <w:r w:rsidRPr="00315F3F">
              <w:rPr>
                <w:rFonts w:ascii="Times New Roman" w:hAnsi="Times New Roman" w:cs="Times New Roman"/>
                <w:b/>
                <w:sz w:val="20"/>
              </w:rPr>
              <w:t>87.679</w:t>
            </w:r>
          </w:p>
        </w:tc>
      </w:tr>
    </w:tbl>
    <w:p w:rsidRPr="002168F4" w:rsidR="00315F3F" w:rsidP="00500BEA" w:rsidRDefault="00315F3F">
      <w:pPr>
        <w:tabs>
          <w:tab w:val="left" w:pos="284"/>
          <w:tab w:val="left" w:pos="567"/>
          <w:tab w:val="left" w:pos="851"/>
        </w:tabs>
        <w:ind w:right="-2"/>
        <w:rPr>
          <w:rFonts w:ascii="Times New Roman" w:hAnsi="Times New Roman"/>
          <w:sz w:val="24"/>
          <w:szCs w:val="20"/>
        </w:rPr>
      </w:pPr>
    </w:p>
    <w:sectPr w:rsidRPr="002168F4" w:rsidR="00315F3F"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6CF" w:rsidRDefault="008356CF">
      <w:pPr>
        <w:spacing w:line="20" w:lineRule="exact"/>
      </w:pPr>
    </w:p>
  </w:endnote>
  <w:endnote w:type="continuationSeparator" w:id="0">
    <w:p w:rsidR="008356CF" w:rsidRDefault="008356CF">
      <w:pPr>
        <w:pStyle w:val="Amendement"/>
      </w:pPr>
      <w:r>
        <w:rPr>
          <w:b w:val="0"/>
          <w:bCs w:val="0"/>
        </w:rPr>
        <w:t xml:space="preserve"> </w:t>
      </w:r>
    </w:p>
  </w:endnote>
  <w:endnote w:type="continuationNotice" w:id="1">
    <w:p w:rsidR="008356CF" w:rsidRDefault="008356C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B04C4">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6CF" w:rsidRDefault="008356CF">
      <w:pPr>
        <w:pStyle w:val="Amendement"/>
      </w:pPr>
      <w:r>
        <w:rPr>
          <w:b w:val="0"/>
          <w:bCs w:val="0"/>
        </w:rPr>
        <w:separator/>
      </w:r>
    </w:p>
  </w:footnote>
  <w:footnote w:type="continuationSeparator" w:id="0">
    <w:p w:rsidR="008356CF" w:rsidRDefault="00835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CF"/>
    <w:rsid w:val="0001260D"/>
    <w:rsid w:val="00012DBE"/>
    <w:rsid w:val="00023AB5"/>
    <w:rsid w:val="000A1D81"/>
    <w:rsid w:val="000A505B"/>
    <w:rsid w:val="000B5A0E"/>
    <w:rsid w:val="00111ED3"/>
    <w:rsid w:val="001C190E"/>
    <w:rsid w:val="002168F4"/>
    <w:rsid w:val="002A727C"/>
    <w:rsid w:val="00315F3F"/>
    <w:rsid w:val="0035759A"/>
    <w:rsid w:val="00500BEA"/>
    <w:rsid w:val="005D2707"/>
    <w:rsid w:val="00606255"/>
    <w:rsid w:val="00646BD0"/>
    <w:rsid w:val="006B607A"/>
    <w:rsid w:val="006D2EDD"/>
    <w:rsid w:val="00730A88"/>
    <w:rsid w:val="007D451C"/>
    <w:rsid w:val="00826224"/>
    <w:rsid w:val="0083382A"/>
    <w:rsid w:val="008356CF"/>
    <w:rsid w:val="008B04C4"/>
    <w:rsid w:val="00930A23"/>
    <w:rsid w:val="00940C17"/>
    <w:rsid w:val="009C7354"/>
    <w:rsid w:val="009E46A9"/>
    <w:rsid w:val="009E6D7F"/>
    <w:rsid w:val="00A11E73"/>
    <w:rsid w:val="00A2521E"/>
    <w:rsid w:val="00AE436A"/>
    <w:rsid w:val="00C05583"/>
    <w:rsid w:val="00C135B1"/>
    <w:rsid w:val="00C91F5C"/>
    <w:rsid w:val="00C92DF8"/>
    <w:rsid w:val="00CB3578"/>
    <w:rsid w:val="00D20AFA"/>
    <w:rsid w:val="00D40193"/>
    <w:rsid w:val="00D55648"/>
    <w:rsid w:val="00E16443"/>
    <w:rsid w:val="00E36EE9"/>
    <w:rsid w:val="00F13442"/>
    <w:rsid w:val="00F956D4"/>
    <w:rsid w:val="00FE5C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E339D"/>
  <w15:docId w15:val="{0485A7D4-5D57-46B3-A6E4-F0814F11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315F3F"/>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15F3F"/>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mp">
    <w:name w:val="amp"/>
    <w:rsid w:val="00833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519</ap:Words>
  <ap:Characters>3327</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2024-02-15T14:13:00.0000000Z</dcterms:created>
  <dcterms:modified xsi:type="dcterms:W3CDTF">2024-02-22T16:39:00.0000000Z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