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02CB" w:rsidR="00BE2D49" w:rsidP="00C95E1D" w:rsidRDefault="00000000" w14:paraId="092F8621" w14:textId="389B80F1">
      <w:pPr>
        <w:pStyle w:val="zAdres"/>
        <w:rPr>
          <w:sz w:val="20"/>
          <w:szCs w:val="20"/>
        </w:rPr>
      </w:pPr>
      <w:sdt>
        <w:sdtPr>
          <w:rPr>
            <w:color w:val="000000"/>
            <w:sz w:val="20"/>
            <w:szCs w:val="20"/>
          </w:rPr>
          <w:alias w:val="Adres"/>
          <w:tag w:val="Adres"/>
          <w:id w:val="-756126721"/>
          <w:placeholder>
            <w:docPart w:val="E658AA95174140BB973F23A52AF0BF6F"/>
          </w:placeholder>
          <w:text w:multiLine="1"/>
        </w:sdtPr>
        <w:sdtContent>
          <w:r w:rsidRPr="00BF02CB" w:rsidR="00E13818">
            <w:rPr>
              <w:color w:val="000000"/>
              <w:sz w:val="20"/>
              <w:szCs w:val="20"/>
            </w:rPr>
            <w:t xml:space="preserve">Aan:   </w:t>
          </w:r>
          <w:r w:rsidRPr="00BF02CB" w:rsidR="00843295">
            <w:rPr>
              <w:color w:val="000000"/>
              <w:sz w:val="20"/>
              <w:szCs w:val="20"/>
            </w:rPr>
            <w:t xml:space="preserve">               </w:t>
          </w:r>
          <w:r w:rsidRPr="00BF02CB" w:rsidR="00E13818">
            <w:rPr>
              <w:color w:val="000000"/>
              <w:sz w:val="20"/>
              <w:szCs w:val="20"/>
            </w:rPr>
            <w:t>Vaste</w:t>
          </w:r>
          <w:r w:rsidR="00D60482">
            <w:rPr>
              <w:color w:val="000000"/>
              <w:sz w:val="20"/>
              <w:szCs w:val="20"/>
            </w:rPr>
            <w:t xml:space="preserve"> </w:t>
          </w:r>
          <w:r w:rsidRPr="00BF02CB" w:rsidR="00E13818">
            <w:rPr>
              <w:color w:val="000000"/>
              <w:sz w:val="20"/>
              <w:szCs w:val="20"/>
            </w:rPr>
            <w:t xml:space="preserve">commissie voor Digitale Zaken </w:t>
          </w:r>
          <w:r w:rsidR="00D60482">
            <w:rPr>
              <w:color w:val="000000"/>
              <w:sz w:val="20"/>
              <w:szCs w:val="20"/>
            </w:rPr>
            <w:t>van de Tweede Kamer</w:t>
          </w:r>
          <w:r w:rsidRPr="00BF02CB" w:rsidR="00E13818">
            <w:rPr>
              <w:color w:val="000000"/>
              <w:sz w:val="20"/>
              <w:szCs w:val="20"/>
            </w:rPr>
            <w:t xml:space="preserve">                         </w:t>
          </w:r>
        </w:sdtContent>
      </w:sdt>
    </w:p>
    <w:p w:rsidRPr="00BF02CB" w:rsidR="00871BB3" w:rsidP="00871BB3" w:rsidRDefault="00871BB3" w14:paraId="53E7FD8D" w14:textId="4A8D1721">
      <w:pPr>
        <w:pStyle w:val="zKop"/>
        <w:rPr>
          <w:sz w:val="20"/>
          <w:szCs w:val="20"/>
        </w:rPr>
      </w:pPr>
      <w:r w:rsidRPr="00BF02CB">
        <w:rPr>
          <w:sz w:val="20"/>
          <w:szCs w:val="20"/>
        </w:rPr>
        <w:t>Betreft:</w:t>
      </w:r>
      <w:r w:rsidRPr="00BF02CB">
        <w:rPr>
          <w:sz w:val="20"/>
          <w:szCs w:val="20"/>
        </w:rPr>
        <w:tab/>
      </w:r>
      <w:sdt>
        <w:sdtPr>
          <w:rPr>
            <w:color w:val="000000"/>
            <w:sz w:val="20"/>
            <w:szCs w:val="20"/>
          </w:rPr>
          <w:alias w:val="Betreft"/>
          <w:tag w:val="Betreft"/>
          <w:id w:val="1482896434"/>
          <w:placeholder>
            <w:docPart w:val="F470725D077E43D2B9F72D4B95218B8B"/>
          </w:placeholder>
          <w:text/>
        </w:sdtPr>
        <w:sdtContent>
          <w:r w:rsidRPr="00BF02CB" w:rsidR="00456F0B">
            <w:rPr>
              <w:color w:val="000000"/>
              <w:sz w:val="20"/>
              <w:szCs w:val="20"/>
            </w:rPr>
            <w:t xml:space="preserve">Position </w:t>
          </w:r>
          <w:r w:rsidRPr="00BF02CB" w:rsidR="00843295">
            <w:rPr>
              <w:color w:val="000000"/>
              <w:sz w:val="20"/>
              <w:szCs w:val="20"/>
            </w:rPr>
            <w:t>P</w:t>
          </w:r>
          <w:r w:rsidRPr="00BF02CB" w:rsidR="00456F0B">
            <w:rPr>
              <w:color w:val="000000"/>
              <w:sz w:val="20"/>
              <w:szCs w:val="20"/>
            </w:rPr>
            <w:t xml:space="preserve">aper tbv Rondetafelgesprek over Duurzaamheid en digitalisering </w:t>
          </w:r>
          <w:r w:rsidRPr="00BF02CB" w:rsidR="00843295">
            <w:rPr>
              <w:color w:val="000000"/>
              <w:sz w:val="20"/>
              <w:szCs w:val="20"/>
            </w:rPr>
            <w:t>14 maart</w:t>
          </w:r>
        </w:sdtContent>
      </w:sdt>
    </w:p>
    <w:p w:rsidR="002305BB" w:rsidP="00C95E1D" w:rsidRDefault="002305BB" w14:paraId="6EC6198C" w14:textId="77777777">
      <w:pPr>
        <w:spacing w:after="160" w:line="259" w:lineRule="auto"/>
        <w:rPr>
          <w:sz w:val="20"/>
          <w:szCs w:val="20"/>
        </w:rPr>
      </w:pPr>
    </w:p>
    <w:p w:rsidR="008C2BCB" w:rsidP="00C95E1D" w:rsidRDefault="00C82D61" w14:paraId="6FA5CD90" w14:textId="727E350D">
      <w:pPr>
        <w:spacing w:after="160" w:line="259" w:lineRule="auto"/>
        <w:rPr>
          <w:sz w:val="20"/>
          <w:szCs w:val="20"/>
        </w:rPr>
      </w:pPr>
      <w:r>
        <w:rPr>
          <w:sz w:val="20"/>
          <w:szCs w:val="20"/>
        </w:rPr>
        <w:t>Veel dank</w:t>
      </w:r>
      <w:r w:rsidRPr="00BF02CB" w:rsidR="006D203A">
        <w:rPr>
          <w:sz w:val="20"/>
          <w:szCs w:val="20"/>
        </w:rPr>
        <w:t xml:space="preserve"> </w:t>
      </w:r>
      <w:r w:rsidRPr="00BF02CB" w:rsidR="00BF16C7">
        <w:rPr>
          <w:sz w:val="20"/>
          <w:szCs w:val="20"/>
        </w:rPr>
        <w:t>vo</w:t>
      </w:r>
      <w:r w:rsidRPr="00BF02CB" w:rsidR="0037140D">
        <w:rPr>
          <w:sz w:val="20"/>
          <w:szCs w:val="20"/>
        </w:rPr>
        <w:t xml:space="preserve">or de uitnodiging voor </w:t>
      </w:r>
      <w:r w:rsidRPr="00BF02CB" w:rsidR="004C1A01">
        <w:rPr>
          <w:sz w:val="20"/>
          <w:szCs w:val="20"/>
        </w:rPr>
        <w:t>het Rondetafelgesprek over Duurzaamheid en digitalisering</w:t>
      </w:r>
      <w:r w:rsidRPr="00BF02CB" w:rsidR="009633BD">
        <w:rPr>
          <w:sz w:val="20"/>
          <w:szCs w:val="20"/>
        </w:rPr>
        <w:t>.</w:t>
      </w:r>
      <w:r w:rsidR="009D7D63">
        <w:rPr>
          <w:sz w:val="20"/>
          <w:szCs w:val="20"/>
        </w:rPr>
        <w:t xml:space="preserve"> </w:t>
      </w:r>
      <w:r w:rsidR="008C2BCB">
        <w:rPr>
          <w:sz w:val="20"/>
          <w:szCs w:val="20"/>
        </w:rPr>
        <w:t>In dit paper</w:t>
      </w:r>
      <w:r w:rsidR="00FF183C">
        <w:rPr>
          <w:sz w:val="20"/>
          <w:szCs w:val="20"/>
        </w:rPr>
        <w:t xml:space="preserve"> zetten we uiteen </w:t>
      </w:r>
      <w:r w:rsidR="00CB73EF">
        <w:rPr>
          <w:sz w:val="20"/>
          <w:szCs w:val="20"/>
        </w:rPr>
        <w:t xml:space="preserve">hoe de digitale sector </w:t>
      </w:r>
      <w:r w:rsidR="005548DA">
        <w:rPr>
          <w:sz w:val="20"/>
          <w:szCs w:val="20"/>
        </w:rPr>
        <w:t>duurzamer wordt</w:t>
      </w:r>
      <w:r w:rsidR="002A6DF5">
        <w:rPr>
          <w:sz w:val="20"/>
          <w:szCs w:val="20"/>
        </w:rPr>
        <w:t xml:space="preserve"> en hoe de </w:t>
      </w:r>
      <w:r w:rsidR="009D7D63">
        <w:rPr>
          <w:sz w:val="20"/>
          <w:szCs w:val="20"/>
        </w:rPr>
        <w:t>Rijks</w:t>
      </w:r>
      <w:r w:rsidR="002A6DF5">
        <w:rPr>
          <w:sz w:val="20"/>
          <w:szCs w:val="20"/>
        </w:rPr>
        <w:t>overheid kan bijdragen</w:t>
      </w:r>
      <w:r w:rsidR="00654519">
        <w:rPr>
          <w:sz w:val="20"/>
          <w:szCs w:val="20"/>
        </w:rPr>
        <w:t>.</w:t>
      </w:r>
    </w:p>
    <w:p w:rsidRPr="00B47310" w:rsidR="00D056DB" w:rsidP="00C95E1D" w:rsidRDefault="00D056DB" w14:paraId="7BA0D548" w14:textId="2000016D">
      <w:pPr>
        <w:spacing w:after="160" w:line="259" w:lineRule="auto"/>
        <w:rPr>
          <w:b/>
          <w:bCs/>
          <w:i/>
          <w:iCs/>
          <w:sz w:val="20"/>
          <w:szCs w:val="20"/>
        </w:rPr>
      </w:pPr>
      <w:r w:rsidRPr="00B47310">
        <w:rPr>
          <w:b/>
          <w:bCs/>
          <w:i/>
          <w:iCs/>
          <w:sz w:val="20"/>
          <w:szCs w:val="20"/>
        </w:rPr>
        <w:t>De rol van NLdigital</w:t>
      </w:r>
      <w:r w:rsidR="00DF7F69">
        <w:rPr>
          <w:b/>
          <w:bCs/>
          <w:i/>
          <w:iCs/>
          <w:sz w:val="20"/>
          <w:szCs w:val="20"/>
        </w:rPr>
        <w:t xml:space="preserve"> </w:t>
      </w:r>
      <w:r w:rsidR="00DA59EA">
        <w:rPr>
          <w:b/>
          <w:bCs/>
          <w:i/>
          <w:iCs/>
          <w:sz w:val="20"/>
          <w:szCs w:val="20"/>
        </w:rPr>
        <w:t>; verduurzaming digitale sector structureel hoog op de agenda</w:t>
      </w:r>
    </w:p>
    <w:p w:rsidR="00672D24" w:rsidP="00C95E1D" w:rsidRDefault="00E02AD0" w14:paraId="52DD4A71" w14:textId="10167D52">
      <w:pPr>
        <w:spacing w:after="160" w:line="259" w:lineRule="auto"/>
        <w:rPr>
          <w:sz w:val="20"/>
          <w:szCs w:val="20"/>
        </w:rPr>
      </w:pPr>
      <w:r w:rsidRPr="00BF02CB">
        <w:rPr>
          <w:sz w:val="20"/>
          <w:szCs w:val="20"/>
        </w:rPr>
        <w:t>NLdigital</w:t>
      </w:r>
      <w:r w:rsidRPr="00BF02CB" w:rsidR="00D135F6">
        <w:rPr>
          <w:sz w:val="20"/>
          <w:szCs w:val="20"/>
        </w:rPr>
        <w:t xml:space="preserve"> vertegenwoordig</w:t>
      </w:r>
      <w:r w:rsidR="0039142E">
        <w:rPr>
          <w:sz w:val="20"/>
          <w:szCs w:val="20"/>
        </w:rPr>
        <w:t>t</w:t>
      </w:r>
      <w:r w:rsidRPr="00BF02CB" w:rsidR="00D135F6">
        <w:rPr>
          <w:sz w:val="20"/>
          <w:szCs w:val="20"/>
        </w:rPr>
        <w:t xml:space="preserve"> al ruim 100 jaar </w:t>
      </w:r>
      <w:r w:rsidR="00546377">
        <w:rPr>
          <w:sz w:val="20"/>
          <w:szCs w:val="20"/>
        </w:rPr>
        <w:t>(</w:t>
      </w:r>
      <w:r w:rsidR="00C91826">
        <w:rPr>
          <w:sz w:val="20"/>
          <w:szCs w:val="20"/>
        </w:rPr>
        <w:t>inter</w:t>
      </w:r>
      <w:r w:rsidR="00546377">
        <w:rPr>
          <w:sz w:val="20"/>
          <w:szCs w:val="20"/>
        </w:rPr>
        <w:t>-)</w:t>
      </w:r>
      <w:r w:rsidR="00C91826">
        <w:rPr>
          <w:sz w:val="20"/>
          <w:szCs w:val="20"/>
        </w:rPr>
        <w:t xml:space="preserve">nationale </w:t>
      </w:r>
      <w:r w:rsidRPr="00BF02CB" w:rsidR="00D135F6">
        <w:rPr>
          <w:sz w:val="20"/>
          <w:szCs w:val="20"/>
        </w:rPr>
        <w:t xml:space="preserve">bedrijven die </w:t>
      </w:r>
      <w:r w:rsidR="0098488E">
        <w:rPr>
          <w:sz w:val="20"/>
          <w:szCs w:val="20"/>
        </w:rPr>
        <w:t xml:space="preserve">de </w:t>
      </w:r>
      <w:r w:rsidR="00C91826">
        <w:rPr>
          <w:sz w:val="20"/>
          <w:szCs w:val="20"/>
        </w:rPr>
        <w:t xml:space="preserve">slimme </w:t>
      </w:r>
      <w:r w:rsidRPr="00BF02CB" w:rsidR="007C287E">
        <w:rPr>
          <w:sz w:val="20"/>
          <w:szCs w:val="20"/>
        </w:rPr>
        <w:t xml:space="preserve">oplossingen bieden die </w:t>
      </w:r>
      <w:r w:rsidR="00C448C1">
        <w:rPr>
          <w:sz w:val="20"/>
          <w:szCs w:val="20"/>
        </w:rPr>
        <w:t xml:space="preserve">het </w:t>
      </w:r>
      <w:r w:rsidRPr="00BF02CB" w:rsidR="007C287E">
        <w:rPr>
          <w:sz w:val="20"/>
          <w:szCs w:val="20"/>
        </w:rPr>
        <w:t>werken en leven efficiënter maken</w:t>
      </w:r>
      <w:r w:rsidR="00530271">
        <w:rPr>
          <w:sz w:val="20"/>
          <w:szCs w:val="20"/>
        </w:rPr>
        <w:t>.</w:t>
      </w:r>
      <w:r w:rsidR="00295CD8">
        <w:rPr>
          <w:sz w:val="20"/>
          <w:szCs w:val="20"/>
        </w:rPr>
        <w:t xml:space="preserve"> </w:t>
      </w:r>
      <w:r w:rsidR="00352176">
        <w:rPr>
          <w:sz w:val="20"/>
          <w:szCs w:val="20"/>
        </w:rPr>
        <w:t>Innovatie</w:t>
      </w:r>
      <w:r w:rsidR="00A325BC">
        <w:rPr>
          <w:sz w:val="20"/>
          <w:szCs w:val="20"/>
        </w:rPr>
        <w:t xml:space="preserve">, </w:t>
      </w:r>
      <w:r w:rsidR="00352176">
        <w:rPr>
          <w:sz w:val="20"/>
          <w:szCs w:val="20"/>
        </w:rPr>
        <w:t>efficienc</w:t>
      </w:r>
      <w:r w:rsidR="00A325BC">
        <w:rPr>
          <w:sz w:val="20"/>
          <w:szCs w:val="20"/>
        </w:rPr>
        <w:t xml:space="preserve">y en </w:t>
      </w:r>
      <w:r w:rsidR="00BA255C">
        <w:rPr>
          <w:sz w:val="20"/>
          <w:szCs w:val="20"/>
        </w:rPr>
        <w:t>samenwerking</w:t>
      </w:r>
      <w:r w:rsidR="00352176">
        <w:rPr>
          <w:sz w:val="20"/>
          <w:szCs w:val="20"/>
        </w:rPr>
        <w:t xml:space="preserve"> zit in </w:t>
      </w:r>
      <w:r w:rsidR="00C90310">
        <w:rPr>
          <w:sz w:val="20"/>
          <w:szCs w:val="20"/>
        </w:rPr>
        <w:t>ons</w:t>
      </w:r>
      <w:r w:rsidR="00352176">
        <w:rPr>
          <w:sz w:val="20"/>
          <w:szCs w:val="20"/>
        </w:rPr>
        <w:t xml:space="preserve"> DNA</w:t>
      </w:r>
      <w:r w:rsidR="00ED2285">
        <w:rPr>
          <w:sz w:val="20"/>
          <w:szCs w:val="20"/>
        </w:rPr>
        <w:t xml:space="preserve"> en het </w:t>
      </w:r>
      <w:r w:rsidRPr="00BF02CB" w:rsidR="00ED2285">
        <w:rPr>
          <w:sz w:val="20"/>
          <w:szCs w:val="20"/>
        </w:rPr>
        <w:t xml:space="preserve">thema duurzaamheid staat </w:t>
      </w:r>
      <w:r w:rsidR="007F442C">
        <w:rPr>
          <w:sz w:val="20"/>
          <w:szCs w:val="20"/>
        </w:rPr>
        <w:t xml:space="preserve">dan ook </w:t>
      </w:r>
      <w:r w:rsidRPr="00BF02CB" w:rsidR="00ED2285">
        <w:rPr>
          <w:sz w:val="20"/>
          <w:szCs w:val="20"/>
        </w:rPr>
        <w:t>al jaren hoog op de agenda</w:t>
      </w:r>
      <w:r w:rsidR="003848E4">
        <w:rPr>
          <w:sz w:val="20"/>
          <w:szCs w:val="20"/>
        </w:rPr>
        <w:t xml:space="preserve"> van onze vereniging</w:t>
      </w:r>
      <w:r w:rsidRPr="00BF02CB" w:rsidR="00ED2285">
        <w:rPr>
          <w:sz w:val="20"/>
          <w:szCs w:val="20"/>
        </w:rPr>
        <w:t>.</w:t>
      </w:r>
      <w:r w:rsidR="007F442C">
        <w:rPr>
          <w:sz w:val="20"/>
          <w:szCs w:val="20"/>
        </w:rPr>
        <w:t xml:space="preserve"> </w:t>
      </w:r>
      <w:r w:rsidR="00B47310">
        <w:rPr>
          <w:sz w:val="20"/>
          <w:szCs w:val="20"/>
        </w:rPr>
        <w:t xml:space="preserve">                                   </w:t>
      </w:r>
      <w:r w:rsidR="007F442C">
        <w:rPr>
          <w:sz w:val="20"/>
          <w:szCs w:val="20"/>
        </w:rPr>
        <w:t>V</w:t>
      </w:r>
      <w:r w:rsidRPr="00BF02CB" w:rsidR="007149E0">
        <w:rPr>
          <w:sz w:val="20"/>
          <w:szCs w:val="20"/>
        </w:rPr>
        <w:t xml:space="preserve">anaf eind vorige eeuw </w:t>
      </w:r>
      <w:r w:rsidR="00476FD7">
        <w:rPr>
          <w:sz w:val="20"/>
          <w:szCs w:val="20"/>
        </w:rPr>
        <w:t xml:space="preserve">coördineert </w:t>
      </w:r>
      <w:r w:rsidRPr="00BF02CB" w:rsidR="007149E0">
        <w:rPr>
          <w:sz w:val="20"/>
          <w:szCs w:val="20"/>
        </w:rPr>
        <w:t xml:space="preserve">NLdigital </w:t>
      </w:r>
      <w:r w:rsidR="00AF4EA9">
        <w:rPr>
          <w:sz w:val="20"/>
          <w:szCs w:val="20"/>
        </w:rPr>
        <w:t xml:space="preserve">voor </w:t>
      </w:r>
      <w:r w:rsidR="002075B4">
        <w:rPr>
          <w:sz w:val="20"/>
          <w:szCs w:val="20"/>
        </w:rPr>
        <w:t xml:space="preserve">ICT </w:t>
      </w:r>
      <w:r w:rsidR="00AF4EA9">
        <w:rPr>
          <w:sz w:val="20"/>
          <w:szCs w:val="20"/>
        </w:rPr>
        <w:t xml:space="preserve">producenten </w:t>
      </w:r>
      <w:r w:rsidR="00D16470">
        <w:rPr>
          <w:sz w:val="20"/>
          <w:szCs w:val="20"/>
        </w:rPr>
        <w:t>de</w:t>
      </w:r>
      <w:r w:rsidR="00A325BC">
        <w:rPr>
          <w:sz w:val="20"/>
          <w:szCs w:val="20"/>
        </w:rPr>
        <w:t xml:space="preserve"> collectieve</w:t>
      </w:r>
      <w:r w:rsidR="00D16470">
        <w:rPr>
          <w:sz w:val="20"/>
          <w:szCs w:val="20"/>
        </w:rPr>
        <w:t xml:space="preserve"> </w:t>
      </w:r>
      <w:r w:rsidRPr="00BF02CB" w:rsidR="00F8184A">
        <w:rPr>
          <w:sz w:val="20"/>
          <w:szCs w:val="20"/>
        </w:rPr>
        <w:t xml:space="preserve">inzameling en verwerking van afgedankte </w:t>
      </w:r>
      <w:r w:rsidR="00AF4EA9">
        <w:rPr>
          <w:sz w:val="20"/>
          <w:szCs w:val="20"/>
        </w:rPr>
        <w:t>apparaten</w:t>
      </w:r>
      <w:r w:rsidR="00B20A4E">
        <w:rPr>
          <w:sz w:val="20"/>
          <w:szCs w:val="20"/>
        </w:rPr>
        <w:t>, tegenwoordig via</w:t>
      </w:r>
      <w:r w:rsidR="00C23EB0">
        <w:rPr>
          <w:sz w:val="20"/>
          <w:szCs w:val="20"/>
        </w:rPr>
        <w:t xml:space="preserve"> </w:t>
      </w:r>
      <w:r w:rsidR="004E0769">
        <w:rPr>
          <w:sz w:val="20"/>
          <w:szCs w:val="20"/>
        </w:rPr>
        <w:t xml:space="preserve">stichting </w:t>
      </w:r>
      <w:r w:rsidR="002075B4">
        <w:rPr>
          <w:sz w:val="20"/>
          <w:szCs w:val="20"/>
        </w:rPr>
        <w:t>OPEN</w:t>
      </w:r>
      <w:r w:rsidR="005261F2">
        <w:rPr>
          <w:sz w:val="20"/>
          <w:szCs w:val="20"/>
        </w:rPr>
        <w:t xml:space="preserve"> en </w:t>
      </w:r>
      <w:r w:rsidR="002617D6">
        <w:rPr>
          <w:sz w:val="20"/>
          <w:szCs w:val="20"/>
        </w:rPr>
        <w:t xml:space="preserve">de </w:t>
      </w:r>
      <w:r w:rsidR="005261F2">
        <w:rPr>
          <w:sz w:val="20"/>
          <w:szCs w:val="20"/>
        </w:rPr>
        <w:t xml:space="preserve">merknaam </w:t>
      </w:r>
      <w:r w:rsidR="004E0769">
        <w:rPr>
          <w:sz w:val="20"/>
          <w:szCs w:val="20"/>
        </w:rPr>
        <w:t>Wecycle</w:t>
      </w:r>
      <w:r w:rsidRPr="00BF02CB" w:rsidR="00F8184A">
        <w:rPr>
          <w:sz w:val="20"/>
          <w:szCs w:val="20"/>
        </w:rPr>
        <w:t xml:space="preserve">. </w:t>
      </w:r>
      <w:r w:rsidR="00BC7DB0">
        <w:rPr>
          <w:sz w:val="20"/>
          <w:szCs w:val="20"/>
        </w:rPr>
        <w:t>Ook</w:t>
      </w:r>
      <w:r w:rsidRPr="00BF02CB" w:rsidR="004754DA">
        <w:rPr>
          <w:sz w:val="20"/>
          <w:szCs w:val="20"/>
        </w:rPr>
        <w:t xml:space="preserve"> </w:t>
      </w:r>
      <w:r w:rsidR="00D72C09">
        <w:rPr>
          <w:sz w:val="20"/>
          <w:szCs w:val="20"/>
        </w:rPr>
        <w:t xml:space="preserve">coördineerden we </w:t>
      </w:r>
      <w:r w:rsidRPr="00BF02CB" w:rsidR="0067555D">
        <w:rPr>
          <w:sz w:val="20"/>
          <w:szCs w:val="20"/>
        </w:rPr>
        <w:t xml:space="preserve">de </w:t>
      </w:r>
      <w:r w:rsidR="003B55B3">
        <w:rPr>
          <w:sz w:val="20"/>
          <w:szCs w:val="20"/>
        </w:rPr>
        <w:t xml:space="preserve">inzet tot </w:t>
      </w:r>
      <w:r w:rsidRPr="00BF02CB" w:rsidR="00D16E0A">
        <w:rPr>
          <w:sz w:val="20"/>
          <w:szCs w:val="20"/>
        </w:rPr>
        <w:t>structurele energiebesparing en verduurzaming van telecom</w:t>
      </w:r>
      <w:r w:rsidRPr="00BF02CB" w:rsidR="004F3435">
        <w:rPr>
          <w:sz w:val="20"/>
          <w:szCs w:val="20"/>
        </w:rPr>
        <w:t>,</w:t>
      </w:r>
      <w:r w:rsidRPr="00BF02CB" w:rsidR="00D16E0A">
        <w:rPr>
          <w:sz w:val="20"/>
          <w:szCs w:val="20"/>
        </w:rPr>
        <w:t xml:space="preserve"> datacenters en grotere ICT-dienstverleners</w:t>
      </w:r>
      <w:r w:rsidRPr="00BF02CB" w:rsidR="004F3435">
        <w:rPr>
          <w:sz w:val="20"/>
          <w:szCs w:val="20"/>
        </w:rPr>
        <w:t xml:space="preserve"> in het succesvolle </w:t>
      </w:r>
      <w:hyperlink w:history="1" r:id="rId11">
        <w:r w:rsidRPr="00BD52D6" w:rsidR="004F3435">
          <w:rPr>
            <w:rStyle w:val="Hyperlink"/>
            <w:sz w:val="20"/>
            <w:szCs w:val="20"/>
          </w:rPr>
          <w:t>MJA3</w:t>
        </w:r>
        <w:r w:rsidRPr="00BD52D6" w:rsidR="00CD1100">
          <w:rPr>
            <w:rStyle w:val="Hyperlink"/>
            <w:sz w:val="20"/>
            <w:szCs w:val="20"/>
          </w:rPr>
          <w:t xml:space="preserve"> convenant</w:t>
        </w:r>
      </w:hyperlink>
      <w:r w:rsidRPr="00BF02CB" w:rsidR="004F3435">
        <w:rPr>
          <w:sz w:val="20"/>
          <w:szCs w:val="20"/>
        </w:rPr>
        <w:t>. Daarna</w:t>
      </w:r>
      <w:r w:rsidRPr="00BF02CB" w:rsidR="00EF0062">
        <w:rPr>
          <w:sz w:val="20"/>
          <w:szCs w:val="20"/>
        </w:rPr>
        <w:t xml:space="preserve"> hebben we mede het ini</w:t>
      </w:r>
      <w:r w:rsidRPr="00BF02CB" w:rsidR="0093777C">
        <w:rPr>
          <w:sz w:val="20"/>
          <w:szCs w:val="20"/>
        </w:rPr>
        <w:t>ti</w:t>
      </w:r>
      <w:r w:rsidRPr="00BF02CB" w:rsidR="00EF0062">
        <w:rPr>
          <w:sz w:val="20"/>
          <w:szCs w:val="20"/>
        </w:rPr>
        <w:t xml:space="preserve">atief genomen voor ketenbrede </w:t>
      </w:r>
      <w:r w:rsidRPr="00BF02CB" w:rsidR="00915E96">
        <w:rPr>
          <w:sz w:val="20"/>
          <w:szCs w:val="20"/>
        </w:rPr>
        <w:t xml:space="preserve">coalities voor verdere </w:t>
      </w:r>
      <w:r w:rsidRPr="00BF02CB" w:rsidR="00EF0062">
        <w:rPr>
          <w:sz w:val="20"/>
          <w:szCs w:val="20"/>
        </w:rPr>
        <w:t xml:space="preserve">verduurzaming van de digitale sector in het LEAP-programma </w:t>
      </w:r>
      <w:r w:rsidRPr="00BF02CB" w:rsidR="0093777C">
        <w:rPr>
          <w:sz w:val="20"/>
          <w:szCs w:val="20"/>
        </w:rPr>
        <w:t>en</w:t>
      </w:r>
      <w:r w:rsidRPr="00BF02CB" w:rsidR="00EF0062">
        <w:rPr>
          <w:sz w:val="20"/>
          <w:szCs w:val="20"/>
        </w:rPr>
        <w:t xml:space="preserve"> </w:t>
      </w:r>
      <w:r w:rsidRPr="00BF02CB" w:rsidR="00AC34CD">
        <w:rPr>
          <w:sz w:val="20"/>
          <w:szCs w:val="20"/>
        </w:rPr>
        <w:t xml:space="preserve">meer recent </w:t>
      </w:r>
      <w:r w:rsidRPr="00BF02CB" w:rsidR="00EF0062">
        <w:rPr>
          <w:sz w:val="20"/>
          <w:szCs w:val="20"/>
        </w:rPr>
        <w:t>de Nationale Coalitie Duurzame Digitalisering (</w:t>
      </w:r>
      <w:hyperlink w:history="1" r:id="rId12">
        <w:r w:rsidRPr="00BC3BC1" w:rsidR="00EF0062">
          <w:rPr>
            <w:rStyle w:val="Hyperlink"/>
            <w:sz w:val="20"/>
            <w:szCs w:val="20"/>
          </w:rPr>
          <w:t>NCDD</w:t>
        </w:r>
      </w:hyperlink>
      <w:r w:rsidRPr="00BF02CB" w:rsidR="00EF0062">
        <w:rPr>
          <w:sz w:val="20"/>
          <w:szCs w:val="20"/>
        </w:rPr>
        <w:t>).</w:t>
      </w:r>
      <w:r w:rsidR="00F23DA8">
        <w:rPr>
          <w:sz w:val="20"/>
          <w:szCs w:val="20"/>
        </w:rPr>
        <w:t xml:space="preserve"> </w:t>
      </w:r>
    </w:p>
    <w:p w:rsidRPr="001E4208" w:rsidR="00C95E1D" w:rsidP="00C95E1D" w:rsidRDefault="00C95E1D" w14:paraId="09B29C5D" w14:textId="5DCDFDD9">
      <w:pPr>
        <w:spacing w:after="160" w:line="259" w:lineRule="auto"/>
        <w:rPr>
          <w:b/>
          <w:bCs/>
          <w:i/>
          <w:iCs/>
          <w:sz w:val="20"/>
          <w:szCs w:val="20"/>
        </w:rPr>
      </w:pPr>
      <w:r w:rsidRPr="001E4208">
        <w:rPr>
          <w:b/>
          <w:bCs/>
          <w:i/>
          <w:iCs/>
          <w:sz w:val="20"/>
          <w:szCs w:val="20"/>
        </w:rPr>
        <w:t xml:space="preserve">Maatschappelijk belang </w:t>
      </w:r>
      <w:r w:rsidRPr="001E4208" w:rsidR="00D3006E">
        <w:rPr>
          <w:b/>
          <w:bCs/>
          <w:i/>
          <w:iCs/>
          <w:sz w:val="20"/>
          <w:szCs w:val="20"/>
        </w:rPr>
        <w:t xml:space="preserve">digitale sector </w:t>
      </w:r>
      <w:r w:rsidR="00415021">
        <w:rPr>
          <w:b/>
          <w:bCs/>
          <w:i/>
          <w:iCs/>
          <w:sz w:val="20"/>
          <w:szCs w:val="20"/>
        </w:rPr>
        <w:t xml:space="preserve">; digitalisering sleutel tot verdere </w:t>
      </w:r>
      <w:r w:rsidRPr="001E4208" w:rsidR="00303BA1">
        <w:rPr>
          <w:b/>
          <w:bCs/>
          <w:i/>
          <w:iCs/>
          <w:sz w:val="20"/>
          <w:szCs w:val="20"/>
        </w:rPr>
        <w:t>verduurzaming</w:t>
      </w:r>
    </w:p>
    <w:p w:rsidRPr="00BF02CB" w:rsidR="00D0037B" w:rsidP="00D0037B" w:rsidRDefault="00AC34CD" w14:paraId="04E55F21" w14:textId="1E41491C">
      <w:pPr>
        <w:spacing w:after="160" w:line="259" w:lineRule="auto"/>
        <w:rPr>
          <w:sz w:val="20"/>
          <w:szCs w:val="20"/>
        </w:rPr>
      </w:pPr>
      <w:r w:rsidRPr="00BF02CB">
        <w:rPr>
          <w:sz w:val="20"/>
          <w:szCs w:val="20"/>
        </w:rPr>
        <w:t>W</w:t>
      </w:r>
      <w:r w:rsidR="00494B40">
        <w:rPr>
          <w:sz w:val="20"/>
          <w:szCs w:val="20"/>
        </w:rPr>
        <w:t>e</w:t>
      </w:r>
      <w:r w:rsidRPr="00BF02CB" w:rsidR="00C95E1D">
        <w:rPr>
          <w:sz w:val="20"/>
          <w:szCs w:val="20"/>
        </w:rPr>
        <w:t xml:space="preserve"> </w:t>
      </w:r>
      <w:r w:rsidRPr="00BF02CB">
        <w:rPr>
          <w:sz w:val="20"/>
          <w:szCs w:val="20"/>
        </w:rPr>
        <w:t>maken</w:t>
      </w:r>
      <w:r w:rsidRPr="00BF02CB" w:rsidR="00C95E1D">
        <w:rPr>
          <w:sz w:val="20"/>
          <w:szCs w:val="20"/>
        </w:rPr>
        <w:t xml:space="preserve"> </w:t>
      </w:r>
      <w:r w:rsidR="00514329">
        <w:rPr>
          <w:sz w:val="20"/>
          <w:szCs w:val="20"/>
        </w:rPr>
        <w:t xml:space="preserve">met </w:t>
      </w:r>
      <w:r w:rsidRPr="00BF02CB" w:rsidR="00C95E1D">
        <w:rPr>
          <w:sz w:val="20"/>
          <w:szCs w:val="20"/>
        </w:rPr>
        <w:t>elkaar steeds meer gebruik van digitale diensten</w:t>
      </w:r>
      <w:r w:rsidR="00CE2022">
        <w:rPr>
          <w:sz w:val="20"/>
          <w:szCs w:val="20"/>
        </w:rPr>
        <w:t>. T</w:t>
      </w:r>
      <w:r w:rsidRPr="00BF02CB" w:rsidR="00C95E1D">
        <w:rPr>
          <w:sz w:val="20"/>
          <w:szCs w:val="20"/>
        </w:rPr>
        <w:t xml:space="preserve">ijdens de </w:t>
      </w:r>
      <w:r w:rsidR="002F734B">
        <w:rPr>
          <w:sz w:val="20"/>
          <w:szCs w:val="20"/>
        </w:rPr>
        <w:t xml:space="preserve">COVID-19 </w:t>
      </w:r>
      <w:r w:rsidRPr="00BF02CB" w:rsidR="00C95E1D">
        <w:rPr>
          <w:sz w:val="20"/>
          <w:szCs w:val="20"/>
        </w:rPr>
        <w:t>pandemie i</w:t>
      </w:r>
      <w:r w:rsidR="002F734B">
        <w:rPr>
          <w:sz w:val="20"/>
          <w:szCs w:val="20"/>
        </w:rPr>
        <w:t>s dit in</w:t>
      </w:r>
      <w:r w:rsidRPr="00BF02CB" w:rsidR="00C95E1D">
        <w:rPr>
          <w:sz w:val="20"/>
          <w:szCs w:val="20"/>
        </w:rPr>
        <w:t xml:space="preserve"> een verdere versnelling gekomen. Het dataverkeer groeit met tientallen procenten per jaar en wordt </w:t>
      </w:r>
      <w:r w:rsidRPr="00BF02CB" w:rsidR="00F9369B">
        <w:rPr>
          <w:sz w:val="20"/>
          <w:szCs w:val="20"/>
        </w:rPr>
        <w:t xml:space="preserve">grotendeels </w:t>
      </w:r>
      <w:r w:rsidRPr="00BF02CB" w:rsidR="00C95E1D">
        <w:rPr>
          <w:sz w:val="20"/>
          <w:szCs w:val="20"/>
        </w:rPr>
        <w:t xml:space="preserve">opgevangen door </w:t>
      </w:r>
      <w:r w:rsidRPr="00BF02CB" w:rsidR="00F9369B">
        <w:rPr>
          <w:sz w:val="20"/>
          <w:szCs w:val="20"/>
        </w:rPr>
        <w:t xml:space="preserve">steeds </w:t>
      </w:r>
      <w:r w:rsidRPr="00BF02CB" w:rsidR="00C95E1D">
        <w:rPr>
          <w:sz w:val="20"/>
          <w:szCs w:val="20"/>
        </w:rPr>
        <w:t>efficiënte</w:t>
      </w:r>
      <w:r w:rsidR="0088124F">
        <w:rPr>
          <w:sz w:val="20"/>
          <w:szCs w:val="20"/>
        </w:rPr>
        <w:t>re</w:t>
      </w:r>
      <w:r w:rsidRPr="00BF02CB" w:rsidR="00C95E1D">
        <w:rPr>
          <w:sz w:val="20"/>
          <w:szCs w:val="20"/>
        </w:rPr>
        <w:t xml:space="preserve"> </w:t>
      </w:r>
      <w:r w:rsidR="00B568DC">
        <w:rPr>
          <w:sz w:val="20"/>
          <w:szCs w:val="20"/>
        </w:rPr>
        <w:t xml:space="preserve">ICT, </w:t>
      </w:r>
      <w:r w:rsidRPr="00BF02CB" w:rsidR="00C95E1D">
        <w:rPr>
          <w:sz w:val="20"/>
          <w:szCs w:val="20"/>
        </w:rPr>
        <w:t xml:space="preserve">netwerken en datacenters. </w:t>
      </w:r>
      <w:r w:rsidRPr="00BF02CB" w:rsidR="00D0037B">
        <w:rPr>
          <w:sz w:val="20"/>
          <w:szCs w:val="20"/>
        </w:rPr>
        <w:t xml:space="preserve">Nederland heeft </w:t>
      </w:r>
      <w:r w:rsidR="0088124F">
        <w:rPr>
          <w:sz w:val="20"/>
          <w:szCs w:val="20"/>
        </w:rPr>
        <w:t xml:space="preserve"> </w:t>
      </w:r>
      <w:r w:rsidRPr="00BF02CB" w:rsidR="00D0037B">
        <w:rPr>
          <w:sz w:val="20"/>
          <w:szCs w:val="20"/>
        </w:rPr>
        <w:t>een unieke positie als knooppunt van snel, (inter-)nationaal internet- en dataverkeer</w:t>
      </w:r>
      <w:r w:rsidRPr="00BF02CB" w:rsidR="00E850E1">
        <w:rPr>
          <w:sz w:val="20"/>
          <w:szCs w:val="20"/>
        </w:rPr>
        <w:t>. Het</w:t>
      </w:r>
      <w:r w:rsidRPr="00BF02CB" w:rsidR="00D0037B">
        <w:rPr>
          <w:sz w:val="20"/>
          <w:szCs w:val="20"/>
        </w:rPr>
        <w:t xml:space="preserve"> brede Nederlandse bedrijfsleven</w:t>
      </w:r>
      <w:r w:rsidR="004842F2">
        <w:rPr>
          <w:sz w:val="20"/>
          <w:szCs w:val="20"/>
        </w:rPr>
        <w:t>, publieke organisaties</w:t>
      </w:r>
      <w:r w:rsidRPr="00BF02CB" w:rsidR="00D0037B">
        <w:rPr>
          <w:sz w:val="20"/>
          <w:szCs w:val="20"/>
        </w:rPr>
        <w:t xml:space="preserve"> en </w:t>
      </w:r>
      <w:r w:rsidR="004842F2">
        <w:rPr>
          <w:sz w:val="20"/>
          <w:szCs w:val="20"/>
        </w:rPr>
        <w:t>de consument</w:t>
      </w:r>
      <w:r w:rsidRPr="00BF02CB" w:rsidR="00D0037B">
        <w:rPr>
          <w:sz w:val="20"/>
          <w:szCs w:val="20"/>
        </w:rPr>
        <w:t xml:space="preserve"> profiteert van de nabijheid en snelheid van deze digitale diensten. </w:t>
      </w:r>
      <w:r w:rsidRPr="00BF02CB" w:rsidR="002F6B56">
        <w:rPr>
          <w:sz w:val="20"/>
          <w:szCs w:val="20"/>
        </w:rPr>
        <w:t xml:space="preserve">Naast het brede </w:t>
      </w:r>
      <w:r w:rsidR="005D2AA3">
        <w:rPr>
          <w:sz w:val="20"/>
          <w:szCs w:val="20"/>
        </w:rPr>
        <w:t xml:space="preserve">economische en </w:t>
      </w:r>
      <w:r w:rsidRPr="00BF02CB" w:rsidR="002F6B56">
        <w:rPr>
          <w:sz w:val="20"/>
          <w:szCs w:val="20"/>
        </w:rPr>
        <w:t>maatschappelijk</w:t>
      </w:r>
      <w:r w:rsidRPr="00BF02CB" w:rsidR="00825E33">
        <w:rPr>
          <w:sz w:val="20"/>
          <w:szCs w:val="20"/>
        </w:rPr>
        <w:t>e</w:t>
      </w:r>
      <w:r w:rsidRPr="00BF02CB" w:rsidR="002F6B56">
        <w:rPr>
          <w:sz w:val="20"/>
          <w:szCs w:val="20"/>
        </w:rPr>
        <w:t xml:space="preserve"> belang, </w:t>
      </w:r>
      <w:r w:rsidR="00B568DC">
        <w:rPr>
          <w:sz w:val="20"/>
          <w:szCs w:val="20"/>
        </w:rPr>
        <w:t xml:space="preserve">        </w:t>
      </w:r>
      <w:r w:rsidRPr="00BF02CB" w:rsidR="002F6B56">
        <w:rPr>
          <w:sz w:val="20"/>
          <w:szCs w:val="20"/>
        </w:rPr>
        <w:t>zijn digitale oplossingen ook cruciaal voor verdere</w:t>
      </w:r>
      <w:r w:rsidRPr="00BF02CB" w:rsidR="00A3015D">
        <w:rPr>
          <w:sz w:val="20"/>
          <w:szCs w:val="20"/>
        </w:rPr>
        <w:t xml:space="preserve"> </w:t>
      </w:r>
      <w:r w:rsidRPr="00BF02CB" w:rsidR="002F6B56">
        <w:rPr>
          <w:sz w:val="20"/>
          <w:szCs w:val="20"/>
        </w:rPr>
        <w:t>verduurzaming</w:t>
      </w:r>
      <w:r w:rsidRPr="00BF02CB" w:rsidR="00A3015D">
        <w:rPr>
          <w:sz w:val="20"/>
          <w:szCs w:val="20"/>
        </w:rPr>
        <w:t xml:space="preserve"> </w:t>
      </w:r>
      <w:r w:rsidR="008237F9">
        <w:rPr>
          <w:sz w:val="20"/>
          <w:szCs w:val="20"/>
        </w:rPr>
        <w:t>binnen</w:t>
      </w:r>
      <w:r w:rsidRPr="00BF02CB" w:rsidR="00A3015D">
        <w:rPr>
          <w:sz w:val="20"/>
          <w:szCs w:val="20"/>
        </w:rPr>
        <w:t xml:space="preserve"> alle </w:t>
      </w:r>
      <w:r w:rsidRPr="00D15CA6" w:rsidR="00A3015D">
        <w:rPr>
          <w:sz w:val="20"/>
          <w:szCs w:val="20"/>
        </w:rPr>
        <w:t>sectoren</w:t>
      </w:r>
      <w:r w:rsidRPr="00D15CA6" w:rsidR="00C01B70">
        <w:rPr>
          <w:sz w:val="20"/>
          <w:szCs w:val="20"/>
        </w:rPr>
        <w:t xml:space="preserve"> (</w:t>
      </w:r>
      <w:hyperlink w:history="1" r:id="rId13">
        <w:r w:rsidRPr="00D15CA6" w:rsidR="00C01B70">
          <w:t>SEO,2023</w:t>
        </w:r>
      </w:hyperlink>
      <w:r w:rsidRPr="00D15CA6" w:rsidR="00C01B70">
        <w:rPr>
          <w:sz w:val="20"/>
          <w:szCs w:val="20"/>
        </w:rPr>
        <w:t>)</w:t>
      </w:r>
      <w:r w:rsidRPr="00D15CA6" w:rsidR="00920044">
        <w:rPr>
          <w:sz w:val="20"/>
          <w:szCs w:val="20"/>
        </w:rPr>
        <w:t>.</w:t>
      </w:r>
    </w:p>
    <w:p w:rsidR="006D4CC7" w:rsidP="00C95E1D" w:rsidRDefault="00C95E1D" w14:paraId="137E2F9F" w14:textId="47575B19">
      <w:pPr>
        <w:spacing w:after="160" w:line="259" w:lineRule="auto"/>
        <w:rPr>
          <w:sz w:val="20"/>
          <w:szCs w:val="20"/>
        </w:rPr>
      </w:pPr>
      <w:r w:rsidRPr="00BF02CB">
        <w:rPr>
          <w:sz w:val="20"/>
          <w:szCs w:val="20"/>
        </w:rPr>
        <w:t>Met digitale oplossingen gaan we efficiënter om met schaarste, we doen</w:t>
      </w:r>
      <w:r w:rsidR="00B92358">
        <w:rPr>
          <w:sz w:val="20"/>
          <w:szCs w:val="20"/>
        </w:rPr>
        <w:t xml:space="preserve"> steeds</w:t>
      </w:r>
      <w:r w:rsidRPr="00BF02CB">
        <w:rPr>
          <w:sz w:val="20"/>
          <w:szCs w:val="20"/>
        </w:rPr>
        <w:t xml:space="preserve"> ‘meer met minder’</w:t>
      </w:r>
      <w:r w:rsidRPr="00BF02CB" w:rsidR="00EE6924">
        <w:rPr>
          <w:sz w:val="20"/>
          <w:szCs w:val="20"/>
        </w:rPr>
        <w:t>.</w:t>
      </w:r>
      <w:r w:rsidR="00C01B70">
        <w:rPr>
          <w:sz w:val="20"/>
          <w:szCs w:val="20"/>
        </w:rPr>
        <w:t xml:space="preserve"> </w:t>
      </w:r>
      <w:r w:rsidR="00DB053D">
        <w:rPr>
          <w:sz w:val="20"/>
          <w:szCs w:val="20"/>
        </w:rPr>
        <w:t xml:space="preserve">              </w:t>
      </w:r>
      <w:r w:rsidRPr="00BF02CB" w:rsidR="00EE6924">
        <w:rPr>
          <w:sz w:val="20"/>
          <w:szCs w:val="20"/>
        </w:rPr>
        <w:t>W</w:t>
      </w:r>
      <w:r w:rsidRPr="00BF02CB">
        <w:rPr>
          <w:sz w:val="20"/>
          <w:szCs w:val="20"/>
        </w:rPr>
        <w:t xml:space="preserve">e beperken </w:t>
      </w:r>
      <w:r w:rsidRPr="00BF02CB" w:rsidR="00B357B6">
        <w:rPr>
          <w:sz w:val="20"/>
          <w:szCs w:val="20"/>
        </w:rPr>
        <w:t xml:space="preserve">het aantal </w:t>
      </w:r>
      <w:r w:rsidRPr="00BF02CB">
        <w:rPr>
          <w:sz w:val="20"/>
          <w:szCs w:val="20"/>
        </w:rPr>
        <w:t xml:space="preserve">vervoersbewegingen </w:t>
      </w:r>
      <w:r w:rsidRPr="00BF02CB" w:rsidR="00B357B6">
        <w:rPr>
          <w:sz w:val="20"/>
          <w:szCs w:val="20"/>
        </w:rPr>
        <w:t xml:space="preserve">en fossiele brandstof </w:t>
      </w:r>
      <w:r w:rsidRPr="00BF02CB">
        <w:rPr>
          <w:sz w:val="20"/>
          <w:szCs w:val="20"/>
        </w:rPr>
        <w:t xml:space="preserve">door thuiswerken en benutten </w:t>
      </w:r>
      <w:r w:rsidRPr="00BF02CB" w:rsidR="00B357B6">
        <w:rPr>
          <w:sz w:val="20"/>
          <w:szCs w:val="20"/>
        </w:rPr>
        <w:t xml:space="preserve">de </w:t>
      </w:r>
      <w:r w:rsidRPr="00BF02CB">
        <w:rPr>
          <w:sz w:val="20"/>
          <w:szCs w:val="20"/>
        </w:rPr>
        <w:t>weg</w:t>
      </w:r>
      <w:r w:rsidRPr="00BF02CB" w:rsidR="002F3A17">
        <w:rPr>
          <w:sz w:val="20"/>
          <w:szCs w:val="20"/>
        </w:rPr>
        <w:t>en</w:t>
      </w:r>
      <w:r w:rsidRPr="00BF02CB">
        <w:rPr>
          <w:sz w:val="20"/>
          <w:szCs w:val="20"/>
        </w:rPr>
        <w:t>capaciteit efficiënter</w:t>
      </w:r>
      <w:r w:rsidRPr="00BF02CB" w:rsidR="00D3006E">
        <w:rPr>
          <w:sz w:val="20"/>
          <w:szCs w:val="20"/>
        </w:rPr>
        <w:t>. M</w:t>
      </w:r>
      <w:r w:rsidRPr="00BF02CB">
        <w:rPr>
          <w:sz w:val="20"/>
          <w:szCs w:val="20"/>
        </w:rPr>
        <w:t xml:space="preserve">et slimmere gebouwen en </w:t>
      </w:r>
      <w:r w:rsidR="00566B7E">
        <w:rPr>
          <w:sz w:val="20"/>
          <w:szCs w:val="20"/>
        </w:rPr>
        <w:t>efficiënter aangestuurde</w:t>
      </w:r>
      <w:r w:rsidR="00D91D23">
        <w:rPr>
          <w:sz w:val="20"/>
          <w:szCs w:val="20"/>
        </w:rPr>
        <w:t xml:space="preserve"> </w:t>
      </w:r>
      <w:r w:rsidRPr="00BF02CB">
        <w:rPr>
          <w:sz w:val="20"/>
          <w:szCs w:val="20"/>
        </w:rPr>
        <w:t xml:space="preserve">productieprocessen </w:t>
      </w:r>
      <w:r w:rsidRPr="00BF02CB" w:rsidR="00923111">
        <w:rPr>
          <w:sz w:val="20"/>
          <w:szCs w:val="20"/>
        </w:rPr>
        <w:t xml:space="preserve">in de industrie </w:t>
      </w:r>
      <w:r w:rsidRPr="00BF02CB">
        <w:rPr>
          <w:sz w:val="20"/>
          <w:szCs w:val="20"/>
        </w:rPr>
        <w:t xml:space="preserve">gebruiken we aanzienlijk minder </w:t>
      </w:r>
      <w:r w:rsidRPr="00BF02CB" w:rsidR="00B357B6">
        <w:rPr>
          <w:sz w:val="20"/>
          <w:szCs w:val="20"/>
        </w:rPr>
        <w:t>fossiele energie</w:t>
      </w:r>
      <w:r w:rsidR="008237F9">
        <w:rPr>
          <w:sz w:val="20"/>
          <w:szCs w:val="20"/>
        </w:rPr>
        <w:t xml:space="preserve"> en grondstoffen</w:t>
      </w:r>
      <w:r w:rsidRPr="00BF02CB" w:rsidR="00D3006E">
        <w:rPr>
          <w:sz w:val="20"/>
          <w:szCs w:val="20"/>
        </w:rPr>
        <w:t xml:space="preserve">. </w:t>
      </w:r>
      <w:r w:rsidR="00DC2B26">
        <w:rPr>
          <w:sz w:val="20"/>
          <w:szCs w:val="20"/>
        </w:rPr>
        <w:t>In het duurzame energie</w:t>
      </w:r>
      <w:r w:rsidR="00C64F23">
        <w:rPr>
          <w:sz w:val="20"/>
          <w:szCs w:val="20"/>
        </w:rPr>
        <w:t>s</w:t>
      </w:r>
      <w:r w:rsidR="00DC2B26">
        <w:rPr>
          <w:sz w:val="20"/>
          <w:szCs w:val="20"/>
        </w:rPr>
        <w:t xml:space="preserve">ysteem halen </w:t>
      </w:r>
      <w:r w:rsidR="00C64F23">
        <w:rPr>
          <w:sz w:val="20"/>
          <w:szCs w:val="20"/>
        </w:rPr>
        <w:t xml:space="preserve">we </w:t>
      </w:r>
      <w:r w:rsidR="009B7620">
        <w:rPr>
          <w:sz w:val="20"/>
          <w:szCs w:val="20"/>
        </w:rPr>
        <w:t xml:space="preserve">met </w:t>
      </w:r>
      <w:r w:rsidRPr="00BF02CB">
        <w:rPr>
          <w:sz w:val="20"/>
          <w:szCs w:val="20"/>
        </w:rPr>
        <w:t>monitoring en optimalisaties meer duurzame energie uit windparken</w:t>
      </w:r>
      <w:r w:rsidR="009B7620">
        <w:rPr>
          <w:sz w:val="20"/>
          <w:szCs w:val="20"/>
        </w:rPr>
        <w:t xml:space="preserve"> en leveren s</w:t>
      </w:r>
      <w:r w:rsidR="00C64F23">
        <w:rPr>
          <w:sz w:val="20"/>
          <w:szCs w:val="20"/>
        </w:rPr>
        <w:t xml:space="preserve">teeds meer datacenters restwarmte aan </w:t>
      </w:r>
      <w:r w:rsidR="009B7620">
        <w:rPr>
          <w:sz w:val="20"/>
          <w:szCs w:val="20"/>
        </w:rPr>
        <w:t xml:space="preserve">gebouwen </w:t>
      </w:r>
      <w:r w:rsidR="000A73C3">
        <w:rPr>
          <w:sz w:val="20"/>
          <w:szCs w:val="20"/>
        </w:rPr>
        <w:t xml:space="preserve">in </w:t>
      </w:r>
      <w:r w:rsidR="00C64F23">
        <w:rPr>
          <w:sz w:val="20"/>
          <w:szCs w:val="20"/>
        </w:rPr>
        <w:t xml:space="preserve">de omgeving. </w:t>
      </w:r>
      <w:r w:rsidRPr="00BF02CB" w:rsidR="00D3006E">
        <w:rPr>
          <w:sz w:val="20"/>
          <w:szCs w:val="20"/>
        </w:rPr>
        <w:t xml:space="preserve">We </w:t>
      </w:r>
      <w:r w:rsidRPr="00BF02CB">
        <w:rPr>
          <w:sz w:val="20"/>
          <w:szCs w:val="20"/>
        </w:rPr>
        <w:t>benutten de energie</w:t>
      </w:r>
      <w:r w:rsidR="0073091F">
        <w:rPr>
          <w:sz w:val="20"/>
          <w:szCs w:val="20"/>
        </w:rPr>
        <w:t>-</w:t>
      </w:r>
      <w:r w:rsidRPr="00BF02CB">
        <w:rPr>
          <w:sz w:val="20"/>
          <w:szCs w:val="20"/>
        </w:rPr>
        <w:t xml:space="preserve"> infrastructuur beter door </w:t>
      </w:r>
      <w:r w:rsidRPr="00BF02CB" w:rsidR="002F3A17">
        <w:rPr>
          <w:sz w:val="20"/>
          <w:szCs w:val="20"/>
        </w:rPr>
        <w:t>energievraagsturing</w:t>
      </w:r>
      <w:r w:rsidR="009920D8">
        <w:rPr>
          <w:sz w:val="20"/>
          <w:szCs w:val="20"/>
        </w:rPr>
        <w:t>, denk</w:t>
      </w:r>
      <w:r w:rsidRPr="00BF02CB" w:rsidR="002F3A17">
        <w:rPr>
          <w:sz w:val="20"/>
          <w:szCs w:val="20"/>
        </w:rPr>
        <w:t xml:space="preserve"> bijvoorbeeld</w:t>
      </w:r>
      <w:r w:rsidRPr="00BF02CB">
        <w:rPr>
          <w:sz w:val="20"/>
          <w:szCs w:val="20"/>
        </w:rPr>
        <w:t xml:space="preserve"> </w:t>
      </w:r>
      <w:r w:rsidR="009920D8">
        <w:rPr>
          <w:sz w:val="20"/>
          <w:szCs w:val="20"/>
        </w:rPr>
        <w:t xml:space="preserve">aan </w:t>
      </w:r>
      <w:r w:rsidRPr="00BF02CB">
        <w:rPr>
          <w:sz w:val="20"/>
          <w:szCs w:val="20"/>
        </w:rPr>
        <w:t xml:space="preserve">slim laden van </w:t>
      </w:r>
      <w:r w:rsidRPr="00BF02CB" w:rsidR="00A9308B">
        <w:rPr>
          <w:sz w:val="20"/>
          <w:szCs w:val="20"/>
        </w:rPr>
        <w:t xml:space="preserve">elektrische </w:t>
      </w:r>
      <w:r w:rsidRPr="00BF02CB">
        <w:rPr>
          <w:sz w:val="20"/>
          <w:szCs w:val="20"/>
        </w:rPr>
        <w:t>auto’s</w:t>
      </w:r>
      <w:r w:rsidRPr="00BF02CB" w:rsidR="00D3006E">
        <w:rPr>
          <w:sz w:val="20"/>
          <w:szCs w:val="20"/>
        </w:rPr>
        <w:t xml:space="preserve">. </w:t>
      </w:r>
    </w:p>
    <w:p w:rsidR="003959AA" w:rsidP="00C95E1D" w:rsidRDefault="00C216F3" w14:paraId="140AEF67" w14:textId="35AEF1C7">
      <w:pPr>
        <w:spacing w:after="160" w:line="259" w:lineRule="auto"/>
        <w:rPr>
          <w:sz w:val="20"/>
          <w:szCs w:val="20"/>
        </w:rPr>
      </w:pPr>
      <w:r w:rsidRPr="00BF02CB">
        <w:rPr>
          <w:sz w:val="20"/>
          <w:szCs w:val="20"/>
        </w:rPr>
        <w:t xml:space="preserve">Daarnaast wordt momenteel onderzocht hoe de digitale sector zelf kan bijdragen aan </w:t>
      </w:r>
      <w:r w:rsidRPr="00BF02CB" w:rsidR="00233744">
        <w:rPr>
          <w:sz w:val="20"/>
          <w:szCs w:val="20"/>
        </w:rPr>
        <w:t>meer</w:t>
      </w:r>
      <w:r w:rsidRPr="00BF02CB">
        <w:rPr>
          <w:sz w:val="20"/>
          <w:szCs w:val="20"/>
        </w:rPr>
        <w:t xml:space="preserve"> </w:t>
      </w:r>
      <w:r w:rsidRPr="00BF02CB" w:rsidR="00233744">
        <w:rPr>
          <w:sz w:val="20"/>
          <w:szCs w:val="20"/>
        </w:rPr>
        <w:t xml:space="preserve">flexibiliteit in het energiesysteem door workloads </w:t>
      </w:r>
      <w:r w:rsidRPr="00BF02CB" w:rsidR="0083146B">
        <w:rPr>
          <w:sz w:val="20"/>
          <w:szCs w:val="20"/>
        </w:rPr>
        <w:t>-</w:t>
      </w:r>
      <w:r w:rsidRPr="00BF02CB" w:rsidR="00233744">
        <w:rPr>
          <w:sz w:val="20"/>
          <w:szCs w:val="20"/>
        </w:rPr>
        <w:t>die daarvoor geschikt zijn</w:t>
      </w:r>
      <w:r w:rsidRPr="00BF02CB" w:rsidR="0083146B">
        <w:rPr>
          <w:sz w:val="20"/>
          <w:szCs w:val="20"/>
        </w:rPr>
        <w:t>-</w:t>
      </w:r>
      <w:r w:rsidRPr="00BF02CB" w:rsidR="00233744">
        <w:rPr>
          <w:sz w:val="20"/>
          <w:szCs w:val="20"/>
        </w:rPr>
        <w:t xml:space="preserve"> te </w:t>
      </w:r>
      <w:r w:rsidRPr="00BF02CB" w:rsidR="00A9308B">
        <w:rPr>
          <w:sz w:val="20"/>
          <w:szCs w:val="20"/>
        </w:rPr>
        <w:t>ver</w:t>
      </w:r>
      <w:r w:rsidRPr="00BF02CB" w:rsidR="00233744">
        <w:rPr>
          <w:sz w:val="20"/>
          <w:szCs w:val="20"/>
        </w:rPr>
        <w:t>schuiven</w:t>
      </w:r>
      <w:r w:rsidRPr="00BF02CB" w:rsidR="004E31CD">
        <w:rPr>
          <w:sz w:val="20"/>
          <w:szCs w:val="20"/>
        </w:rPr>
        <w:t xml:space="preserve"> naar momenten </w:t>
      </w:r>
      <w:r w:rsidR="00AF1C92">
        <w:rPr>
          <w:sz w:val="20"/>
          <w:szCs w:val="20"/>
        </w:rPr>
        <w:t xml:space="preserve">(of plaatsen) </w:t>
      </w:r>
      <w:r w:rsidRPr="00BF02CB" w:rsidR="004E31CD">
        <w:rPr>
          <w:sz w:val="20"/>
          <w:szCs w:val="20"/>
        </w:rPr>
        <w:t xml:space="preserve">met </w:t>
      </w:r>
      <w:r w:rsidRPr="00BF02CB" w:rsidR="00EA3ED8">
        <w:rPr>
          <w:sz w:val="20"/>
          <w:szCs w:val="20"/>
        </w:rPr>
        <w:t xml:space="preserve">een groter aanbod van duurzame energie. Ook de </w:t>
      </w:r>
      <w:r w:rsidRPr="00BF02CB" w:rsidR="00E04765">
        <w:rPr>
          <w:sz w:val="20"/>
          <w:szCs w:val="20"/>
        </w:rPr>
        <w:t>backup voorzieningen</w:t>
      </w:r>
      <w:r w:rsidRPr="00BF02CB" w:rsidR="00E8669F">
        <w:rPr>
          <w:sz w:val="20"/>
          <w:szCs w:val="20"/>
        </w:rPr>
        <w:t xml:space="preserve"> </w:t>
      </w:r>
      <w:r w:rsidR="005F5FB3">
        <w:rPr>
          <w:sz w:val="20"/>
          <w:szCs w:val="20"/>
        </w:rPr>
        <w:t xml:space="preserve">in de digitale infrastructuur </w:t>
      </w:r>
      <w:r w:rsidRPr="00BF02CB" w:rsidR="00E8669F">
        <w:rPr>
          <w:sz w:val="20"/>
          <w:szCs w:val="20"/>
        </w:rPr>
        <w:t>kunnen hier wellicht een grotere rol in</w:t>
      </w:r>
      <w:r w:rsidR="005F5FB3">
        <w:rPr>
          <w:sz w:val="20"/>
          <w:szCs w:val="20"/>
        </w:rPr>
        <w:t xml:space="preserve"> gaan</w:t>
      </w:r>
      <w:r w:rsidRPr="00BF02CB" w:rsidR="00E8669F">
        <w:rPr>
          <w:sz w:val="20"/>
          <w:szCs w:val="20"/>
        </w:rPr>
        <w:t xml:space="preserve"> spelen</w:t>
      </w:r>
      <w:r w:rsidR="00F35E34">
        <w:rPr>
          <w:sz w:val="20"/>
          <w:szCs w:val="20"/>
        </w:rPr>
        <w:t xml:space="preserve"> in het toekomstige energiesysteem</w:t>
      </w:r>
      <w:r w:rsidRPr="00BF02CB" w:rsidR="00E8669F">
        <w:rPr>
          <w:sz w:val="20"/>
          <w:szCs w:val="20"/>
        </w:rPr>
        <w:t>.</w:t>
      </w:r>
    </w:p>
    <w:p w:rsidR="004503CB" w:rsidP="00C95E1D" w:rsidRDefault="00A608F4" w14:paraId="37F620D9" w14:textId="6C57A1D2">
      <w:pPr>
        <w:spacing w:after="160" w:line="259" w:lineRule="auto"/>
        <w:rPr>
          <w:sz w:val="20"/>
          <w:szCs w:val="20"/>
        </w:rPr>
      </w:pPr>
      <w:r>
        <w:rPr>
          <w:sz w:val="20"/>
          <w:szCs w:val="20"/>
        </w:rPr>
        <w:t>De</w:t>
      </w:r>
      <w:r w:rsidR="007A1183">
        <w:rPr>
          <w:sz w:val="20"/>
          <w:szCs w:val="20"/>
        </w:rPr>
        <w:t xml:space="preserve"> voorstellen </w:t>
      </w:r>
      <w:r w:rsidR="009A60CC">
        <w:rPr>
          <w:sz w:val="20"/>
          <w:szCs w:val="20"/>
        </w:rPr>
        <w:t xml:space="preserve">van </w:t>
      </w:r>
      <w:hyperlink w:history="1" r:id="rId14">
        <w:r w:rsidRPr="008572B6" w:rsidR="009A60CC">
          <w:rPr>
            <w:rStyle w:val="Hyperlink"/>
            <w:sz w:val="20"/>
            <w:szCs w:val="20"/>
          </w:rPr>
          <w:t>SEO</w:t>
        </w:r>
      </w:hyperlink>
      <w:r w:rsidR="009A60CC">
        <w:rPr>
          <w:sz w:val="20"/>
          <w:szCs w:val="20"/>
        </w:rPr>
        <w:t xml:space="preserve"> </w:t>
      </w:r>
      <w:r w:rsidR="007A1183">
        <w:rPr>
          <w:sz w:val="20"/>
          <w:szCs w:val="20"/>
        </w:rPr>
        <w:t xml:space="preserve">voor </w:t>
      </w:r>
      <w:r w:rsidR="00323136">
        <w:rPr>
          <w:sz w:val="20"/>
          <w:szCs w:val="20"/>
        </w:rPr>
        <w:t xml:space="preserve">verduurzaming </w:t>
      </w:r>
      <w:r w:rsidR="00D64863">
        <w:rPr>
          <w:sz w:val="20"/>
          <w:szCs w:val="20"/>
        </w:rPr>
        <w:t xml:space="preserve">in de </w:t>
      </w:r>
      <w:r w:rsidR="00323136">
        <w:rPr>
          <w:sz w:val="20"/>
          <w:szCs w:val="20"/>
        </w:rPr>
        <w:t>mobiliteit, elektriciteit en industrie</w:t>
      </w:r>
      <w:r w:rsidR="009A60CC">
        <w:rPr>
          <w:sz w:val="20"/>
          <w:szCs w:val="20"/>
        </w:rPr>
        <w:t xml:space="preserve">, zoals </w:t>
      </w:r>
      <w:r w:rsidRPr="006862C8" w:rsidR="00960907">
        <w:rPr>
          <w:i/>
          <w:iCs/>
          <w:sz w:val="20"/>
          <w:szCs w:val="20"/>
        </w:rPr>
        <w:t>data uitwisseling</w:t>
      </w:r>
      <w:r w:rsidRPr="006862C8" w:rsidR="001E3196">
        <w:rPr>
          <w:i/>
          <w:iCs/>
          <w:sz w:val="20"/>
          <w:szCs w:val="20"/>
        </w:rPr>
        <w:t xml:space="preserve"> en stimulering en </w:t>
      </w:r>
      <w:r w:rsidRPr="006862C8" w:rsidR="00BD7237">
        <w:rPr>
          <w:i/>
          <w:iCs/>
          <w:sz w:val="20"/>
          <w:szCs w:val="20"/>
        </w:rPr>
        <w:t xml:space="preserve">opschaling van </w:t>
      </w:r>
      <w:r w:rsidRPr="006862C8" w:rsidR="00E67BC5">
        <w:rPr>
          <w:i/>
          <w:iCs/>
          <w:sz w:val="20"/>
          <w:szCs w:val="20"/>
        </w:rPr>
        <w:t xml:space="preserve">digitale </w:t>
      </w:r>
      <w:r w:rsidRPr="006862C8" w:rsidR="00BD7237">
        <w:rPr>
          <w:i/>
          <w:iCs/>
          <w:sz w:val="20"/>
          <w:szCs w:val="20"/>
        </w:rPr>
        <w:t>toepassingen</w:t>
      </w:r>
      <w:r w:rsidR="00BD7237">
        <w:rPr>
          <w:sz w:val="20"/>
          <w:szCs w:val="20"/>
        </w:rPr>
        <w:t xml:space="preserve">, </w:t>
      </w:r>
      <w:r>
        <w:rPr>
          <w:sz w:val="20"/>
          <w:szCs w:val="20"/>
        </w:rPr>
        <w:t>ondersteunen we van harte.</w:t>
      </w:r>
    </w:p>
    <w:p w:rsidRPr="001E4208" w:rsidR="00EE6924" w:rsidP="00F106AE" w:rsidRDefault="00303BA1" w14:paraId="1AE41BF0" w14:textId="2F554E13">
      <w:pPr>
        <w:spacing w:after="160" w:line="259" w:lineRule="auto"/>
        <w:ind w:right="-144"/>
        <w:rPr>
          <w:b/>
          <w:bCs/>
          <w:i/>
          <w:iCs/>
          <w:sz w:val="20"/>
          <w:szCs w:val="20"/>
        </w:rPr>
      </w:pPr>
      <w:r w:rsidRPr="001E4208">
        <w:rPr>
          <w:b/>
          <w:bCs/>
          <w:i/>
          <w:iCs/>
          <w:sz w:val="20"/>
          <w:szCs w:val="20"/>
        </w:rPr>
        <w:t>Verduurzaming digitale sector</w:t>
      </w:r>
      <w:r w:rsidR="00392680">
        <w:rPr>
          <w:b/>
          <w:bCs/>
          <w:i/>
          <w:iCs/>
          <w:sz w:val="20"/>
          <w:szCs w:val="20"/>
        </w:rPr>
        <w:t xml:space="preserve"> - </w:t>
      </w:r>
      <w:r w:rsidRPr="001E4208" w:rsidR="00555CC4">
        <w:rPr>
          <w:b/>
          <w:bCs/>
          <w:i/>
          <w:iCs/>
          <w:sz w:val="20"/>
          <w:szCs w:val="20"/>
        </w:rPr>
        <w:t>energie</w:t>
      </w:r>
      <w:r w:rsidR="00B26633">
        <w:rPr>
          <w:b/>
          <w:bCs/>
          <w:i/>
          <w:iCs/>
          <w:sz w:val="20"/>
          <w:szCs w:val="20"/>
        </w:rPr>
        <w:t xml:space="preserve"> </w:t>
      </w:r>
      <w:r w:rsidRPr="001E4208" w:rsidR="00555CC4">
        <w:rPr>
          <w:b/>
          <w:bCs/>
          <w:i/>
          <w:iCs/>
          <w:sz w:val="20"/>
          <w:szCs w:val="20"/>
        </w:rPr>
        <w:t>&amp;</w:t>
      </w:r>
      <w:r w:rsidR="00B26633">
        <w:rPr>
          <w:b/>
          <w:bCs/>
          <w:i/>
          <w:iCs/>
          <w:sz w:val="20"/>
          <w:szCs w:val="20"/>
        </w:rPr>
        <w:t xml:space="preserve"> </w:t>
      </w:r>
      <w:r w:rsidRPr="001E4208" w:rsidR="00555CC4">
        <w:rPr>
          <w:b/>
          <w:bCs/>
          <w:i/>
          <w:iCs/>
          <w:sz w:val="20"/>
          <w:szCs w:val="20"/>
        </w:rPr>
        <w:t>klimaat</w:t>
      </w:r>
      <w:r w:rsidR="00204CEF">
        <w:rPr>
          <w:b/>
          <w:bCs/>
          <w:i/>
          <w:iCs/>
          <w:sz w:val="20"/>
          <w:szCs w:val="20"/>
        </w:rPr>
        <w:t xml:space="preserve"> </w:t>
      </w:r>
      <w:r w:rsidR="00AF7384">
        <w:rPr>
          <w:b/>
          <w:bCs/>
          <w:i/>
          <w:iCs/>
          <w:sz w:val="20"/>
          <w:szCs w:val="20"/>
        </w:rPr>
        <w:t xml:space="preserve">; </w:t>
      </w:r>
      <w:r w:rsidR="00392680">
        <w:rPr>
          <w:b/>
          <w:bCs/>
          <w:i/>
          <w:iCs/>
          <w:sz w:val="20"/>
          <w:szCs w:val="20"/>
        </w:rPr>
        <w:t xml:space="preserve">veel </w:t>
      </w:r>
      <w:r w:rsidR="003764B6">
        <w:rPr>
          <w:b/>
          <w:bCs/>
          <w:i/>
          <w:iCs/>
          <w:sz w:val="20"/>
          <w:szCs w:val="20"/>
        </w:rPr>
        <w:t>efficiency</w:t>
      </w:r>
      <w:r w:rsidR="00AF7384">
        <w:rPr>
          <w:b/>
          <w:bCs/>
          <w:i/>
          <w:iCs/>
          <w:sz w:val="20"/>
          <w:szCs w:val="20"/>
        </w:rPr>
        <w:t xml:space="preserve"> slagen gemaakt</w:t>
      </w:r>
      <w:r w:rsidR="00B26633">
        <w:rPr>
          <w:b/>
          <w:bCs/>
          <w:i/>
          <w:iCs/>
          <w:sz w:val="20"/>
          <w:szCs w:val="20"/>
        </w:rPr>
        <w:t xml:space="preserve">, </w:t>
      </w:r>
      <w:r w:rsidR="00F106AE">
        <w:rPr>
          <w:b/>
          <w:bCs/>
          <w:i/>
          <w:iCs/>
          <w:sz w:val="20"/>
          <w:szCs w:val="20"/>
        </w:rPr>
        <w:t>nieuwe</w:t>
      </w:r>
      <w:r w:rsidR="00B26633">
        <w:rPr>
          <w:b/>
          <w:bCs/>
          <w:i/>
          <w:iCs/>
          <w:sz w:val="20"/>
          <w:szCs w:val="20"/>
        </w:rPr>
        <w:t xml:space="preserve"> </w:t>
      </w:r>
      <w:r w:rsidR="00AF7384">
        <w:rPr>
          <w:b/>
          <w:bCs/>
          <w:i/>
          <w:iCs/>
          <w:sz w:val="20"/>
          <w:szCs w:val="20"/>
        </w:rPr>
        <w:t>nodig</w:t>
      </w:r>
    </w:p>
    <w:p w:rsidRPr="00BF02CB" w:rsidR="00993038" w:rsidP="00993038" w:rsidRDefault="00993038" w14:paraId="619AEE89" w14:textId="602F725A">
      <w:pPr>
        <w:spacing w:after="160" w:line="259" w:lineRule="auto"/>
        <w:rPr>
          <w:sz w:val="20"/>
          <w:szCs w:val="20"/>
        </w:rPr>
      </w:pPr>
      <w:r w:rsidRPr="00BF02CB">
        <w:rPr>
          <w:sz w:val="20"/>
          <w:szCs w:val="20"/>
        </w:rPr>
        <w:t xml:space="preserve">Ten opzichte van alle andere sectoren hoeft de digitale sector geen elektrificatie slag </w:t>
      </w:r>
      <w:r w:rsidR="0040509C">
        <w:rPr>
          <w:sz w:val="20"/>
          <w:szCs w:val="20"/>
        </w:rPr>
        <w:t xml:space="preserve">meer </w:t>
      </w:r>
      <w:r w:rsidR="00C61C45">
        <w:rPr>
          <w:sz w:val="20"/>
          <w:szCs w:val="20"/>
        </w:rPr>
        <w:t xml:space="preserve">te </w:t>
      </w:r>
      <w:r w:rsidRPr="00BF02CB">
        <w:rPr>
          <w:sz w:val="20"/>
          <w:szCs w:val="20"/>
        </w:rPr>
        <w:t xml:space="preserve">maken, </w:t>
      </w:r>
      <w:r w:rsidR="00C61C45">
        <w:rPr>
          <w:sz w:val="20"/>
          <w:szCs w:val="20"/>
        </w:rPr>
        <w:t xml:space="preserve">omdat ze immers al </w:t>
      </w:r>
      <w:r w:rsidR="00C41C31">
        <w:rPr>
          <w:sz w:val="20"/>
          <w:szCs w:val="20"/>
        </w:rPr>
        <w:t>bijna volledig op elektriciteit</w:t>
      </w:r>
      <w:r w:rsidR="00C61C45">
        <w:rPr>
          <w:sz w:val="20"/>
          <w:szCs w:val="20"/>
        </w:rPr>
        <w:t xml:space="preserve"> draait</w:t>
      </w:r>
      <w:r w:rsidR="00527B4E">
        <w:rPr>
          <w:sz w:val="20"/>
          <w:szCs w:val="20"/>
        </w:rPr>
        <w:t>.</w:t>
      </w:r>
      <w:r w:rsidR="004F1719">
        <w:rPr>
          <w:sz w:val="20"/>
          <w:szCs w:val="20"/>
        </w:rPr>
        <w:t xml:space="preserve"> </w:t>
      </w:r>
      <w:r w:rsidR="0029558A">
        <w:rPr>
          <w:sz w:val="20"/>
          <w:szCs w:val="20"/>
        </w:rPr>
        <w:t xml:space="preserve">Ze blijft zich volledig richten op het </w:t>
      </w:r>
      <w:r w:rsidR="00666979">
        <w:rPr>
          <w:sz w:val="20"/>
          <w:szCs w:val="20"/>
        </w:rPr>
        <w:t xml:space="preserve">steeds </w:t>
      </w:r>
      <w:r w:rsidR="00DB51B9">
        <w:rPr>
          <w:sz w:val="20"/>
          <w:szCs w:val="20"/>
        </w:rPr>
        <w:t>efficiënter</w:t>
      </w:r>
      <w:r w:rsidR="00666979">
        <w:rPr>
          <w:sz w:val="20"/>
          <w:szCs w:val="20"/>
        </w:rPr>
        <w:t xml:space="preserve"> transporteren, opslaan en verwerken van </w:t>
      </w:r>
      <w:r w:rsidR="00DB51B9">
        <w:rPr>
          <w:sz w:val="20"/>
          <w:szCs w:val="20"/>
        </w:rPr>
        <w:t>data met elektriciteit</w:t>
      </w:r>
      <w:r w:rsidR="001637C9">
        <w:rPr>
          <w:sz w:val="20"/>
          <w:szCs w:val="20"/>
        </w:rPr>
        <w:t xml:space="preserve"> uit duurzame bronnen</w:t>
      </w:r>
      <w:r w:rsidR="00DB51B9">
        <w:rPr>
          <w:sz w:val="20"/>
          <w:szCs w:val="20"/>
        </w:rPr>
        <w:t xml:space="preserve">. </w:t>
      </w:r>
      <w:r w:rsidRPr="00BF02CB">
        <w:rPr>
          <w:sz w:val="20"/>
          <w:szCs w:val="20"/>
        </w:rPr>
        <w:t>Gezien de voortgaande datagroei zijn verdere efficiency slagen noodzakelijk om de ontkoppeling met het energieverbruik voor te zetten. Nederland heeft een goede kennispositie om bij te dragen aan de innovaties voor nieuwe generaties efficiënte chips</w:t>
      </w:r>
      <w:r w:rsidRPr="00AF37A5">
        <w:rPr>
          <w:sz w:val="20"/>
          <w:szCs w:val="20"/>
        </w:rPr>
        <w:t>. Investeren in</w:t>
      </w:r>
      <w:r w:rsidRPr="00AF37A5">
        <w:rPr>
          <w:i/>
          <w:iCs/>
          <w:sz w:val="20"/>
          <w:szCs w:val="20"/>
        </w:rPr>
        <w:t xml:space="preserve"> </w:t>
      </w:r>
      <w:r w:rsidRPr="00AF37A5" w:rsidR="00055348">
        <w:rPr>
          <w:i/>
          <w:iCs/>
          <w:sz w:val="20"/>
          <w:szCs w:val="20"/>
        </w:rPr>
        <w:t>onderzoek en ontwikkeling</w:t>
      </w:r>
      <w:r w:rsidRPr="00BF02CB">
        <w:rPr>
          <w:sz w:val="20"/>
          <w:szCs w:val="20"/>
        </w:rPr>
        <w:t xml:space="preserve"> blijft noodzakelijk, zowel vanuit Europ</w:t>
      </w:r>
      <w:r w:rsidR="00BB70B2">
        <w:rPr>
          <w:sz w:val="20"/>
          <w:szCs w:val="20"/>
        </w:rPr>
        <w:t>a</w:t>
      </w:r>
      <w:r w:rsidRPr="00BF02CB">
        <w:rPr>
          <w:sz w:val="20"/>
          <w:szCs w:val="20"/>
        </w:rPr>
        <w:t xml:space="preserve"> als in Nederland met het Nationaal Groeifonds</w:t>
      </w:r>
      <w:r w:rsidR="00B377FE">
        <w:rPr>
          <w:sz w:val="20"/>
          <w:szCs w:val="20"/>
        </w:rPr>
        <w:t xml:space="preserve"> en</w:t>
      </w:r>
      <w:r w:rsidR="00C37489">
        <w:rPr>
          <w:sz w:val="20"/>
          <w:szCs w:val="20"/>
        </w:rPr>
        <w:t xml:space="preserve"> </w:t>
      </w:r>
      <w:r w:rsidR="00116C17">
        <w:rPr>
          <w:sz w:val="20"/>
          <w:szCs w:val="20"/>
        </w:rPr>
        <w:t>de</w:t>
      </w:r>
      <w:r w:rsidR="00B377FE">
        <w:rPr>
          <w:sz w:val="20"/>
          <w:szCs w:val="20"/>
        </w:rPr>
        <w:t xml:space="preserve"> topsectoren</w:t>
      </w:r>
      <w:r w:rsidRPr="00BF02CB">
        <w:rPr>
          <w:sz w:val="20"/>
          <w:szCs w:val="20"/>
        </w:rPr>
        <w:t>.</w:t>
      </w:r>
    </w:p>
    <w:p w:rsidR="00F5518B" w:rsidRDefault="00F00D4D" w14:paraId="49088315" w14:textId="71064EA3">
      <w:pPr>
        <w:spacing w:after="160" w:line="259" w:lineRule="auto"/>
        <w:rPr>
          <w:sz w:val="20"/>
          <w:szCs w:val="20"/>
        </w:rPr>
      </w:pPr>
      <w:r w:rsidRPr="00BF02CB">
        <w:rPr>
          <w:sz w:val="20"/>
          <w:szCs w:val="20"/>
        </w:rPr>
        <w:t xml:space="preserve">Recente </w:t>
      </w:r>
      <w:r w:rsidRPr="00BF02CB" w:rsidR="00A71639">
        <w:rPr>
          <w:sz w:val="20"/>
          <w:szCs w:val="20"/>
        </w:rPr>
        <w:t xml:space="preserve">onderzoeken in opdracht van het ministerie van EZK geven </w:t>
      </w:r>
      <w:r w:rsidR="00055348">
        <w:rPr>
          <w:sz w:val="20"/>
          <w:szCs w:val="20"/>
        </w:rPr>
        <w:t>inzicht in</w:t>
      </w:r>
      <w:r w:rsidRPr="00BF02CB" w:rsidR="00131DFA">
        <w:rPr>
          <w:sz w:val="20"/>
          <w:szCs w:val="20"/>
        </w:rPr>
        <w:t xml:space="preserve"> het energiegebruik </w:t>
      </w:r>
      <w:r w:rsidR="00604A46">
        <w:rPr>
          <w:sz w:val="20"/>
          <w:szCs w:val="20"/>
        </w:rPr>
        <w:t xml:space="preserve">en emissies </w:t>
      </w:r>
      <w:r w:rsidRPr="00BF02CB" w:rsidR="00131DFA">
        <w:rPr>
          <w:sz w:val="20"/>
          <w:szCs w:val="20"/>
        </w:rPr>
        <w:t>van digitalisering</w:t>
      </w:r>
      <w:r w:rsidRPr="00BF02CB" w:rsidR="003879AC">
        <w:rPr>
          <w:sz w:val="20"/>
          <w:szCs w:val="20"/>
        </w:rPr>
        <w:t xml:space="preserve">. Hierbij wordt onderscheid gemaakt </w:t>
      </w:r>
      <w:r w:rsidRPr="00BF02CB" w:rsidR="00657ECB">
        <w:rPr>
          <w:sz w:val="20"/>
          <w:szCs w:val="20"/>
        </w:rPr>
        <w:t>naar de aanbod</w:t>
      </w:r>
      <w:r w:rsidR="003B4F10">
        <w:rPr>
          <w:sz w:val="20"/>
          <w:szCs w:val="20"/>
        </w:rPr>
        <w:t>kant en de vraag</w:t>
      </w:r>
      <w:r w:rsidRPr="00BF02CB" w:rsidR="00657ECB">
        <w:rPr>
          <w:sz w:val="20"/>
          <w:szCs w:val="20"/>
        </w:rPr>
        <w:t>kant</w:t>
      </w:r>
      <w:r w:rsidR="003B4F10">
        <w:rPr>
          <w:sz w:val="20"/>
          <w:szCs w:val="20"/>
        </w:rPr>
        <w:t xml:space="preserve">.        </w:t>
      </w:r>
      <w:r w:rsidRPr="00BF02CB" w:rsidR="00130F7B">
        <w:rPr>
          <w:sz w:val="20"/>
          <w:szCs w:val="20"/>
        </w:rPr>
        <w:t xml:space="preserve">In de </w:t>
      </w:r>
      <w:hyperlink w:history="1" r:id="rId15">
        <w:r w:rsidRPr="001A6941" w:rsidR="00BD52D6">
          <w:rPr>
            <w:rStyle w:val="Hyperlink"/>
            <w:sz w:val="20"/>
            <w:szCs w:val="20"/>
          </w:rPr>
          <w:t>S</w:t>
        </w:r>
        <w:r w:rsidRPr="001A6941" w:rsidR="00130F7B">
          <w:rPr>
            <w:rStyle w:val="Hyperlink"/>
            <w:sz w:val="20"/>
            <w:szCs w:val="20"/>
          </w:rPr>
          <w:t>taat van de Digitale infrastructuur</w:t>
        </w:r>
      </w:hyperlink>
      <w:r w:rsidRPr="00BF02CB" w:rsidR="00130F7B">
        <w:rPr>
          <w:sz w:val="20"/>
          <w:szCs w:val="20"/>
        </w:rPr>
        <w:t xml:space="preserve"> wordt specifiek</w:t>
      </w:r>
      <w:r w:rsidRPr="00BF02CB" w:rsidR="00C3138E">
        <w:rPr>
          <w:sz w:val="20"/>
          <w:szCs w:val="20"/>
        </w:rPr>
        <w:t xml:space="preserve"> </w:t>
      </w:r>
      <w:r w:rsidRPr="00BF02CB" w:rsidR="00130F7B">
        <w:rPr>
          <w:sz w:val="20"/>
          <w:szCs w:val="20"/>
        </w:rPr>
        <w:t xml:space="preserve">ingezoomd op het </w:t>
      </w:r>
      <w:r w:rsidR="00604A46">
        <w:rPr>
          <w:sz w:val="20"/>
          <w:szCs w:val="20"/>
        </w:rPr>
        <w:t>energie</w:t>
      </w:r>
      <w:r w:rsidRPr="00BF02CB" w:rsidR="00130F7B">
        <w:rPr>
          <w:sz w:val="20"/>
          <w:szCs w:val="20"/>
        </w:rPr>
        <w:t xml:space="preserve">verbruik van de </w:t>
      </w:r>
      <w:r w:rsidRPr="00BF02CB" w:rsidR="00C3138E">
        <w:rPr>
          <w:sz w:val="20"/>
          <w:szCs w:val="20"/>
        </w:rPr>
        <w:t>digitale infrastructuur</w:t>
      </w:r>
      <w:r w:rsidR="002827AB">
        <w:rPr>
          <w:sz w:val="20"/>
          <w:szCs w:val="20"/>
        </w:rPr>
        <w:t xml:space="preserve"> </w:t>
      </w:r>
      <w:r w:rsidR="003B4F10">
        <w:rPr>
          <w:sz w:val="20"/>
          <w:szCs w:val="20"/>
        </w:rPr>
        <w:t>aan de aanbod kant</w:t>
      </w:r>
      <w:r w:rsidR="002827AB">
        <w:rPr>
          <w:sz w:val="20"/>
          <w:szCs w:val="20"/>
        </w:rPr>
        <w:t>;</w:t>
      </w:r>
      <w:r w:rsidR="00583086">
        <w:rPr>
          <w:sz w:val="20"/>
          <w:szCs w:val="20"/>
        </w:rPr>
        <w:t xml:space="preserve"> 18PJ</w:t>
      </w:r>
      <w:r w:rsidR="00604A46">
        <w:rPr>
          <w:sz w:val="20"/>
          <w:szCs w:val="20"/>
        </w:rPr>
        <w:t xml:space="preserve">, </w:t>
      </w:r>
      <w:r w:rsidRPr="00BF02CB" w:rsidR="00C3138E">
        <w:rPr>
          <w:sz w:val="20"/>
          <w:szCs w:val="20"/>
        </w:rPr>
        <w:t>0,6</w:t>
      </w:r>
      <w:r w:rsidR="002827AB">
        <w:rPr>
          <w:sz w:val="20"/>
          <w:szCs w:val="20"/>
        </w:rPr>
        <w:t>5</w:t>
      </w:r>
      <w:r w:rsidRPr="00BF02CB" w:rsidR="00C3138E">
        <w:rPr>
          <w:sz w:val="20"/>
          <w:szCs w:val="20"/>
        </w:rPr>
        <w:t xml:space="preserve"> % </w:t>
      </w:r>
      <w:r w:rsidR="005E3362">
        <w:rPr>
          <w:sz w:val="20"/>
          <w:szCs w:val="20"/>
        </w:rPr>
        <w:t xml:space="preserve">van het totale </w:t>
      </w:r>
      <w:r w:rsidR="003B4F10">
        <w:rPr>
          <w:sz w:val="20"/>
          <w:szCs w:val="20"/>
        </w:rPr>
        <w:t>energie</w:t>
      </w:r>
      <w:r w:rsidR="005E3362">
        <w:rPr>
          <w:sz w:val="20"/>
          <w:szCs w:val="20"/>
        </w:rPr>
        <w:t>verbruik in</w:t>
      </w:r>
      <w:r w:rsidR="002827AB">
        <w:rPr>
          <w:sz w:val="20"/>
          <w:szCs w:val="20"/>
        </w:rPr>
        <w:t xml:space="preserve"> Nederland</w:t>
      </w:r>
      <w:r w:rsidRPr="00BF02CB" w:rsidR="00130F7B">
        <w:rPr>
          <w:sz w:val="20"/>
          <w:szCs w:val="20"/>
        </w:rPr>
        <w:t xml:space="preserve">. </w:t>
      </w:r>
      <w:r w:rsidR="00054DFF">
        <w:rPr>
          <w:sz w:val="20"/>
          <w:szCs w:val="20"/>
        </w:rPr>
        <w:t xml:space="preserve"> </w:t>
      </w:r>
      <w:r w:rsidR="00CC236F">
        <w:rPr>
          <w:sz w:val="20"/>
          <w:szCs w:val="20"/>
        </w:rPr>
        <w:t>Ten opzichte van de waarde die de digitale sector genereert is de energie</w:t>
      </w:r>
      <w:r w:rsidR="00B31FBF">
        <w:rPr>
          <w:sz w:val="20"/>
          <w:szCs w:val="20"/>
        </w:rPr>
        <w:t>-</w:t>
      </w:r>
      <w:r w:rsidR="00CC236F">
        <w:rPr>
          <w:sz w:val="20"/>
          <w:szCs w:val="20"/>
        </w:rPr>
        <w:t>intensiteit relatief beperkt.</w:t>
      </w:r>
    </w:p>
    <w:p w:rsidR="00AE5CDB" w:rsidRDefault="00AE5CDB" w14:paraId="32020DF3" w14:textId="77777777">
      <w:pPr>
        <w:spacing w:after="160" w:line="259" w:lineRule="auto"/>
        <w:rPr>
          <w:sz w:val="20"/>
          <w:szCs w:val="20"/>
        </w:rPr>
      </w:pPr>
    </w:p>
    <w:p w:rsidR="00A822AF" w:rsidRDefault="00130F7B" w14:paraId="6B1B8F29" w14:textId="411DDF08">
      <w:pPr>
        <w:spacing w:after="160" w:line="259" w:lineRule="auto"/>
        <w:rPr>
          <w:sz w:val="20"/>
          <w:szCs w:val="20"/>
        </w:rPr>
      </w:pPr>
      <w:r w:rsidRPr="00BF02CB">
        <w:rPr>
          <w:sz w:val="20"/>
          <w:szCs w:val="20"/>
        </w:rPr>
        <w:t xml:space="preserve">Het onderzoek van </w:t>
      </w:r>
      <w:hyperlink w:history="1" r:id="rId16">
        <w:r w:rsidRPr="000572F8">
          <w:rPr>
            <w:rStyle w:val="Hyperlink"/>
            <w:sz w:val="20"/>
            <w:szCs w:val="20"/>
          </w:rPr>
          <w:t>Dialogi</w:t>
        </w:r>
        <w:r w:rsidRPr="000572F8" w:rsidR="001A3AF7">
          <w:rPr>
            <w:rStyle w:val="Hyperlink"/>
            <w:sz w:val="20"/>
            <w:szCs w:val="20"/>
          </w:rPr>
          <w:t>c</w:t>
        </w:r>
      </w:hyperlink>
      <w:r w:rsidRPr="00BF02CB" w:rsidR="001A3AF7">
        <w:rPr>
          <w:sz w:val="20"/>
          <w:szCs w:val="20"/>
        </w:rPr>
        <w:t xml:space="preserve"> </w:t>
      </w:r>
      <w:r w:rsidR="00CF77B6">
        <w:rPr>
          <w:sz w:val="20"/>
          <w:szCs w:val="20"/>
        </w:rPr>
        <w:t>komt iets ho</w:t>
      </w:r>
      <w:r w:rsidR="00F12D97">
        <w:rPr>
          <w:sz w:val="20"/>
          <w:szCs w:val="20"/>
        </w:rPr>
        <w:t>ger uit voor de aanbod kant</w:t>
      </w:r>
      <w:r w:rsidR="00D10FD9">
        <w:rPr>
          <w:sz w:val="20"/>
          <w:szCs w:val="20"/>
        </w:rPr>
        <w:t xml:space="preserve"> </w:t>
      </w:r>
      <w:r w:rsidR="00E42358">
        <w:rPr>
          <w:sz w:val="20"/>
          <w:szCs w:val="20"/>
        </w:rPr>
        <w:t>en</w:t>
      </w:r>
      <w:r w:rsidR="006B2445">
        <w:rPr>
          <w:sz w:val="20"/>
          <w:szCs w:val="20"/>
        </w:rPr>
        <w:t xml:space="preserve"> samen</w:t>
      </w:r>
      <w:r w:rsidR="00E42358">
        <w:rPr>
          <w:sz w:val="20"/>
          <w:szCs w:val="20"/>
        </w:rPr>
        <w:t xml:space="preserve"> met de vraag</w:t>
      </w:r>
      <w:r w:rsidR="00194275">
        <w:rPr>
          <w:sz w:val="20"/>
          <w:szCs w:val="20"/>
        </w:rPr>
        <w:t>kant</w:t>
      </w:r>
      <w:r w:rsidR="00E42358">
        <w:rPr>
          <w:sz w:val="20"/>
          <w:szCs w:val="20"/>
        </w:rPr>
        <w:t xml:space="preserve"> van eindgebruikers apparatuur </w:t>
      </w:r>
      <w:r w:rsidR="00AC080A">
        <w:rPr>
          <w:sz w:val="20"/>
          <w:szCs w:val="20"/>
        </w:rPr>
        <w:t xml:space="preserve">in totaal </w:t>
      </w:r>
      <w:r w:rsidR="00054DFF">
        <w:rPr>
          <w:sz w:val="20"/>
          <w:szCs w:val="20"/>
        </w:rPr>
        <w:t xml:space="preserve">op </w:t>
      </w:r>
      <w:r w:rsidR="00711F1A">
        <w:rPr>
          <w:sz w:val="20"/>
          <w:szCs w:val="20"/>
        </w:rPr>
        <w:t>53PJ</w:t>
      </w:r>
      <w:r w:rsidR="00AC080A">
        <w:rPr>
          <w:sz w:val="20"/>
          <w:szCs w:val="20"/>
        </w:rPr>
        <w:t xml:space="preserve"> (</w:t>
      </w:r>
      <w:r w:rsidR="00711F1A">
        <w:rPr>
          <w:sz w:val="20"/>
          <w:szCs w:val="20"/>
        </w:rPr>
        <w:t>1,9 %</w:t>
      </w:r>
      <w:r w:rsidR="002B70B4">
        <w:rPr>
          <w:sz w:val="20"/>
          <w:szCs w:val="20"/>
        </w:rPr>
        <w:t xml:space="preserve"> NL</w:t>
      </w:r>
      <w:r w:rsidR="00194275">
        <w:rPr>
          <w:sz w:val="20"/>
          <w:szCs w:val="20"/>
        </w:rPr>
        <w:t>)</w:t>
      </w:r>
      <w:r w:rsidR="00D10FD9">
        <w:rPr>
          <w:sz w:val="20"/>
          <w:szCs w:val="20"/>
        </w:rPr>
        <w:t>.</w:t>
      </w:r>
      <w:r w:rsidR="00194275">
        <w:rPr>
          <w:sz w:val="20"/>
          <w:szCs w:val="20"/>
        </w:rPr>
        <w:t xml:space="preserve"> </w:t>
      </w:r>
      <w:r w:rsidR="000048C7">
        <w:rPr>
          <w:sz w:val="20"/>
          <w:szCs w:val="20"/>
        </w:rPr>
        <w:t>De CO</w:t>
      </w:r>
      <w:r w:rsidRPr="003B51A1" w:rsidR="000048C7">
        <w:rPr>
          <w:sz w:val="20"/>
          <w:szCs w:val="20"/>
          <w:vertAlign w:val="subscript"/>
        </w:rPr>
        <w:t>2</w:t>
      </w:r>
      <w:r w:rsidR="000048C7">
        <w:rPr>
          <w:sz w:val="20"/>
          <w:szCs w:val="20"/>
        </w:rPr>
        <w:t xml:space="preserve"> emissie</w:t>
      </w:r>
      <w:r w:rsidR="008F6793">
        <w:rPr>
          <w:sz w:val="20"/>
          <w:szCs w:val="20"/>
        </w:rPr>
        <w:t xml:space="preserve"> hiervan is</w:t>
      </w:r>
      <w:r w:rsidR="00301CFE">
        <w:rPr>
          <w:sz w:val="20"/>
          <w:szCs w:val="20"/>
        </w:rPr>
        <w:t xml:space="preserve"> berekend op</w:t>
      </w:r>
      <w:r w:rsidR="008F6793">
        <w:rPr>
          <w:sz w:val="20"/>
          <w:szCs w:val="20"/>
        </w:rPr>
        <w:t xml:space="preserve"> 1 Mton </w:t>
      </w:r>
      <w:r w:rsidR="00301CFE">
        <w:rPr>
          <w:sz w:val="20"/>
          <w:szCs w:val="20"/>
        </w:rPr>
        <w:t xml:space="preserve">(0,7% NL) </w:t>
      </w:r>
      <w:r w:rsidR="008F6793">
        <w:rPr>
          <w:sz w:val="20"/>
          <w:szCs w:val="20"/>
        </w:rPr>
        <w:t xml:space="preserve">rekening houdend met ingekochte groene stroom of 3,3 Mton </w:t>
      </w:r>
      <w:r w:rsidR="003B51A1">
        <w:rPr>
          <w:sz w:val="20"/>
          <w:szCs w:val="20"/>
        </w:rPr>
        <w:t>(2,3%</w:t>
      </w:r>
      <w:r w:rsidR="002B70B4">
        <w:rPr>
          <w:sz w:val="20"/>
          <w:szCs w:val="20"/>
        </w:rPr>
        <w:t xml:space="preserve"> NL</w:t>
      </w:r>
      <w:r w:rsidR="003B51A1">
        <w:rPr>
          <w:sz w:val="20"/>
          <w:szCs w:val="20"/>
        </w:rPr>
        <w:t xml:space="preserve">) </w:t>
      </w:r>
      <w:r w:rsidR="008F6793">
        <w:rPr>
          <w:sz w:val="20"/>
          <w:szCs w:val="20"/>
        </w:rPr>
        <w:t>op basis van de gemiddelde</w:t>
      </w:r>
      <w:r w:rsidR="000F1038">
        <w:rPr>
          <w:sz w:val="20"/>
          <w:szCs w:val="20"/>
        </w:rPr>
        <w:t xml:space="preserve"> stoommix. </w:t>
      </w:r>
      <w:r w:rsidR="000B78BC">
        <w:rPr>
          <w:sz w:val="20"/>
          <w:szCs w:val="20"/>
        </w:rPr>
        <w:t xml:space="preserve">Ongeveer de helft </w:t>
      </w:r>
      <w:r w:rsidR="00AA1503">
        <w:rPr>
          <w:sz w:val="20"/>
          <w:szCs w:val="20"/>
        </w:rPr>
        <w:t>hiervan</w:t>
      </w:r>
      <w:r w:rsidR="000B78BC">
        <w:rPr>
          <w:sz w:val="20"/>
          <w:szCs w:val="20"/>
        </w:rPr>
        <w:t xml:space="preserve"> zit bij </w:t>
      </w:r>
      <w:r w:rsidR="002B70B4">
        <w:rPr>
          <w:sz w:val="20"/>
          <w:szCs w:val="20"/>
        </w:rPr>
        <w:t>ICT-</w:t>
      </w:r>
      <w:r w:rsidR="000B78BC">
        <w:rPr>
          <w:sz w:val="20"/>
          <w:szCs w:val="20"/>
        </w:rPr>
        <w:t>eindgeb</w:t>
      </w:r>
      <w:r w:rsidR="00420962">
        <w:rPr>
          <w:sz w:val="20"/>
          <w:szCs w:val="20"/>
        </w:rPr>
        <w:t>r</w:t>
      </w:r>
      <w:r w:rsidR="000B78BC">
        <w:rPr>
          <w:sz w:val="20"/>
          <w:szCs w:val="20"/>
        </w:rPr>
        <w:t>uikers (49%),</w:t>
      </w:r>
      <w:r w:rsidR="00FF12A4">
        <w:rPr>
          <w:sz w:val="20"/>
          <w:szCs w:val="20"/>
        </w:rPr>
        <w:t xml:space="preserve"> </w:t>
      </w:r>
      <w:r w:rsidR="00AA1503">
        <w:rPr>
          <w:sz w:val="20"/>
          <w:szCs w:val="20"/>
        </w:rPr>
        <w:t xml:space="preserve">gevolgd door </w:t>
      </w:r>
      <w:r w:rsidR="00FF12A4">
        <w:rPr>
          <w:sz w:val="20"/>
          <w:szCs w:val="20"/>
        </w:rPr>
        <w:t>datacenters</w:t>
      </w:r>
      <w:r w:rsidR="00AA1503">
        <w:rPr>
          <w:sz w:val="20"/>
          <w:szCs w:val="20"/>
        </w:rPr>
        <w:t xml:space="preserve"> (39%)</w:t>
      </w:r>
      <w:r w:rsidR="00FF12A4">
        <w:rPr>
          <w:sz w:val="20"/>
          <w:szCs w:val="20"/>
        </w:rPr>
        <w:t xml:space="preserve"> en netwerken</w:t>
      </w:r>
      <w:r w:rsidR="00AA1503">
        <w:rPr>
          <w:sz w:val="20"/>
          <w:szCs w:val="20"/>
        </w:rPr>
        <w:t xml:space="preserve"> (12%)</w:t>
      </w:r>
      <w:r w:rsidR="009722A0">
        <w:rPr>
          <w:sz w:val="20"/>
          <w:szCs w:val="20"/>
        </w:rPr>
        <w:t>.</w:t>
      </w:r>
      <w:r w:rsidR="00564369">
        <w:rPr>
          <w:sz w:val="20"/>
          <w:szCs w:val="20"/>
        </w:rPr>
        <w:t xml:space="preserve"> </w:t>
      </w:r>
      <w:r w:rsidR="001D7B7C">
        <w:rPr>
          <w:sz w:val="20"/>
          <w:szCs w:val="20"/>
        </w:rPr>
        <w:t>B</w:t>
      </w:r>
      <w:r w:rsidR="00564369">
        <w:rPr>
          <w:sz w:val="20"/>
          <w:szCs w:val="20"/>
        </w:rPr>
        <w:t>innen</w:t>
      </w:r>
      <w:r w:rsidR="00FF4078">
        <w:rPr>
          <w:sz w:val="20"/>
          <w:szCs w:val="20"/>
        </w:rPr>
        <w:t xml:space="preserve"> de</w:t>
      </w:r>
      <w:r w:rsidR="00564369">
        <w:rPr>
          <w:sz w:val="20"/>
          <w:szCs w:val="20"/>
        </w:rPr>
        <w:t xml:space="preserve"> datacenters wordt </w:t>
      </w:r>
      <w:r w:rsidR="00AA1503">
        <w:rPr>
          <w:sz w:val="20"/>
          <w:szCs w:val="20"/>
        </w:rPr>
        <w:t xml:space="preserve">ook </w:t>
      </w:r>
      <w:r w:rsidR="002E6046">
        <w:rPr>
          <w:sz w:val="20"/>
          <w:szCs w:val="20"/>
        </w:rPr>
        <w:t>het grootste deel gebruikt door ICT apparatuur</w:t>
      </w:r>
      <w:r w:rsidR="00523968">
        <w:rPr>
          <w:sz w:val="20"/>
          <w:szCs w:val="20"/>
        </w:rPr>
        <w:t>; d</w:t>
      </w:r>
      <w:r w:rsidR="00A07084">
        <w:rPr>
          <w:sz w:val="20"/>
          <w:szCs w:val="20"/>
        </w:rPr>
        <w:t xml:space="preserve">e verhouding tussen ICT en </w:t>
      </w:r>
      <w:r w:rsidR="00012F74">
        <w:rPr>
          <w:sz w:val="20"/>
          <w:szCs w:val="20"/>
        </w:rPr>
        <w:t xml:space="preserve">datacenterinfra is </w:t>
      </w:r>
      <w:r w:rsidR="00FF4078">
        <w:rPr>
          <w:sz w:val="20"/>
          <w:szCs w:val="20"/>
        </w:rPr>
        <w:t>verbeterd</w:t>
      </w:r>
      <w:r w:rsidR="00012F74">
        <w:rPr>
          <w:sz w:val="20"/>
          <w:szCs w:val="20"/>
        </w:rPr>
        <w:t xml:space="preserve"> van 50-50 naar 80-20.</w:t>
      </w:r>
      <w:r w:rsidR="009722A0">
        <w:rPr>
          <w:sz w:val="20"/>
          <w:szCs w:val="20"/>
        </w:rPr>
        <w:t xml:space="preserve">  </w:t>
      </w:r>
    </w:p>
    <w:p w:rsidR="00711F1A" w:rsidRDefault="00193C59" w14:paraId="568A97DD" w14:textId="3098BB1C">
      <w:pPr>
        <w:spacing w:after="160" w:line="259" w:lineRule="auto"/>
        <w:rPr>
          <w:sz w:val="20"/>
          <w:szCs w:val="20"/>
        </w:rPr>
      </w:pPr>
      <w:r>
        <w:rPr>
          <w:sz w:val="20"/>
          <w:szCs w:val="20"/>
        </w:rPr>
        <w:t>Vanuit deze analyse</w:t>
      </w:r>
      <w:r w:rsidR="00131E1C">
        <w:rPr>
          <w:sz w:val="20"/>
          <w:szCs w:val="20"/>
        </w:rPr>
        <w:t xml:space="preserve"> is duidelijk dat de efficiënte </w:t>
      </w:r>
      <w:r w:rsidR="00680160">
        <w:rPr>
          <w:sz w:val="20"/>
          <w:szCs w:val="20"/>
        </w:rPr>
        <w:t>operatie</w:t>
      </w:r>
      <w:r w:rsidR="00131E1C">
        <w:rPr>
          <w:sz w:val="20"/>
          <w:szCs w:val="20"/>
        </w:rPr>
        <w:t xml:space="preserve"> van ICT </w:t>
      </w:r>
      <w:r w:rsidR="001D7B7C">
        <w:rPr>
          <w:sz w:val="20"/>
          <w:szCs w:val="20"/>
        </w:rPr>
        <w:t xml:space="preserve">apparatuur </w:t>
      </w:r>
      <w:r w:rsidR="00131E1C">
        <w:rPr>
          <w:sz w:val="20"/>
          <w:szCs w:val="20"/>
        </w:rPr>
        <w:t>de meeste impact heeft.</w:t>
      </w:r>
      <w:r w:rsidR="00A822AF">
        <w:rPr>
          <w:sz w:val="20"/>
          <w:szCs w:val="20"/>
        </w:rPr>
        <w:t xml:space="preserve"> </w:t>
      </w:r>
      <w:r w:rsidR="00E473D1">
        <w:rPr>
          <w:sz w:val="20"/>
          <w:szCs w:val="20"/>
        </w:rPr>
        <w:t xml:space="preserve">In </w:t>
      </w:r>
      <w:r w:rsidR="00F90C1D">
        <w:rPr>
          <w:sz w:val="20"/>
          <w:szCs w:val="20"/>
        </w:rPr>
        <w:t xml:space="preserve">het </w:t>
      </w:r>
      <w:hyperlink w:history="1" r:id="rId17">
        <w:r w:rsidRPr="00864139" w:rsidR="00E473D1">
          <w:rPr>
            <w:rStyle w:val="Hyperlink"/>
            <w:sz w:val="20"/>
            <w:szCs w:val="20"/>
          </w:rPr>
          <w:t>position paper van de NCDD</w:t>
        </w:r>
      </w:hyperlink>
      <w:r w:rsidR="00E473D1">
        <w:rPr>
          <w:sz w:val="20"/>
          <w:szCs w:val="20"/>
        </w:rPr>
        <w:t xml:space="preserve"> word</w:t>
      </w:r>
      <w:r w:rsidR="004F6172">
        <w:rPr>
          <w:sz w:val="20"/>
          <w:szCs w:val="20"/>
        </w:rPr>
        <w:t>en daarom diverse thema’s en initiatieven benoemd die daar het verschil kunnen maken. Van innovati</w:t>
      </w:r>
      <w:r w:rsidR="00EB51C1">
        <w:rPr>
          <w:sz w:val="20"/>
          <w:szCs w:val="20"/>
        </w:rPr>
        <w:t xml:space="preserve">e in </w:t>
      </w:r>
      <w:r w:rsidR="004F6172">
        <w:rPr>
          <w:sz w:val="20"/>
          <w:szCs w:val="20"/>
        </w:rPr>
        <w:t>efficiëntere chips</w:t>
      </w:r>
      <w:r w:rsidR="00B936EF">
        <w:rPr>
          <w:sz w:val="20"/>
          <w:szCs w:val="20"/>
        </w:rPr>
        <w:t xml:space="preserve"> en</w:t>
      </w:r>
      <w:r w:rsidR="004F6172">
        <w:rPr>
          <w:sz w:val="20"/>
          <w:szCs w:val="20"/>
        </w:rPr>
        <w:t xml:space="preserve"> </w:t>
      </w:r>
      <w:r w:rsidR="00475087">
        <w:rPr>
          <w:sz w:val="20"/>
          <w:szCs w:val="20"/>
        </w:rPr>
        <w:t>zuiniger</w:t>
      </w:r>
      <w:r w:rsidR="00305743">
        <w:rPr>
          <w:sz w:val="20"/>
          <w:szCs w:val="20"/>
        </w:rPr>
        <w:t xml:space="preserve"> </w:t>
      </w:r>
      <w:r w:rsidR="005C0C83">
        <w:rPr>
          <w:sz w:val="20"/>
          <w:szCs w:val="20"/>
        </w:rPr>
        <w:t xml:space="preserve">software </w:t>
      </w:r>
      <w:r w:rsidR="00FA7A45">
        <w:rPr>
          <w:sz w:val="20"/>
          <w:szCs w:val="20"/>
        </w:rPr>
        <w:t>programmeren</w:t>
      </w:r>
      <w:r w:rsidR="00B936EF">
        <w:rPr>
          <w:sz w:val="20"/>
          <w:szCs w:val="20"/>
        </w:rPr>
        <w:t xml:space="preserve"> tot</w:t>
      </w:r>
      <w:r w:rsidR="00CA2341">
        <w:rPr>
          <w:sz w:val="20"/>
          <w:szCs w:val="20"/>
        </w:rPr>
        <w:t xml:space="preserve"> </w:t>
      </w:r>
      <w:r w:rsidR="003B436E">
        <w:rPr>
          <w:sz w:val="20"/>
          <w:szCs w:val="20"/>
        </w:rPr>
        <w:t xml:space="preserve">duurzame ICT inkoop en </w:t>
      </w:r>
      <w:r w:rsidR="00EB51C1">
        <w:rPr>
          <w:sz w:val="20"/>
          <w:szCs w:val="20"/>
        </w:rPr>
        <w:t>slimmer</w:t>
      </w:r>
      <w:r w:rsidR="003B436E">
        <w:rPr>
          <w:sz w:val="20"/>
          <w:szCs w:val="20"/>
        </w:rPr>
        <w:t xml:space="preserve"> datamanagement</w:t>
      </w:r>
      <w:r w:rsidR="001513E5">
        <w:rPr>
          <w:sz w:val="20"/>
          <w:szCs w:val="20"/>
        </w:rPr>
        <w:t xml:space="preserve">. </w:t>
      </w:r>
      <w:r w:rsidR="00A93E06">
        <w:rPr>
          <w:sz w:val="20"/>
          <w:szCs w:val="20"/>
        </w:rPr>
        <w:t xml:space="preserve">Ook </w:t>
      </w:r>
      <w:r w:rsidR="00076342">
        <w:rPr>
          <w:sz w:val="20"/>
          <w:szCs w:val="20"/>
        </w:rPr>
        <w:t xml:space="preserve">zijn er initiatieven </w:t>
      </w:r>
      <w:r w:rsidR="00475087">
        <w:rPr>
          <w:sz w:val="20"/>
          <w:szCs w:val="20"/>
        </w:rPr>
        <w:t>op het raakvlak van het</w:t>
      </w:r>
      <w:r w:rsidR="00076342">
        <w:rPr>
          <w:sz w:val="20"/>
          <w:szCs w:val="20"/>
        </w:rPr>
        <w:t xml:space="preserve"> </w:t>
      </w:r>
      <w:r w:rsidR="00BE15EA">
        <w:rPr>
          <w:sz w:val="20"/>
          <w:szCs w:val="20"/>
        </w:rPr>
        <w:t>energie en digitale</w:t>
      </w:r>
      <w:r w:rsidR="00A873C2">
        <w:rPr>
          <w:sz w:val="20"/>
          <w:szCs w:val="20"/>
        </w:rPr>
        <w:t xml:space="preserve"> </w:t>
      </w:r>
      <w:r w:rsidR="00BE15EA">
        <w:rPr>
          <w:sz w:val="20"/>
          <w:szCs w:val="20"/>
        </w:rPr>
        <w:t xml:space="preserve">systeem </w:t>
      </w:r>
      <w:r w:rsidR="00FA5739">
        <w:rPr>
          <w:sz w:val="20"/>
          <w:szCs w:val="20"/>
        </w:rPr>
        <w:t>en wordt ingezet op betere randvoorwaarden en internationale verbinding.</w:t>
      </w:r>
      <w:r w:rsidR="000F1038">
        <w:rPr>
          <w:sz w:val="20"/>
          <w:szCs w:val="20"/>
        </w:rPr>
        <w:t xml:space="preserve"> </w:t>
      </w:r>
    </w:p>
    <w:p w:rsidR="00193C59" w:rsidRDefault="00193C59" w14:paraId="3ACBDA46" w14:textId="6219F07A">
      <w:pPr>
        <w:spacing w:after="160" w:line="259" w:lineRule="auto"/>
        <w:rPr>
          <w:sz w:val="20"/>
          <w:szCs w:val="20"/>
        </w:rPr>
      </w:pPr>
      <w:r>
        <w:rPr>
          <w:noProof/>
        </w:rPr>
        <w:drawing>
          <wp:inline distT="0" distB="0" distL="0" distR="0" wp14:anchorId="35CD1828" wp14:editId="18CD9DC1">
            <wp:extent cx="3703320" cy="1941880"/>
            <wp:effectExtent l="0" t="0" r="0" b="1270"/>
            <wp:docPr id="2034307537"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07537" name="Afbeelding 1" descr="Afbeelding met tekst, schermopname, software, Computerpictogram&#10;&#10;Automatisch gegenereerde beschrijving"/>
                    <pic:cNvPicPr/>
                  </pic:nvPicPr>
                  <pic:blipFill rotWithShape="1">
                    <a:blip r:embed="rId18"/>
                    <a:srcRect l="33341" t="26343" r="9636" b="20502"/>
                    <a:stretch/>
                  </pic:blipFill>
                  <pic:spPr bwMode="auto">
                    <a:xfrm>
                      <a:off x="0" y="0"/>
                      <a:ext cx="3714709" cy="1947852"/>
                    </a:xfrm>
                    <a:prstGeom prst="rect">
                      <a:avLst/>
                    </a:prstGeom>
                    <a:ln>
                      <a:noFill/>
                    </a:ln>
                    <a:extLst>
                      <a:ext uri="{53640926-AAD7-44D8-BBD7-CCE9431645EC}">
                        <a14:shadowObscured xmlns:a14="http://schemas.microsoft.com/office/drawing/2010/main"/>
                      </a:ext>
                    </a:extLst>
                  </pic:spPr>
                </pic:pic>
              </a:graphicData>
            </a:graphic>
          </wp:inline>
        </w:drawing>
      </w:r>
      <w:r w:rsidR="00900B37">
        <w:rPr>
          <w:noProof/>
          <w:sz w:val="20"/>
          <w:szCs w:val="20"/>
        </w:rPr>
        <w:drawing>
          <wp:inline distT="0" distB="0" distL="0" distR="0" wp14:anchorId="5FD36736" wp14:editId="14B5D177">
            <wp:extent cx="1134110" cy="525780"/>
            <wp:effectExtent l="0" t="0" r="8890" b="0"/>
            <wp:docPr id="7099029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9189" b="-17611"/>
                    <a:stretch/>
                  </pic:blipFill>
                  <pic:spPr bwMode="auto">
                    <a:xfrm>
                      <a:off x="0" y="0"/>
                      <a:ext cx="1134110" cy="525780"/>
                    </a:xfrm>
                    <a:prstGeom prst="rect">
                      <a:avLst/>
                    </a:prstGeom>
                    <a:noFill/>
                    <a:ln>
                      <a:noFill/>
                    </a:ln>
                    <a:extLst>
                      <a:ext uri="{53640926-AAD7-44D8-BBD7-CCE9431645EC}">
                        <a14:shadowObscured xmlns:a14="http://schemas.microsoft.com/office/drawing/2010/main"/>
                      </a:ext>
                    </a:extLst>
                  </pic:spPr>
                </pic:pic>
              </a:graphicData>
            </a:graphic>
          </wp:inline>
        </w:drawing>
      </w:r>
    </w:p>
    <w:p w:rsidR="00D67907" w:rsidRDefault="00D67907" w14:paraId="647BF34D" w14:textId="05CBF85D">
      <w:pPr>
        <w:spacing w:after="160" w:line="259" w:lineRule="auto"/>
        <w:rPr>
          <w:sz w:val="20"/>
          <w:szCs w:val="20"/>
        </w:rPr>
      </w:pPr>
      <w:r>
        <w:rPr>
          <w:sz w:val="20"/>
          <w:szCs w:val="20"/>
        </w:rPr>
        <w:t xml:space="preserve">De integrale programma aanpak van de NCDD is een goede basis voor het aangekondigde </w:t>
      </w:r>
      <w:r w:rsidRPr="0029776B">
        <w:rPr>
          <w:i/>
          <w:iCs/>
          <w:sz w:val="20"/>
          <w:szCs w:val="20"/>
        </w:rPr>
        <w:t>integrale plan duurzame digitalisering</w:t>
      </w:r>
      <w:r>
        <w:rPr>
          <w:sz w:val="20"/>
          <w:szCs w:val="20"/>
        </w:rPr>
        <w:t xml:space="preserve"> en de bijbehorende </w:t>
      </w:r>
      <w:r w:rsidRPr="0029776B">
        <w:rPr>
          <w:i/>
          <w:iCs/>
          <w:sz w:val="20"/>
          <w:szCs w:val="20"/>
        </w:rPr>
        <w:t xml:space="preserve">coördinatie </w:t>
      </w:r>
      <w:r>
        <w:rPr>
          <w:i/>
          <w:iCs/>
          <w:sz w:val="20"/>
          <w:szCs w:val="20"/>
        </w:rPr>
        <w:t>en stimulering vanuit</w:t>
      </w:r>
      <w:r w:rsidRPr="0029776B">
        <w:rPr>
          <w:i/>
          <w:iCs/>
          <w:sz w:val="20"/>
          <w:szCs w:val="20"/>
        </w:rPr>
        <w:t xml:space="preserve"> van de overheid</w:t>
      </w:r>
      <w:r>
        <w:rPr>
          <w:sz w:val="20"/>
          <w:szCs w:val="20"/>
        </w:rPr>
        <w:t>.</w:t>
      </w:r>
    </w:p>
    <w:p w:rsidRPr="001E4208" w:rsidR="00E81650" w:rsidP="00E81650" w:rsidRDefault="00E81650" w14:paraId="65D7707D" w14:textId="37D7EFE2">
      <w:pPr>
        <w:spacing w:after="160" w:line="259" w:lineRule="auto"/>
        <w:rPr>
          <w:b/>
          <w:bCs/>
          <w:i/>
          <w:iCs/>
          <w:sz w:val="20"/>
          <w:szCs w:val="20"/>
        </w:rPr>
      </w:pPr>
      <w:r w:rsidRPr="001E4208">
        <w:rPr>
          <w:b/>
          <w:bCs/>
          <w:i/>
          <w:iCs/>
          <w:sz w:val="20"/>
          <w:szCs w:val="20"/>
        </w:rPr>
        <w:t>Verduurzaming digitale sector grondstoffen &amp; circulariteit</w:t>
      </w:r>
      <w:r w:rsidR="00E91C72">
        <w:rPr>
          <w:b/>
          <w:bCs/>
          <w:i/>
          <w:iCs/>
          <w:sz w:val="20"/>
          <w:szCs w:val="20"/>
        </w:rPr>
        <w:t xml:space="preserve"> ; </w:t>
      </w:r>
      <w:r w:rsidR="00492665">
        <w:rPr>
          <w:b/>
          <w:bCs/>
          <w:i/>
          <w:iCs/>
          <w:sz w:val="20"/>
          <w:szCs w:val="20"/>
        </w:rPr>
        <w:t>naar een circulaire ICT sector</w:t>
      </w:r>
    </w:p>
    <w:p w:rsidR="0017076B" w:rsidRDefault="007B2409" w14:paraId="10C4D680" w14:textId="698F18B6">
      <w:pPr>
        <w:spacing w:after="160" w:line="259" w:lineRule="auto"/>
        <w:rPr>
          <w:sz w:val="20"/>
          <w:szCs w:val="20"/>
        </w:rPr>
      </w:pPr>
      <w:r w:rsidRPr="007B2409">
        <w:rPr>
          <w:sz w:val="20"/>
          <w:szCs w:val="20"/>
        </w:rPr>
        <w:t xml:space="preserve">Het Nationaal WEEE Register </w:t>
      </w:r>
      <w:r w:rsidR="000C751C">
        <w:rPr>
          <w:sz w:val="20"/>
          <w:szCs w:val="20"/>
        </w:rPr>
        <w:t xml:space="preserve">(NWR) </w:t>
      </w:r>
      <w:r w:rsidRPr="007B2409">
        <w:rPr>
          <w:sz w:val="20"/>
          <w:szCs w:val="20"/>
        </w:rPr>
        <w:t xml:space="preserve">rapporteert jaarlijks over de inzameling en verwerking van afgedankte elektrische en elektronische apparaten (AEEA). Van de bijna 200 miljoen kg inzameling van afgedankte </w:t>
      </w:r>
      <w:r w:rsidR="0040260E">
        <w:rPr>
          <w:sz w:val="20"/>
          <w:szCs w:val="20"/>
        </w:rPr>
        <w:t xml:space="preserve">elektrische </w:t>
      </w:r>
      <w:r w:rsidRPr="007B2409">
        <w:rPr>
          <w:sz w:val="20"/>
          <w:szCs w:val="20"/>
        </w:rPr>
        <w:t xml:space="preserve">apparaten was ruim 8% klein ICT. Het inzamelpercentage van klein ICT was in 2022 69%. </w:t>
      </w:r>
      <w:r w:rsidR="00E50715">
        <w:rPr>
          <w:sz w:val="20"/>
          <w:szCs w:val="20"/>
        </w:rPr>
        <w:t>Hiervan</w:t>
      </w:r>
      <w:r w:rsidR="00075B1A">
        <w:rPr>
          <w:sz w:val="20"/>
          <w:szCs w:val="20"/>
        </w:rPr>
        <w:t xml:space="preserve"> </w:t>
      </w:r>
      <w:r w:rsidR="00131C8B">
        <w:rPr>
          <w:sz w:val="20"/>
          <w:szCs w:val="20"/>
        </w:rPr>
        <w:t>kon</w:t>
      </w:r>
      <w:r w:rsidRPr="007B2409">
        <w:rPr>
          <w:sz w:val="20"/>
          <w:szCs w:val="20"/>
        </w:rPr>
        <w:t xml:space="preserve"> 78% van het materiaal</w:t>
      </w:r>
      <w:r w:rsidR="00131C8B">
        <w:rPr>
          <w:sz w:val="20"/>
          <w:szCs w:val="20"/>
        </w:rPr>
        <w:t xml:space="preserve"> worden</w:t>
      </w:r>
      <w:r w:rsidRPr="007B2409">
        <w:rPr>
          <w:sz w:val="20"/>
          <w:szCs w:val="20"/>
        </w:rPr>
        <w:t xml:space="preserve"> teruggewonnen (</w:t>
      </w:r>
      <w:hyperlink w:history="1" r:id="rId20">
        <w:r w:rsidRPr="000C751C">
          <w:rPr>
            <w:rStyle w:val="Hyperlink"/>
            <w:sz w:val="20"/>
            <w:szCs w:val="20"/>
          </w:rPr>
          <w:t>NWR,2023</w:t>
        </w:r>
      </w:hyperlink>
      <w:r w:rsidRPr="007B2409">
        <w:rPr>
          <w:sz w:val="20"/>
          <w:szCs w:val="20"/>
        </w:rPr>
        <w:t>).</w:t>
      </w:r>
    </w:p>
    <w:p w:rsidR="006C1F8B" w:rsidRDefault="0017076B" w14:paraId="111CE750" w14:textId="5271DFE0">
      <w:pPr>
        <w:spacing w:after="160" w:line="259" w:lineRule="auto"/>
        <w:rPr>
          <w:sz w:val="20"/>
          <w:szCs w:val="20"/>
        </w:rPr>
      </w:pPr>
      <w:r>
        <w:rPr>
          <w:sz w:val="20"/>
          <w:szCs w:val="20"/>
        </w:rPr>
        <w:t>Beleid</w:t>
      </w:r>
      <w:r w:rsidR="008F1B48">
        <w:rPr>
          <w:sz w:val="20"/>
          <w:szCs w:val="20"/>
        </w:rPr>
        <w:t>s</w:t>
      </w:r>
      <w:r>
        <w:rPr>
          <w:sz w:val="20"/>
          <w:szCs w:val="20"/>
        </w:rPr>
        <w:t xml:space="preserve">matig is ICT onderdeel van </w:t>
      </w:r>
      <w:r w:rsidR="00EF55CE">
        <w:rPr>
          <w:sz w:val="20"/>
          <w:szCs w:val="20"/>
        </w:rPr>
        <w:t xml:space="preserve">wet- en regelgeving voor </w:t>
      </w:r>
      <w:r w:rsidR="00F4240E">
        <w:rPr>
          <w:sz w:val="20"/>
          <w:szCs w:val="20"/>
        </w:rPr>
        <w:t>elektrische apparaten</w:t>
      </w:r>
      <w:r w:rsidR="00DB4D44">
        <w:rPr>
          <w:sz w:val="20"/>
          <w:szCs w:val="20"/>
        </w:rPr>
        <w:t xml:space="preserve"> </w:t>
      </w:r>
      <w:r w:rsidR="005942FD">
        <w:rPr>
          <w:sz w:val="20"/>
          <w:szCs w:val="20"/>
        </w:rPr>
        <w:t>op</w:t>
      </w:r>
      <w:r w:rsidR="00DB4D44">
        <w:rPr>
          <w:sz w:val="20"/>
          <w:szCs w:val="20"/>
        </w:rPr>
        <w:t xml:space="preserve"> de </w:t>
      </w:r>
      <w:r w:rsidRPr="00707F13" w:rsidR="00B51B8C">
        <w:rPr>
          <w:i/>
          <w:iCs/>
          <w:sz w:val="20"/>
          <w:szCs w:val="20"/>
        </w:rPr>
        <w:t>interne</w:t>
      </w:r>
      <w:r w:rsidR="00B51B8C">
        <w:rPr>
          <w:sz w:val="20"/>
          <w:szCs w:val="20"/>
        </w:rPr>
        <w:t xml:space="preserve"> </w:t>
      </w:r>
      <w:r w:rsidRPr="00A265B5" w:rsidR="00DB4D44">
        <w:rPr>
          <w:i/>
          <w:iCs/>
          <w:sz w:val="20"/>
          <w:szCs w:val="20"/>
        </w:rPr>
        <w:t>Europese markt</w:t>
      </w:r>
      <w:r w:rsidR="0037338F">
        <w:rPr>
          <w:sz w:val="20"/>
          <w:szCs w:val="20"/>
        </w:rPr>
        <w:t>, zoals</w:t>
      </w:r>
      <w:r w:rsidR="00F4240E">
        <w:rPr>
          <w:sz w:val="20"/>
          <w:szCs w:val="20"/>
        </w:rPr>
        <w:t xml:space="preserve"> </w:t>
      </w:r>
      <w:r w:rsidR="002F6400">
        <w:rPr>
          <w:sz w:val="20"/>
          <w:szCs w:val="20"/>
        </w:rPr>
        <w:t>E</w:t>
      </w:r>
      <w:r w:rsidR="00F4240E">
        <w:rPr>
          <w:sz w:val="20"/>
          <w:szCs w:val="20"/>
        </w:rPr>
        <w:t>co</w:t>
      </w:r>
      <w:r w:rsidR="002F6400">
        <w:rPr>
          <w:sz w:val="20"/>
          <w:szCs w:val="20"/>
        </w:rPr>
        <w:t>-</w:t>
      </w:r>
      <w:r w:rsidR="00F4240E">
        <w:rPr>
          <w:sz w:val="20"/>
          <w:szCs w:val="20"/>
        </w:rPr>
        <w:t>design</w:t>
      </w:r>
      <w:r w:rsidR="002F6400">
        <w:rPr>
          <w:sz w:val="20"/>
          <w:szCs w:val="20"/>
        </w:rPr>
        <w:t xml:space="preserve"> (ontwerpfase)</w:t>
      </w:r>
      <w:r w:rsidR="00F4240E">
        <w:rPr>
          <w:sz w:val="20"/>
          <w:szCs w:val="20"/>
        </w:rPr>
        <w:t>, right to repair</w:t>
      </w:r>
      <w:r w:rsidR="002F6400">
        <w:rPr>
          <w:sz w:val="20"/>
          <w:szCs w:val="20"/>
        </w:rPr>
        <w:t xml:space="preserve"> (gebruiksfase)</w:t>
      </w:r>
      <w:r w:rsidR="00F4240E">
        <w:rPr>
          <w:sz w:val="20"/>
          <w:szCs w:val="20"/>
        </w:rPr>
        <w:t xml:space="preserve"> en WEEE-directive</w:t>
      </w:r>
      <w:r w:rsidR="002F6400">
        <w:rPr>
          <w:sz w:val="20"/>
          <w:szCs w:val="20"/>
        </w:rPr>
        <w:t xml:space="preserve"> (afdankfase)</w:t>
      </w:r>
      <w:r w:rsidR="006E4F22">
        <w:rPr>
          <w:sz w:val="20"/>
          <w:szCs w:val="20"/>
        </w:rPr>
        <w:t xml:space="preserve">. Binnen het </w:t>
      </w:r>
      <w:r w:rsidR="004C697E">
        <w:rPr>
          <w:sz w:val="20"/>
          <w:szCs w:val="20"/>
        </w:rPr>
        <w:t>Nationaal Programma Circulaire Economie (</w:t>
      </w:r>
      <w:hyperlink w:history="1" r:id="rId21">
        <w:r w:rsidRPr="001F5668" w:rsidR="004C697E">
          <w:rPr>
            <w:rStyle w:val="Hyperlink"/>
            <w:sz w:val="20"/>
            <w:szCs w:val="20"/>
          </w:rPr>
          <w:t>NPCE</w:t>
        </w:r>
      </w:hyperlink>
      <w:r w:rsidR="004C697E">
        <w:rPr>
          <w:sz w:val="20"/>
          <w:szCs w:val="20"/>
        </w:rPr>
        <w:t>)</w:t>
      </w:r>
      <w:r w:rsidR="006E4F22">
        <w:rPr>
          <w:sz w:val="20"/>
          <w:szCs w:val="20"/>
        </w:rPr>
        <w:t xml:space="preserve"> is </w:t>
      </w:r>
      <w:r w:rsidR="00AA3A65">
        <w:rPr>
          <w:sz w:val="20"/>
          <w:szCs w:val="20"/>
        </w:rPr>
        <w:t>ICT hardware</w:t>
      </w:r>
      <w:r w:rsidR="006E4F22">
        <w:rPr>
          <w:sz w:val="20"/>
          <w:szCs w:val="20"/>
        </w:rPr>
        <w:t xml:space="preserve"> onderdeel van de</w:t>
      </w:r>
      <w:r w:rsidR="00345E84">
        <w:rPr>
          <w:sz w:val="20"/>
          <w:szCs w:val="20"/>
        </w:rPr>
        <w:t xml:space="preserve"> circulaire</w:t>
      </w:r>
      <w:r w:rsidR="006E4F22">
        <w:rPr>
          <w:sz w:val="20"/>
          <w:szCs w:val="20"/>
        </w:rPr>
        <w:t xml:space="preserve"> initiatieven</w:t>
      </w:r>
      <w:r w:rsidR="00ED053D">
        <w:rPr>
          <w:sz w:val="20"/>
          <w:szCs w:val="20"/>
        </w:rPr>
        <w:t xml:space="preserve"> </w:t>
      </w:r>
      <w:r w:rsidR="006E4F22">
        <w:rPr>
          <w:sz w:val="20"/>
          <w:szCs w:val="20"/>
        </w:rPr>
        <w:t>binnen</w:t>
      </w:r>
      <w:r w:rsidR="00AA3A65">
        <w:rPr>
          <w:sz w:val="20"/>
          <w:szCs w:val="20"/>
        </w:rPr>
        <w:t xml:space="preserve"> </w:t>
      </w:r>
      <w:r w:rsidR="003B44CD">
        <w:rPr>
          <w:sz w:val="20"/>
          <w:szCs w:val="20"/>
        </w:rPr>
        <w:t xml:space="preserve">de lijn </w:t>
      </w:r>
      <w:r w:rsidR="00AA3A65">
        <w:rPr>
          <w:sz w:val="20"/>
          <w:szCs w:val="20"/>
        </w:rPr>
        <w:t>C</w:t>
      </w:r>
      <w:r w:rsidR="006E4F22">
        <w:rPr>
          <w:sz w:val="20"/>
          <w:szCs w:val="20"/>
        </w:rPr>
        <w:t>onsumentengoederen</w:t>
      </w:r>
      <w:r w:rsidR="00AA3A65">
        <w:rPr>
          <w:sz w:val="20"/>
          <w:szCs w:val="20"/>
        </w:rPr>
        <w:t>/</w:t>
      </w:r>
      <w:r w:rsidR="006F7BC9">
        <w:rPr>
          <w:sz w:val="20"/>
          <w:szCs w:val="20"/>
        </w:rPr>
        <w:t xml:space="preserve"> </w:t>
      </w:r>
      <w:r w:rsidR="009C3CEC">
        <w:rPr>
          <w:sz w:val="20"/>
          <w:szCs w:val="20"/>
        </w:rPr>
        <w:t>E</w:t>
      </w:r>
      <w:r w:rsidR="00AA3A65">
        <w:rPr>
          <w:sz w:val="20"/>
          <w:szCs w:val="20"/>
        </w:rPr>
        <w:t>lektrische apparaten</w:t>
      </w:r>
      <w:r w:rsidR="004264B5">
        <w:rPr>
          <w:sz w:val="20"/>
          <w:szCs w:val="20"/>
        </w:rPr>
        <w:t xml:space="preserve">. </w:t>
      </w:r>
      <w:r w:rsidR="00E71A39">
        <w:rPr>
          <w:sz w:val="20"/>
          <w:szCs w:val="20"/>
        </w:rPr>
        <w:t>De</w:t>
      </w:r>
      <w:r w:rsidR="002F6400">
        <w:rPr>
          <w:sz w:val="20"/>
          <w:szCs w:val="20"/>
        </w:rPr>
        <w:t xml:space="preserve"> </w:t>
      </w:r>
      <w:r w:rsidRPr="00E92704" w:rsidR="00E92704">
        <w:rPr>
          <w:i/>
          <w:iCs/>
          <w:sz w:val="20"/>
          <w:szCs w:val="20"/>
        </w:rPr>
        <w:t>inzamel</w:t>
      </w:r>
      <w:r w:rsidRPr="00E92704" w:rsidR="00C06EFA">
        <w:rPr>
          <w:i/>
          <w:iCs/>
          <w:sz w:val="20"/>
          <w:szCs w:val="20"/>
        </w:rPr>
        <w:t>doelstelling</w:t>
      </w:r>
      <w:r w:rsidRPr="00E92704" w:rsidR="00AE353C">
        <w:rPr>
          <w:i/>
          <w:iCs/>
          <w:sz w:val="20"/>
          <w:szCs w:val="20"/>
        </w:rPr>
        <w:t>en</w:t>
      </w:r>
      <w:r w:rsidRPr="00E92704" w:rsidR="00C06EFA">
        <w:rPr>
          <w:i/>
          <w:iCs/>
          <w:sz w:val="20"/>
          <w:szCs w:val="20"/>
        </w:rPr>
        <w:t xml:space="preserve"> </w:t>
      </w:r>
      <w:r w:rsidR="00517F56">
        <w:rPr>
          <w:i/>
          <w:iCs/>
          <w:sz w:val="20"/>
          <w:szCs w:val="20"/>
        </w:rPr>
        <w:t xml:space="preserve">voor </w:t>
      </w:r>
      <w:r w:rsidRPr="00E92704" w:rsidR="00345E84">
        <w:rPr>
          <w:i/>
          <w:iCs/>
          <w:sz w:val="20"/>
          <w:szCs w:val="20"/>
        </w:rPr>
        <w:t xml:space="preserve">elektrische apparaten </w:t>
      </w:r>
      <w:r w:rsidRPr="00E92704" w:rsidR="00AE353C">
        <w:rPr>
          <w:i/>
          <w:iCs/>
          <w:sz w:val="20"/>
          <w:szCs w:val="20"/>
        </w:rPr>
        <w:t>moeten worden herzien</w:t>
      </w:r>
      <w:r w:rsidR="00C06EFA">
        <w:rPr>
          <w:sz w:val="20"/>
          <w:szCs w:val="20"/>
        </w:rPr>
        <w:t xml:space="preserve">, </w:t>
      </w:r>
      <w:r w:rsidR="008E74B0">
        <w:rPr>
          <w:sz w:val="20"/>
          <w:szCs w:val="20"/>
        </w:rPr>
        <w:t xml:space="preserve">omdat </w:t>
      </w:r>
      <w:r w:rsidR="00A0427F">
        <w:rPr>
          <w:sz w:val="20"/>
          <w:szCs w:val="20"/>
        </w:rPr>
        <w:t xml:space="preserve">het doel vanuit circulariteit is dat producten </w:t>
      </w:r>
      <w:r w:rsidR="009C0DDF">
        <w:rPr>
          <w:sz w:val="20"/>
          <w:szCs w:val="20"/>
        </w:rPr>
        <w:t xml:space="preserve">juist </w:t>
      </w:r>
      <w:r w:rsidR="00A0427F">
        <w:rPr>
          <w:sz w:val="20"/>
          <w:szCs w:val="20"/>
        </w:rPr>
        <w:t>langer mee gaan</w:t>
      </w:r>
      <w:r w:rsidR="008B4CFA">
        <w:rPr>
          <w:sz w:val="20"/>
          <w:szCs w:val="20"/>
        </w:rPr>
        <w:t xml:space="preserve">. </w:t>
      </w:r>
      <w:r w:rsidR="004C04CB">
        <w:rPr>
          <w:sz w:val="20"/>
          <w:szCs w:val="20"/>
        </w:rPr>
        <w:t>V</w:t>
      </w:r>
      <w:r w:rsidR="00FF498D">
        <w:rPr>
          <w:sz w:val="20"/>
          <w:szCs w:val="20"/>
        </w:rPr>
        <w:t>eel (professionele)</w:t>
      </w:r>
      <w:r w:rsidR="00C20FAC">
        <w:rPr>
          <w:sz w:val="20"/>
          <w:szCs w:val="20"/>
        </w:rPr>
        <w:t xml:space="preserve"> </w:t>
      </w:r>
      <w:r w:rsidR="00D067B4">
        <w:rPr>
          <w:sz w:val="20"/>
          <w:szCs w:val="20"/>
        </w:rPr>
        <w:t xml:space="preserve">ICT </w:t>
      </w:r>
      <w:r w:rsidR="00C20FAC">
        <w:rPr>
          <w:sz w:val="20"/>
          <w:szCs w:val="20"/>
        </w:rPr>
        <w:t>word</w:t>
      </w:r>
      <w:r w:rsidR="00D2358C">
        <w:rPr>
          <w:sz w:val="20"/>
          <w:szCs w:val="20"/>
        </w:rPr>
        <w:t>t</w:t>
      </w:r>
      <w:r w:rsidR="00C20FAC">
        <w:rPr>
          <w:sz w:val="20"/>
          <w:szCs w:val="20"/>
        </w:rPr>
        <w:t xml:space="preserve"> hergebruikt</w:t>
      </w:r>
      <w:r w:rsidR="00FF498D">
        <w:rPr>
          <w:sz w:val="20"/>
          <w:szCs w:val="20"/>
        </w:rPr>
        <w:t xml:space="preserve">, waardoor een grote refurbish en remanufacturing </w:t>
      </w:r>
      <w:r w:rsidR="00FB1A82">
        <w:rPr>
          <w:sz w:val="20"/>
          <w:szCs w:val="20"/>
        </w:rPr>
        <w:t>activiteit</w:t>
      </w:r>
      <w:r w:rsidR="00FF498D">
        <w:rPr>
          <w:sz w:val="20"/>
          <w:szCs w:val="20"/>
        </w:rPr>
        <w:t xml:space="preserve"> is ontstaan</w:t>
      </w:r>
      <w:r w:rsidR="007C3910">
        <w:rPr>
          <w:sz w:val="20"/>
          <w:szCs w:val="20"/>
        </w:rPr>
        <w:t xml:space="preserve">. De </w:t>
      </w:r>
      <w:r w:rsidR="00BC04E1">
        <w:rPr>
          <w:sz w:val="20"/>
          <w:szCs w:val="20"/>
        </w:rPr>
        <w:t xml:space="preserve">export </w:t>
      </w:r>
      <w:r w:rsidR="007C3910">
        <w:rPr>
          <w:sz w:val="20"/>
          <w:szCs w:val="20"/>
        </w:rPr>
        <w:t xml:space="preserve">stromen </w:t>
      </w:r>
      <w:r w:rsidR="00786752">
        <w:rPr>
          <w:sz w:val="20"/>
          <w:szCs w:val="20"/>
        </w:rPr>
        <w:t xml:space="preserve">voor </w:t>
      </w:r>
      <w:r w:rsidRPr="00B049C3" w:rsidR="00786752">
        <w:rPr>
          <w:i/>
          <w:iCs/>
          <w:sz w:val="20"/>
          <w:szCs w:val="20"/>
        </w:rPr>
        <w:t xml:space="preserve">hergebruik </w:t>
      </w:r>
      <w:r w:rsidRPr="00B049C3" w:rsidR="007C3910">
        <w:rPr>
          <w:sz w:val="20"/>
          <w:szCs w:val="20"/>
        </w:rPr>
        <w:t>dienen</w:t>
      </w:r>
      <w:r w:rsidRPr="00B049C3" w:rsidR="007C3910">
        <w:rPr>
          <w:i/>
          <w:iCs/>
          <w:sz w:val="20"/>
          <w:szCs w:val="20"/>
        </w:rPr>
        <w:t xml:space="preserve"> </w:t>
      </w:r>
      <w:r w:rsidRPr="00B049C3" w:rsidR="00BC04E1">
        <w:rPr>
          <w:i/>
          <w:iCs/>
          <w:sz w:val="20"/>
          <w:szCs w:val="20"/>
        </w:rPr>
        <w:t>goed</w:t>
      </w:r>
      <w:r w:rsidRPr="00B049C3" w:rsidR="007C3910">
        <w:rPr>
          <w:i/>
          <w:iCs/>
          <w:sz w:val="20"/>
          <w:szCs w:val="20"/>
        </w:rPr>
        <w:t xml:space="preserve"> in beeld</w:t>
      </w:r>
      <w:r w:rsidR="007C3910">
        <w:rPr>
          <w:sz w:val="20"/>
          <w:szCs w:val="20"/>
        </w:rPr>
        <w:t xml:space="preserve"> te worden gebracht in het licht van de nationale doelstellingen.</w:t>
      </w:r>
      <w:r w:rsidR="00696DCA">
        <w:rPr>
          <w:sz w:val="20"/>
          <w:szCs w:val="20"/>
        </w:rPr>
        <w:t xml:space="preserve"> </w:t>
      </w:r>
    </w:p>
    <w:p w:rsidR="007B2409" w:rsidRDefault="00696DCA" w14:paraId="54425A08" w14:textId="29991C60">
      <w:pPr>
        <w:spacing w:after="160" w:line="259" w:lineRule="auto"/>
        <w:rPr>
          <w:sz w:val="20"/>
          <w:szCs w:val="20"/>
        </w:rPr>
      </w:pPr>
      <w:r>
        <w:rPr>
          <w:sz w:val="20"/>
          <w:szCs w:val="20"/>
        </w:rPr>
        <w:t>Bij meer circulaire doelstellingen</w:t>
      </w:r>
      <w:r w:rsidR="00BC3817">
        <w:rPr>
          <w:sz w:val="20"/>
          <w:szCs w:val="20"/>
        </w:rPr>
        <w:t xml:space="preserve"> hebben naast producenten ook andere </w:t>
      </w:r>
      <w:r>
        <w:rPr>
          <w:sz w:val="20"/>
          <w:szCs w:val="20"/>
        </w:rPr>
        <w:t>actoren</w:t>
      </w:r>
      <w:r w:rsidR="005B4D89">
        <w:rPr>
          <w:sz w:val="20"/>
          <w:szCs w:val="20"/>
        </w:rPr>
        <w:t xml:space="preserve"> in de keten</w:t>
      </w:r>
      <w:r>
        <w:rPr>
          <w:sz w:val="20"/>
          <w:szCs w:val="20"/>
        </w:rPr>
        <w:t xml:space="preserve"> </w:t>
      </w:r>
      <w:r w:rsidR="00BC3817">
        <w:rPr>
          <w:sz w:val="20"/>
          <w:szCs w:val="20"/>
        </w:rPr>
        <w:t>een rol</w:t>
      </w:r>
      <w:r w:rsidR="006E648E">
        <w:rPr>
          <w:sz w:val="20"/>
          <w:szCs w:val="20"/>
        </w:rPr>
        <w:t xml:space="preserve"> om </w:t>
      </w:r>
      <w:r w:rsidR="005B4D89">
        <w:rPr>
          <w:sz w:val="20"/>
          <w:szCs w:val="20"/>
        </w:rPr>
        <w:t xml:space="preserve">de </w:t>
      </w:r>
      <w:r w:rsidR="002F5EC3">
        <w:rPr>
          <w:sz w:val="20"/>
          <w:szCs w:val="20"/>
        </w:rPr>
        <w:t>levensduur te verlengen en</w:t>
      </w:r>
      <w:r w:rsidR="00D82853">
        <w:rPr>
          <w:sz w:val="20"/>
          <w:szCs w:val="20"/>
        </w:rPr>
        <w:t xml:space="preserve"> </w:t>
      </w:r>
      <w:r w:rsidR="006766A9">
        <w:rPr>
          <w:sz w:val="20"/>
          <w:szCs w:val="20"/>
        </w:rPr>
        <w:t>te zorgen dat apparaten goed worden ingeleverd</w:t>
      </w:r>
      <w:r w:rsidR="00A703CF">
        <w:rPr>
          <w:sz w:val="20"/>
          <w:szCs w:val="20"/>
        </w:rPr>
        <w:t xml:space="preserve"> en verwerkt</w:t>
      </w:r>
      <w:r w:rsidR="00F3674B">
        <w:rPr>
          <w:sz w:val="20"/>
          <w:szCs w:val="20"/>
        </w:rPr>
        <w:t>.</w:t>
      </w:r>
      <w:r w:rsidR="00410AF9">
        <w:rPr>
          <w:sz w:val="20"/>
          <w:szCs w:val="20"/>
        </w:rPr>
        <w:t xml:space="preserve"> </w:t>
      </w:r>
      <w:r w:rsidR="00356F90">
        <w:rPr>
          <w:sz w:val="20"/>
          <w:szCs w:val="20"/>
        </w:rPr>
        <w:t>Naast meer bewustwording bij consumenten</w:t>
      </w:r>
      <w:r w:rsidR="00E214D0">
        <w:rPr>
          <w:sz w:val="20"/>
          <w:szCs w:val="20"/>
        </w:rPr>
        <w:t xml:space="preserve"> bepleiten </w:t>
      </w:r>
      <w:r w:rsidR="00356F90">
        <w:rPr>
          <w:sz w:val="20"/>
          <w:szCs w:val="20"/>
        </w:rPr>
        <w:t>we een</w:t>
      </w:r>
      <w:r w:rsidR="00D17002">
        <w:rPr>
          <w:sz w:val="20"/>
          <w:szCs w:val="20"/>
        </w:rPr>
        <w:t xml:space="preserve"> </w:t>
      </w:r>
      <w:r w:rsidRPr="00F5518B" w:rsidR="00E214D0">
        <w:rPr>
          <w:i/>
          <w:iCs/>
          <w:sz w:val="20"/>
          <w:szCs w:val="20"/>
        </w:rPr>
        <w:t xml:space="preserve">vlotte </w:t>
      </w:r>
      <w:r w:rsidRPr="00F5518B" w:rsidR="00AE353C">
        <w:rPr>
          <w:i/>
          <w:iCs/>
          <w:sz w:val="20"/>
          <w:szCs w:val="20"/>
        </w:rPr>
        <w:t>invoering van de afgifteplicht</w:t>
      </w:r>
      <w:r w:rsidR="00510078">
        <w:rPr>
          <w:i/>
          <w:iCs/>
          <w:sz w:val="20"/>
          <w:szCs w:val="20"/>
        </w:rPr>
        <w:t xml:space="preserve"> voor bedrijven</w:t>
      </w:r>
      <w:r w:rsidRPr="00F5518B" w:rsidR="00AE353C">
        <w:rPr>
          <w:i/>
          <w:iCs/>
          <w:sz w:val="20"/>
          <w:szCs w:val="20"/>
        </w:rPr>
        <w:t xml:space="preserve"> </w:t>
      </w:r>
      <w:r w:rsidRPr="00CA471C" w:rsidR="00E214D0">
        <w:rPr>
          <w:sz w:val="20"/>
          <w:szCs w:val="20"/>
        </w:rPr>
        <w:t>en</w:t>
      </w:r>
      <w:r w:rsidRPr="00F5518B" w:rsidR="00E214D0">
        <w:rPr>
          <w:i/>
          <w:iCs/>
          <w:sz w:val="20"/>
          <w:szCs w:val="20"/>
        </w:rPr>
        <w:t xml:space="preserve"> t</w:t>
      </w:r>
      <w:r w:rsidRPr="00F5518B" w:rsidR="00053EF3">
        <w:rPr>
          <w:i/>
          <w:iCs/>
          <w:sz w:val="20"/>
          <w:szCs w:val="20"/>
        </w:rPr>
        <w:t xml:space="preserve">oezicht </w:t>
      </w:r>
      <w:r w:rsidRPr="008F15F1" w:rsidR="00053EF3">
        <w:rPr>
          <w:sz w:val="20"/>
          <w:szCs w:val="20"/>
        </w:rPr>
        <w:t>en</w:t>
      </w:r>
      <w:r w:rsidRPr="00F5518B" w:rsidR="00053EF3">
        <w:rPr>
          <w:i/>
          <w:iCs/>
          <w:sz w:val="20"/>
          <w:szCs w:val="20"/>
        </w:rPr>
        <w:t xml:space="preserve"> handhaving op gecertificeerde verwerking</w:t>
      </w:r>
      <w:r w:rsidRPr="00F5518B" w:rsidR="00653161">
        <w:rPr>
          <w:i/>
          <w:iCs/>
          <w:sz w:val="20"/>
          <w:szCs w:val="20"/>
        </w:rPr>
        <w:t xml:space="preserve"> van elektronica</w:t>
      </w:r>
      <w:r w:rsidR="00653161">
        <w:rPr>
          <w:sz w:val="20"/>
          <w:szCs w:val="20"/>
        </w:rPr>
        <w:t>.</w:t>
      </w:r>
      <w:r w:rsidR="006C0807">
        <w:rPr>
          <w:sz w:val="20"/>
          <w:szCs w:val="20"/>
        </w:rPr>
        <w:t xml:space="preserve"> Daarnaast </w:t>
      </w:r>
      <w:r w:rsidR="005B3A2F">
        <w:rPr>
          <w:sz w:val="20"/>
          <w:szCs w:val="20"/>
        </w:rPr>
        <w:t xml:space="preserve">is meer </w:t>
      </w:r>
      <w:r w:rsidRPr="00F5518B" w:rsidR="006C0807">
        <w:rPr>
          <w:i/>
          <w:iCs/>
          <w:sz w:val="20"/>
          <w:szCs w:val="20"/>
        </w:rPr>
        <w:t xml:space="preserve">onderzoek nodig </w:t>
      </w:r>
      <w:r w:rsidR="00BD2103">
        <w:rPr>
          <w:i/>
          <w:iCs/>
          <w:sz w:val="20"/>
          <w:szCs w:val="20"/>
        </w:rPr>
        <w:t>naar</w:t>
      </w:r>
      <w:r w:rsidRPr="00F5518B" w:rsidR="001E0425">
        <w:rPr>
          <w:i/>
          <w:iCs/>
          <w:sz w:val="20"/>
          <w:szCs w:val="20"/>
        </w:rPr>
        <w:t xml:space="preserve"> innovatieve</w:t>
      </w:r>
      <w:r w:rsidRPr="00F5518B" w:rsidR="006C0807">
        <w:rPr>
          <w:i/>
          <w:iCs/>
          <w:sz w:val="20"/>
          <w:szCs w:val="20"/>
        </w:rPr>
        <w:t xml:space="preserve"> recycling technologie</w:t>
      </w:r>
      <w:r w:rsidR="006C0807">
        <w:rPr>
          <w:sz w:val="20"/>
          <w:szCs w:val="20"/>
        </w:rPr>
        <w:t xml:space="preserve"> </w:t>
      </w:r>
      <w:r w:rsidR="00583238">
        <w:rPr>
          <w:sz w:val="20"/>
          <w:szCs w:val="20"/>
        </w:rPr>
        <w:t xml:space="preserve">voor </w:t>
      </w:r>
      <w:r w:rsidR="005E0E88">
        <w:rPr>
          <w:sz w:val="20"/>
          <w:szCs w:val="20"/>
        </w:rPr>
        <w:t xml:space="preserve">schaarse en </w:t>
      </w:r>
      <w:r w:rsidR="000661F2">
        <w:rPr>
          <w:sz w:val="20"/>
          <w:szCs w:val="20"/>
        </w:rPr>
        <w:t>kritieke</w:t>
      </w:r>
      <w:r w:rsidR="006C0807">
        <w:rPr>
          <w:sz w:val="20"/>
          <w:szCs w:val="20"/>
        </w:rPr>
        <w:t xml:space="preserve"> materialen</w:t>
      </w:r>
      <w:r w:rsidR="005B3A2F">
        <w:rPr>
          <w:sz w:val="20"/>
          <w:szCs w:val="20"/>
        </w:rPr>
        <w:t>.</w:t>
      </w:r>
      <w:r w:rsidR="006C0807">
        <w:rPr>
          <w:sz w:val="20"/>
          <w:szCs w:val="20"/>
        </w:rPr>
        <w:t xml:space="preserve"> </w:t>
      </w:r>
    </w:p>
    <w:p w:rsidR="00AC2A30" w:rsidRDefault="00BC04E1" w14:paraId="2BF6FF12" w14:textId="336BAAED">
      <w:pPr>
        <w:spacing w:after="160" w:line="259" w:lineRule="auto"/>
        <w:rPr>
          <w:i/>
          <w:iCs/>
        </w:rPr>
      </w:pPr>
      <w:r>
        <w:rPr>
          <w:sz w:val="20"/>
          <w:szCs w:val="20"/>
        </w:rPr>
        <w:t>Vanuit NLdigital</w:t>
      </w:r>
      <w:r w:rsidR="0008605A">
        <w:rPr>
          <w:sz w:val="20"/>
          <w:szCs w:val="20"/>
        </w:rPr>
        <w:t xml:space="preserve"> en </w:t>
      </w:r>
      <w:r w:rsidRPr="0008605A" w:rsidR="0008605A">
        <w:rPr>
          <w:sz w:val="20"/>
          <w:szCs w:val="20"/>
        </w:rPr>
        <w:t>Alliantie Digitaal Samenleven</w:t>
      </w:r>
      <w:r>
        <w:rPr>
          <w:sz w:val="20"/>
          <w:szCs w:val="20"/>
        </w:rPr>
        <w:t xml:space="preserve"> </w:t>
      </w:r>
      <w:r w:rsidR="0008605A">
        <w:rPr>
          <w:sz w:val="20"/>
          <w:szCs w:val="20"/>
        </w:rPr>
        <w:t>hebben</w:t>
      </w:r>
      <w:r>
        <w:rPr>
          <w:sz w:val="20"/>
          <w:szCs w:val="20"/>
        </w:rPr>
        <w:t xml:space="preserve"> </w:t>
      </w:r>
      <w:r w:rsidR="00696DCA">
        <w:rPr>
          <w:sz w:val="20"/>
          <w:szCs w:val="20"/>
        </w:rPr>
        <w:t xml:space="preserve">we </w:t>
      </w:r>
      <w:r>
        <w:rPr>
          <w:sz w:val="20"/>
          <w:szCs w:val="20"/>
        </w:rPr>
        <w:t xml:space="preserve">direct bij het begin van covid het initiatief genomen </w:t>
      </w:r>
      <w:r w:rsidR="0008605A">
        <w:rPr>
          <w:sz w:val="20"/>
          <w:szCs w:val="20"/>
        </w:rPr>
        <w:t>om laptops in te zamelen</w:t>
      </w:r>
      <w:r w:rsidR="00BE06CE">
        <w:rPr>
          <w:sz w:val="20"/>
          <w:szCs w:val="20"/>
        </w:rPr>
        <w:t>, op te knappen</w:t>
      </w:r>
      <w:r w:rsidR="0008605A">
        <w:rPr>
          <w:sz w:val="20"/>
          <w:szCs w:val="20"/>
        </w:rPr>
        <w:t xml:space="preserve"> en te doneren aan </w:t>
      </w:r>
      <w:r w:rsidR="008C5370">
        <w:rPr>
          <w:sz w:val="20"/>
          <w:szCs w:val="20"/>
        </w:rPr>
        <w:t>mensen die niet digitaal verbonden waren</w:t>
      </w:r>
      <w:r w:rsidR="00605686">
        <w:rPr>
          <w:sz w:val="20"/>
          <w:szCs w:val="20"/>
        </w:rPr>
        <w:t xml:space="preserve"> en zelf geen apparaat konden betalen</w:t>
      </w:r>
      <w:r w:rsidR="008C5370">
        <w:rPr>
          <w:sz w:val="20"/>
          <w:szCs w:val="20"/>
        </w:rPr>
        <w:t xml:space="preserve">. Inmiddels zijn </w:t>
      </w:r>
      <w:r w:rsidR="0016173F">
        <w:rPr>
          <w:sz w:val="20"/>
          <w:szCs w:val="20"/>
        </w:rPr>
        <w:t xml:space="preserve">via </w:t>
      </w:r>
      <w:hyperlink w:history="1" r:id="rId22">
        <w:r w:rsidRPr="00D465AD" w:rsidR="0016173F">
          <w:rPr>
            <w:rStyle w:val="Hyperlink"/>
            <w:sz w:val="20"/>
            <w:szCs w:val="20"/>
          </w:rPr>
          <w:t>#AllemaalDigitaal</w:t>
        </w:r>
      </w:hyperlink>
      <w:r w:rsidR="0016173F">
        <w:rPr>
          <w:sz w:val="20"/>
          <w:szCs w:val="20"/>
        </w:rPr>
        <w:t xml:space="preserve"> </w:t>
      </w:r>
      <w:r w:rsidR="008C5370">
        <w:rPr>
          <w:sz w:val="20"/>
          <w:szCs w:val="20"/>
        </w:rPr>
        <w:t>ruim 15.000 laptops opnieuw ingezet</w:t>
      </w:r>
      <w:r w:rsidR="009466B0">
        <w:rPr>
          <w:sz w:val="20"/>
          <w:szCs w:val="20"/>
        </w:rPr>
        <w:t xml:space="preserve">. De vraag is </w:t>
      </w:r>
      <w:r w:rsidR="00D465AD">
        <w:rPr>
          <w:sz w:val="20"/>
          <w:szCs w:val="20"/>
        </w:rPr>
        <w:t xml:space="preserve">echter nog </w:t>
      </w:r>
      <w:r w:rsidR="009466B0">
        <w:rPr>
          <w:sz w:val="20"/>
          <w:szCs w:val="20"/>
        </w:rPr>
        <w:t xml:space="preserve">groter dan het aanbod en </w:t>
      </w:r>
      <w:r w:rsidR="00006BEF">
        <w:rPr>
          <w:sz w:val="20"/>
          <w:szCs w:val="20"/>
        </w:rPr>
        <w:t>het plan</w:t>
      </w:r>
      <w:r w:rsidR="009466B0">
        <w:rPr>
          <w:sz w:val="20"/>
          <w:szCs w:val="20"/>
        </w:rPr>
        <w:t xml:space="preserve"> van het </w:t>
      </w:r>
      <w:r w:rsidRPr="00BD0B38" w:rsidR="009466B0">
        <w:rPr>
          <w:i/>
          <w:iCs/>
          <w:sz w:val="20"/>
          <w:szCs w:val="20"/>
        </w:rPr>
        <w:t xml:space="preserve">Rijk om </w:t>
      </w:r>
      <w:r w:rsidR="00C5008F">
        <w:rPr>
          <w:i/>
          <w:iCs/>
          <w:sz w:val="20"/>
          <w:szCs w:val="20"/>
        </w:rPr>
        <w:t xml:space="preserve">jaarlijks </w:t>
      </w:r>
      <w:r w:rsidR="00006BEF">
        <w:rPr>
          <w:i/>
          <w:iCs/>
          <w:sz w:val="20"/>
          <w:szCs w:val="20"/>
        </w:rPr>
        <w:t>50.000</w:t>
      </w:r>
      <w:r w:rsidRPr="00BD0B38" w:rsidR="009466B0">
        <w:rPr>
          <w:i/>
          <w:iCs/>
          <w:sz w:val="20"/>
          <w:szCs w:val="20"/>
        </w:rPr>
        <w:t xml:space="preserve"> laptops</w:t>
      </w:r>
      <w:r w:rsidRPr="00BD0B38" w:rsidR="00187990">
        <w:rPr>
          <w:i/>
          <w:iCs/>
          <w:sz w:val="20"/>
          <w:szCs w:val="20"/>
        </w:rPr>
        <w:t xml:space="preserve"> opnieuw in te zetten</w:t>
      </w:r>
      <w:r w:rsidR="00187990">
        <w:rPr>
          <w:sz w:val="20"/>
          <w:szCs w:val="20"/>
        </w:rPr>
        <w:t xml:space="preserve"> verwelkomen</w:t>
      </w:r>
      <w:r w:rsidR="000372BD">
        <w:rPr>
          <w:sz w:val="20"/>
          <w:szCs w:val="20"/>
        </w:rPr>
        <w:t xml:space="preserve"> </w:t>
      </w:r>
      <w:r w:rsidR="008F1B48">
        <w:rPr>
          <w:sz w:val="20"/>
          <w:szCs w:val="20"/>
        </w:rPr>
        <w:t>we</w:t>
      </w:r>
      <w:r w:rsidR="003E31A4">
        <w:rPr>
          <w:sz w:val="20"/>
          <w:szCs w:val="20"/>
        </w:rPr>
        <w:t xml:space="preserve"> zeer</w:t>
      </w:r>
      <w:r w:rsidR="00FB1A82">
        <w:rPr>
          <w:sz w:val="20"/>
          <w:szCs w:val="20"/>
        </w:rPr>
        <w:t xml:space="preserve">. </w:t>
      </w:r>
      <w:r w:rsidR="00DA2EF1">
        <w:rPr>
          <w:sz w:val="20"/>
          <w:szCs w:val="20"/>
        </w:rPr>
        <w:t>We</w:t>
      </w:r>
      <w:r w:rsidR="00FB1A82">
        <w:rPr>
          <w:sz w:val="20"/>
          <w:szCs w:val="20"/>
        </w:rPr>
        <w:t xml:space="preserve"> zien graag dat dit jaar effectief wordt en wordt verbreed naar mede overheden</w:t>
      </w:r>
      <w:r w:rsidR="001340E3">
        <w:rPr>
          <w:sz w:val="20"/>
          <w:szCs w:val="20"/>
        </w:rPr>
        <w:t>, zodat nog meer impact kan worden gemaakt</w:t>
      </w:r>
      <w:r w:rsidR="00FB1A82">
        <w:rPr>
          <w:sz w:val="20"/>
          <w:szCs w:val="20"/>
        </w:rPr>
        <w:t>.</w:t>
      </w:r>
      <w:r w:rsidR="00DA2EF1">
        <w:rPr>
          <w:sz w:val="20"/>
          <w:szCs w:val="20"/>
        </w:rPr>
        <w:t xml:space="preserve"> </w:t>
      </w:r>
    </w:p>
    <w:sectPr w:rsidR="00AC2A30" w:rsidSect="00AE76B1">
      <w:headerReference w:type="default" r:id="rId23"/>
      <w:footerReference w:type="default" r:id="rId24"/>
      <w:headerReference w:type="first" r:id="rId25"/>
      <w:footerReference w:type="first" r:id="rId26"/>
      <w:pgSz w:w="11906" w:h="16838" w:code="9"/>
      <w:pgMar w:top="1843" w:right="1418" w:bottom="426" w:left="1418" w:header="709" w:footer="567"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EA3A" w14:textId="77777777" w:rsidR="00AE76B1" w:rsidRDefault="00AE76B1" w:rsidP="00C26714">
      <w:pPr>
        <w:spacing w:after="0" w:line="240" w:lineRule="auto"/>
      </w:pPr>
      <w:r>
        <w:separator/>
      </w:r>
    </w:p>
  </w:endnote>
  <w:endnote w:type="continuationSeparator" w:id="0">
    <w:p w14:paraId="3713963F" w14:textId="77777777" w:rsidR="00AE76B1" w:rsidRDefault="00AE76B1" w:rsidP="00C2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B8E0" w14:textId="77777777" w:rsidR="00664CE3" w:rsidRDefault="00664CE3" w:rsidP="0046721D">
    <w:pPr>
      <w:pStyle w:val="Voettekst"/>
    </w:pPr>
  </w:p>
  <w:p w14:paraId="60404E9A" w14:textId="77777777" w:rsidR="00664CE3" w:rsidRDefault="00664CE3" w:rsidP="0046721D">
    <w:pPr>
      <w:pStyle w:val="Voettekst"/>
    </w:pPr>
    <w:r>
      <w:tab/>
    </w:r>
    <w:r>
      <w:tab/>
    </w:r>
    <w:r>
      <w:fldChar w:fldCharType="begin"/>
    </w:r>
    <w:r>
      <w:instrText xml:space="preserve"> page </w:instrText>
    </w:r>
    <w:r>
      <w:fldChar w:fldCharType="separate"/>
    </w:r>
    <w:r>
      <w:rPr>
        <w:noProof/>
      </w:rPr>
      <w:t>2</w:t>
    </w:r>
    <w:r>
      <w:fldChar w:fldCharType="end"/>
    </w:r>
    <w:r>
      <w:t>/</w:t>
    </w:r>
    <w:r>
      <w:fldChar w:fldCharType="begin"/>
    </w:r>
    <w:r>
      <w:instrText xml:space="preserve"> </w:instrText>
    </w:r>
    <w:r w:rsidR="00E91C8D">
      <w:instrText>num</w:instrText>
    </w:r>
    <w:r>
      <w:instrText xml:space="preserve">pages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4CB3" w14:textId="77777777" w:rsidR="00CA4B72" w:rsidRDefault="00CA4B72">
    <w:pPr>
      <w:pStyle w:val="Voettekst"/>
    </w:pPr>
    <w:r>
      <w:tab/>
    </w:r>
    <w:r>
      <w:tab/>
    </w:r>
    <w:r>
      <w:fldChar w:fldCharType="begin"/>
    </w:r>
    <w:r>
      <w:instrText xml:space="preserve"> page </w:instrText>
    </w:r>
    <w:r>
      <w:fldChar w:fldCharType="separate"/>
    </w:r>
    <w:r>
      <w:t>2</w:t>
    </w:r>
    <w:r>
      <w:fldChar w:fldCharType="end"/>
    </w:r>
    <w:r>
      <w:t>/</w:t>
    </w:r>
    <w:r>
      <w:fldChar w:fldCharType="begin"/>
    </w:r>
    <w:r>
      <w:instrText xml:space="preserve"> </w:instrText>
    </w:r>
    <w:r w:rsidR="00E91C8D">
      <w:instrText>num</w:instrText>
    </w:r>
    <w:r>
      <w:instrText xml:space="preserve">pages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4937" w14:textId="77777777" w:rsidR="00AE76B1" w:rsidRDefault="00AE76B1" w:rsidP="00C26714">
      <w:pPr>
        <w:spacing w:after="0" w:line="240" w:lineRule="auto"/>
      </w:pPr>
      <w:r>
        <w:separator/>
      </w:r>
    </w:p>
  </w:footnote>
  <w:footnote w:type="continuationSeparator" w:id="0">
    <w:p w14:paraId="29079585" w14:textId="77777777" w:rsidR="00AE76B1" w:rsidRDefault="00AE76B1" w:rsidP="00C26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F0F4" w14:textId="7B3D8FDF" w:rsidR="00C26714" w:rsidRDefault="00C26714">
    <w:pPr>
      <w:pStyle w:val="Koptekst"/>
    </w:pPr>
  </w:p>
  <w:p w14:paraId="2A3A8234" w14:textId="092DB76D" w:rsidR="00C26714" w:rsidRDefault="00303B43" w:rsidP="008A4FAB">
    <w:pPr>
      <w:pStyle w:val="Koptekst"/>
      <w:jc w:val="right"/>
    </w:pPr>
    <w:r>
      <w:rPr>
        <w:noProof/>
      </w:rPr>
      <w:drawing>
        <wp:inline distT="0" distB="0" distL="0" distR="0" wp14:anchorId="39E29229" wp14:editId="440E0643">
          <wp:extent cx="1292860" cy="523240"/>
          <wp:effectExtent l="0" t="0" r="2540" b="0"/>
          <wp:docPr id="1760357824" name="Afbeelding 176035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9303" b="-16"/>
                  <a:stretch/>
                </pic:blipFill>
                <pic:spPr bwMode="auto">
                  <a:xfrm>
                    <a:off x="0" y="0"/>
                    <a:ext cx="1333041" cy="5395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CD71" w14:textId="33EFE6B2" w:rsidR="00C26714" w:rsidRDefault="00C26714">
    <w:pPr>
      <w:pStyle w:val="Koptekst"/>
    </w:pPr>
  </w:p>
  <w:p w14:paraId="5B96227E" w14:textId="7349E5DF" w:rsidR="00C26714" w:rsidRDefault="008A4FAB" w:rsidP="008A4FAB">
    <w:pPr>
      <w:pStyle w:val="Koptekst"/>
      <w:jc w:val="right"/>
    </w:pPr>
    <w:r>
      <w:rPr>
        <w:noProof/>
      </w:rPr>
      <w:drawing>
        <wp:inline distT="0" distB="0" distL="0" distR="0" wp14:anchorId="2E34DC89" wp14:editId="2AFF8FE3">
          <wp:extent cx="1292860" cy="523240"/>
          <wp:effectExtent l="0" t="0" r="2540" b="0"/>
          <wp:docPr id="1607955636" name="Afbeelding 160795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9303" b="-16"/>
                  <a:stretch/>
                </pic:blipFill>
                <pic:spPr bwMode="auto">
                  <a:xfrm>
                    <a:off x="0" y="0"/>
                    <a:ext cx="1333041" cy="5395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394"/>
    <w:multiLevelType w:val="multilevel"/>
    <w:tmpl w:val="5C84B7A2"/>
    <w:numStyleLink w:val="NummeringNLdigital"/>
  </w:abstractNum>
  <w:abstractNum w:abstractNumId="1" w15:restartNumberingAfterBreak="0">
    <w:nsid w:val="0D2A421D"/>
    <w:multiLevelType w:val="multilevel"/>
    <w:tmpl w:val="5C84B7A2"/>
    <w:numStyleLink w:val="NummeringNLdigital"/>
  </w:abstractNum>
  <w:abstractNum w:abstractNumId="2" w15:restartNumberingAfterBreak="0">
    <w:nsid w:val="1E8224E4"/>
    <w:multiLevelType w:val="multilevel"/>
    <w:tmpl w:val="5C84B7A2"/>
    <w:numStyleLink w:val="NummeringNLdigital"/>
  </w:abstractNum>
  <w:abstractNum w:abstractNumId="3" w15:restartNumberingAfterBreak="0">
    <w:nsid w:val="238607F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8561E1"/>
    <w:multiLevelType w:val="multilevel"/>
    <w:tmpl w:val="5C84B7A2"/>
    <w:numStyleLink w:val="NummeringNLdigital"/>
  </w:abstractNum>
  <w:abstractNum w:abstractNumId="5" w15:restartNumberingAfterBreak="0">
    <w:nsid w:val="2B801289"/>
    <w:multiLevelType w:val="multilevel"/>
    <w:tmpl w:val="E63C4494"/>
    <w:numStyleLink w:val="OpsommingNLdigital"/>
  </w:abstractNum>
  <w:abstractNum w:abstractNumId="6" w15:restartNumberingAfterBreak="0">
    <w:nsid w:val="2DFA06DD"/>
    <w:multiLevelType w:val="multilevel"/>
    <w:tmpl w:val="5C84B7A2"/>
    <w:numStyleLink w:val="NummeringNLdigital"/>
  </w:abstractNum>
  <w:abstractNum w:abstractNumId="7" w15:restartNumberingAfterBreak="0">
    <w:nsid w:val="45EE11AA"/>
    <w:multiLevelType w:val="multilevel"/>
    <w:tmpl w:val="E63C4494"/>
    <w:numStyleLink w:val="OpsommingNLdigital"/>
  </w:abstractNum>
  <w:abstractNum w:abstractNumId="8" w15:restartNumberingAfterBreak="0">
    <w:nsid w:val="462E280A"/>
    <w:multiLevelType w:val="multilevel"/>
    <w:tmpl w:val="E63C4494"/>
    <w:styleLink w:val="OpsommingNLdigital"/>
    <w:lvl w:ilvl="0">
      <w:start w:val="1"/>
      <w:numFmt w:val="bullet"/>
      <w:pStyle w:val="Opsomming1NLdigital"/>
      <w:lvlText w:val="●"/>
      <w:lvlJc w:val="left"/>
      <w:pPr>
        <w:ind w:left="397" w:hanging="397"/>
      </w:pPr>
      <w:rPr>
        <w:rFonts w:ascii="Arial" w:hAnsi="Arial" w:hint="default"/>
        <w:color w:val="86EBA3" w:themeColor="accent4"/>
      </w:rPr>
    </w:lvl>
    <w:lvl w:ilvl="1">
      <w:start w:val="1"/>
      <w:numFmt w:val="bullet"/>
      <w:pStyle w:val="Opsomming2NLdigital"/>
      <w:lvlText w:val="●"/>
      <w:lvlJc w:val="left"/>
      <w:pPr>
        <w:ind w:left="1021" w:hanging="397"/>
      </w:pPr>
      <w:rPr>
        <w:rFonts w:ascii="Arial" w:hAnsi="Arial" w:hint="default"/>
        <w:color w:val="E3E3E3" w:themeColor="accent1"/>
      </w:rPr>
    </w:lvl>
    <w:lvl w:ilvl="2">
      <w:start w:val="1"/>
      <w:numFmt w:val="none"/>
      <w:lvlText w:val=""/>
      <w:lvlJc w:val="left"/>
      <w:pPr>
        <w:ind w:left="1021" w:firstLine="0"/>
      </w:pPr>
      <w:rPr>
        <w:rFonts w:hint="default"/>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
      <w:lvlJc w:val="left"/>
      <w:pPr>
        <w:ind w:left="1021" w:firstLine="0"/>
      </w:pPr>
      <w:rPr>
        <w:rFonts w:hint="default"/>
      </w:rPr>
    </w:lvl>
    <w:lvl w:ilvl="8">
      <w:start w:val="1"/>
      <w:numFmt w:val="none"/>
      <w:lvlText w:val=""/>
      <w:lvlJc w:val="left"/>
      <w:pPr>
        <w:ind w:left="1021" w:firstLine="0"/>
      </w:pPr>
      <w:rPr>
        <w:rFonts w:hint="default"/>
      </w:rPr>
    </w:lvl>
  </w:abstractNum>
  <w:abstractNum w:abstractNumId="9" w15:restartNumberingAfterBreak="0">
    <w:nsid w:val="474F59A2"/>
    <w:multiLevelType w:val="hybridMultilevel"/>
    <w:tmpl w:val="B1F8F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826EEF"/>
    <w:multiLevelType w:val="multilevel"/>
    <w:tmpl w:val="5C84B7A2"/>
    <w:numStyleLink w:val="NummeringNLdigital"/>
  </w:abstractNum>
  <w:abstractNum w:abstractNumId="11" w15:restartNumberingAfterBreak="0">
    <w:nsid w:val="4FBB7038"/>
    <w:multiLevelType w:val="multilevel"/>
    <w:tmpl w:val="E63C4494"/>
    <w:numStyleLink w:val="OpsommingNLdigital"/>
  </w:abstractNum>
  <w:abstractNum w:abstractNumId="12" w15:restartNumberingAfterBreak="0">
    <w:nsid w:val="54477B10"/>
    <w:multiLevelType w:val="multilevel"/>
    <w:tmpl w:val="5C84B7A2"/>
    <w:numStyleLink w:val="NummeringNLdigital"/>
  </w:abstractNum>
  <w:abstractNum w:abstractNumId="13" w15:restartNumberingAfterBreak="0">
    <w:nsid w:val="56E00AFF"/>
    <w:multiLevelType w:val="multilevel"/>
    <w:tmpl w:val="E63C4494"/>
    <w:numStyleLink w:val="OpsommingNLdigital"/>
  </w:abstractNum>
  <w:abstractNum w:abstractNumId="14" w15:restartNumberingAfterBreak="0">
    <w:nsid w:val="5D1B0D99"/>
    <w:multiLevelType w:val="multilevel"/>
    <w:tmpl w:val="E63C4494"/>
    <w:numStyleLink w:val="OpsommingNLdigital"/>
  </w:abstractNum>
  <w:abstractNum w:abstractNumId="15" w15:restartNumberingAfterBreak="0">
    <w:nsid w:val="5F7A1799"/>
    <w:multiLevelType w:val="multilevel"/>
    <w:tmpl w:val="5C84B7A2"/>
    <w:numStyleLink w:val="NummeringNLdigital"/>
  </w:abstractNum>
  <w:abstractNum w:abstractNumId="16" w15:restartNumberingAfterBreak="0">
    <w:nsid w:val="6C622E22"/>
    <w:multiLevelType w:val="multilevel"/>
    <w:tmpl w:val="5C84B7A2"/>
    <w:numStyleLink w:val="NummeringNLdigital"/>
  </w:abstractNum>
  <w:abstractNum w:abstractNumId="17" w15:restartNumberingAfterBreak="0">
    <w:nsid w:val="7A893285"/>
    <w:multiLevelType w:val="multilevel"/>
    <w:tmpl w:val="5C84B7A2"/>
    <w:styleLink w:val="NummeringNLdigital"/>
    <w:lvl w:ilvl="0">
      <w:start w:val="1"/>
      <w:numFmt w:val="decimal"/>
      <w:pStyle w:val="Nummering1NLdigital"/>
      <w:lvlText w:val="%1."/>
      <w:lvlJc w:val="left"/>
      <w:pPr>
        <w:ind w:left="454" w:hanging="454"/>
      </w:pPr>
      <w:rPr>
        <w:rFonts w:hint="default"/>
        <w:color w:val="03B83E" w:themeColor="background2"/>
      </w:rPr>
    </w:lvl>
    <w:lvl w:ilvl="1">
      <w:start w:val="1"/>
      <w:numFmt w:val="lowerLetter"/>
      <w:pStyle w:val="Nummering2NLdigital"/>
      <w:lvlText w:val="%2"/>
      <w:lvlJc w:val="left"/>
      <w:pPr>
        <w:ind w:left="851" w:hanging="397"/>
      </w:pPr>
      <w:rPr>
        <w:rFonts w:hint="default"/>
        <w:color w:val="03B83E" w:themeColor="background2"/>
      </w:rPr>
    </w:lvl>
    <w:lvl w:ilvl="2">
      <w:start w:val="1"/>
      <w:numFmt w:val="none"/>
      <w:pStyle w:val="NummeringSubNLdigital"/>
      <w:lvlText w:val=""/>
      <w:lvlJc w:val="left"/>
      <w:pPr>
        <w:ind w:left="454" w:firstLine="0"/>
      </w:pPr>
      <w:rPr>
        <w:rFonts w:hint="default"/>
      </w:rPr>
    </w:lvl>
    <w:lvl w:ilvl="3">
      <w:start w:val="1"/>
      <w:numFmt w:val="none"/>
      <w:lvlText w:val=""/>
      <w:lvlJc w:val="left"/>
      <w:pPr>
        <w:ind w:left="454" w:firstLine="0"/>
      </w:pPr>
      <w:rPr>
        <w:rFonts w:hint="default"/>
      </w:rPr>
    </w:lvl>
    <w:lvl w:ilvl="4">
      <w:start w:val="1"/>
      <w:numFmt w:val="none"/>
      <w:lvlText w:val=""/>
      <w:lvlJc w:val="left"/>
      <w:pPr>
        <w:ind w:left="454" w:firstLine="0"/>
      </w:pPr>
      <w:rPr>
        <w:rFonts w:hint="default"/>
      </w:rPr>
    </w:lvl>
    <w:lvl w:ilvl="5">
      <w:start w:val="1"/>
      <w:numFmt w:val="none"/>
      <w:lvlText w:val=""/>
      <w:lvlJc w:val="left"/>
      <w:pPr>
        <w:ind w:left="454" w:firstLine="0"/>
      </w:pPr>
      <w:rPr>
        <w:rFonts w:hint="default"/>
      </w:rPr>
    </w:lvl>
    <w:lvl w:ilvl="6">
      <w:start w:val="1"/>
      <w:numFmt w:val="none"/>
      <w:lvlText w:val=""/>
      <w:lvlJc w:val="left"/>
      <w:pPr>
        <w:ind w:left="454" w:firstLine="0"/>
      </w:pPr>
      <w:rPr>
        <w:rFonts w:hint="default"/>
      </w:rPr>
    </w:lvl>
    <w:lvl w:ilvl="7">
      <w:start w:val="1"/>
      <w:numFmt w:val="none"/>
      <w:lvlText w:val=""/>
      <w:lvlJc w:val="left"/>
      <w:pPr>
        <w:ind w:left="454" w:firstLine="0"/>
      </w:pPr>
      <w:rPr>
        <w:rFonts w:hint="default"/>
      </w:rPr>
    </w:lvl>
    <w:lvl w:ilvl="8">
      <w:start w:val="1"/>
      <w:numFmt w:val="none"/>
      <w:lvlText w:val=""/>
      <w:lvlJc w:val="left"/>
      <w:pPr>
        <w:ind w:left="454" w:firstLine="0"/>
      </w:pPr>
      <w:rPr>
        <w:rFonts w:hint="default"/>
      </w:rPr>
    </w:lvl>
  </w:abstractNum>
  <w:num w:numId="1" w16cid:durableId="610361966">
    <w:abstractNumId w:val="8"/>
  </w:num>
  <w:num w:numId="2" w16cid:durableId="405032154">
    <w:abstractNumId w:val="14"/>
  </w:num>
  <w:num w:numId="3" w16cid:durableId="397048124">
    <w:abstractNumId w:val="11"/>
  </w:num>
  <w:num w:numId="4" w16cid:durableId="1528523275">
    <w:abstractNumId w:val="3"/>
  </w:num>
  <w:num w:numId="5" w16cid:durableId="746802644">
    <w:abstractNumId w:val="7"/>
  </w:num>
  <w:num w:numId="6" w16cid:durableId="1410731426">
    <w:abstractNumId w:val="17"/>
  </w:num>
  <w:num w:numId="7" w16cid:durableId="214777627">
    <w:abstractNumId w:val="0"/>
  </w:num>
  <w:num w:numId="8" w16cid:durableId="172886253">
    <w:abstractNumId w:val="15"/>
  </w:num>
  <w:num w:numId="9" w16cid:durableId="315032481">
    <w:abstractNumId w:val="2"/>
  </w:num>
  <w:num w:numId="10" w16cid:durableId="1771588623">
    <w:abstractNumId w:val="16"/>
  </w:num>
  <w:num w:numId="11" w16cid:durableId="859439357">
    <w:abstractNumId w:val="1"/>
  </w:num>
  <w:num w:numId="12" w16cid:durableId="1737239502">
    <w:abstractNumId w:val="4"/>
  </w:num>
  <w:num w:numId="13" w16cid:durableId="1421489583">
    <w:abstractNumId w:val="12"/>
  </w:num>
  <w:num w:numId="14" w16cid:durableId="333456627">
    <w:abstractNumId w:val="10"/>
  </w:num>
  <w:num w:numId="15" w16cid:durableId="816922514">
    <w:abstractNumId w:val="6"/>
  </w:num>
  <w:num w:numId="16" w16cid:durableId="633413825">
    <w:abstractNumId w:val="13"/>
  </w:num>
  <w:num w:numId="17" w16cid:durableId="1167788088">
    <w:abstractNumId w:val="5"/>
  </w:num>
  <w:num w:numId="18" w16cid:durableId="209802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1D"/>
    <w:rsid w:val="000007CB"/>
    <w:rsid w:val="000048C7"/>
    <w:rsid w:val="00006BEF"/>
    <w:rsid w:val="00006D89"/>
    <w:rsid w:val="00012F74"/>
    <w:rsid w:val="000264C9"/>
    <w:rsid w:val="00036F40"/>
    <w:rsid w:val="000372BD"/>
    <w:rsid w:val="00050F7B"/>
    <w:rsid w:val="00051150"/>
    <w:rsid w:val="000518DA"/>
    <w:rsid w:val="00053EF3"/>
    <w:rsid w:val="00054DFF"/>
    <w:rsid w:val="00055348"/>
    <w:rsid w:val="000572F8"/>
    <w:rsid w:val="00062FA7"/>
    <w:rsid w:val="000661F2"/>
    <w:rsid w:val="00075B1A"/>
    <w:rsid w:val="00076342"/>
    <w:rsid w:val="0008605A"/>
    <w:rsid w:val="000944D7"/>
    <w:rsid w:val="00095652"/>
    <w:rsid w:val="000A5839"/>
    <w:rsid w:val="000A73C3"/>
    <w:rsid w:val="000B29CC"/>
    <w:rsid w:val="000B78BC"/>
    <w:rsid w:val="000C1BF7"/>
    <w:rsid w:val="000C751C"/>
    <w:rsid w:val="000D5617"/>
    <w:rsid w:val="000D5C7C"/>
    <w:rsid w:val="000E01DD"/>
    <w:rsid w:val="000F1038"/>
    <w:rsid w:val="00102207"/>
    <w:rsid w:val="00116C17"/>
    <w:rsid w:val="001252F1"/>
    <w:rsid w:val="00127713"/>
    <w:rsid w:val="00130F7B"/>
    <w:rsid w:val="00131C8B"/>
    <w:rsid w:val="00131DFA"/>
    <w:rsid w:val="00131E1C"/>
    <w:rsid w:val="001340E3"/>
    <w:rsid w:val="001374F1"/>
    <w:rsid w:val="001509B0"/>
    <w:rsid w:val="001513E5"/>
    <w:rsid w:val="001542BE"/>
    <w:rsid w:val="0016173F"/>
    <w:rsid w:val="001628F2"/>
    <w:rsid w:val="001637C9"/>
    <w:rsid w:val="0017076B"/>
    <w:rsid w:val="00176C7E"/>
    <w:rsid w:val="00187990"/>
    <w:rsid w:val="00193C59"/>
    <w:rsid w:val="00194275"/>
    <w:rsid w:val="00194771"/>
    <w:rsid w:val="001A36D2"/>
    <w:rsid w:val="001A3AF7"/>
    <w:rsid w:val="001A6941"/>
    <w:rsid w:val="001A6CF4"/>
    <w:rsid w:val="001B2050"/>
    <w:rsid w:val="001B416F"/>
    <w:rsid w:val="001B7E2C"/>
    <w:rsid w:val="001C6E2A"/>
    <w:rsid w:val="001D3F9B"/>
    <w:rsid w:val="001D5B7B"/>
    <w:rsid w:val="001D6A92"/>
    <w:rsid w:val="001D7B7C"/>
    <w:rsid w:val="001E0425"/>
    <w:rsid w:val="001E3196"/>
    <w:rsid w:val="001E4208"/>
    <w:rsid w:val="001F31F3"/>
    <w:rsid w:val="001F5668"/>
    <w:rsid w:val="00204CEF"/>
    <w:rsid w:val="002075B4"/>
    <w:rsid w:val="002114AC"/>
    <w:rsid w:val="002116C1"/>
    <w:rsid w:val="00216C72"/>
    <w:rsid w:val="00222CF5"/>
    <w:rsid w:val="00224685"/>
    <w:rsid w:val="0022495B"/>
    <w:rsid w:val="002305BB"/>
    <w:rsid w:val="00233744"/>
    <w:rsid w:val="00234562"/>
    <w:rsid w:val="00237DCB"/>
    <w:rsid w:val="00240DA9"/>
    <w:rsid w:val="00246FF6"/>
    <w:rsid w:val="002617D6"/>
    <w:rsid w:val="00261B28"/>
    <w:rsid w:val="002651E9"/>
    <w:rsid w:val="002750BA"/>
    <w:rsid w:val="00275510"/>
    <w:rsid w:val="002827AB"/>
    <w:rsid w:val="002839C0"/>
    <w:rsid w:val="0029558A"/>
    <w:rsid w:val="00295CD8"/>
    <w:rsid w:val="0029776B"/>
    <w:rsid w:val="002A3191"/>
    <w:rsid w:val="002A6DF5"/>
    <w:rsid w:val="002A7AFB"/>
    <w:rsid w:val="002A7EBD"/>
    <w:rsid w:val="002B5665"/>
    <w:rsid w:val="002B70B4"/>
    <w:rsid w:val="002C152D"/>
    <w:rsid w:val="002C1EF3"/>
    <w:rsid w:val="002C1EF9"/>
    <w:rsid w:val="002D6046"/>
    <w:rsid w:val="002D764B"/>
    <w:rsid w:val="002E4154"/>
    <w:rsid w:val="002E6046"/>
    <w:rsid w:val="002F3A17"/>
    <w:rsid w:val="002F4F4C"/>
    <w:rsid w:val="002F5783"/>
    <w:rsid w:val="002F5EC3"/>
    <w:rsid w:val="002F6400"/>
    <w:rsid w:val="002F6B56"/>
    <w:rsid w:val="002F734B"/>
    <w:rsid w:val="00300AD2"/>
    <w:rsid w:val="00301CFE"/>
    <w:rsid w:val="00303B43"/>
    <w:rsid w:val="00303BA1"/>
    <w:rsid w:val="00305743"/>
    <w:rsid w:val="003062B9"/>
    <w:rsid w:val="00306C3D"/>
    <w:rsid w:val="003116C6"/>
    <w:rsid w:val="0031422C"/>
    <w:rsid w:val="003151D3"/>
    <w:rsid w:val="003153D5"/>
    <w:rsid w:val="003211B2"/>
    <w:rsid w:val="00321963"/>
    <w:rsid w:val="00323136"/>
    <w:rsid w:val="0033633F"/>
    <w:rsid w:val="00341ACF"/>
    <w:rsid w:val="0034422A"/>
    <w:rsid w:val="00345E84"/>
    <w:rsid w:val="00352176"/>
    <w:rsid w:val="00356F90"/>
    <w:rsid w:val="00361DB7"/>
    <w:rsid w:val="0036411C"/>
    <w:rsid w:val="00367166"/>
    <w:rsid w:val="0037040F"/>
    <w:rsid w:val="0037140D"/>
    <w:rsid w:val="0037338F"/>
    <w:rsid w:val="003764B6"/>
    <w:rsid w:val="003848E4"/>
    <w:rsid w:val="003879AC"/>
    <w:rsid w:val="00390E34"/>
    <w:rsid w:val="0039142E"/>
    <w:rsid w:val="00392680"/>
    <w:rsid w:val="003959AA"/>
    <w:rsid w:val="00396080"/>
    <w:rsid w:val="00396215"/>
    <w:rsid w:val="003A2DC6"/>
    <w:rsid w:val="003B30C6"/>
    <w:rsid w:val="003B436E"/>
    <w:rsid w:val="003B44CD"/>
    <w:rsid w:val="003B4F10"/>
    <w:rsid w:val="003B51A1"/>
    <w:rsid w:val="003B55B3"/>
    <w:rsid w:val="003C134C"/>
    <w:rsid w:val="003C2BD3"/>
    <w:rsid w:val="003C2CA7"/>
    <w:rsid w:val="003C5FCC"/>
    <w:rsid w:val="003D22BB"/>
    <w:rsid w:val="003D6BB0"/>
    <w:rsid w:val="003E051F"/>
    <w:rsid w:val="003E31A4"/>
    <w:rsid w:val="003E33CE"/>
    <w:rsid w:val="003E708E"/>
    <w:rsid w:val="003F03F5"/>
    <w:rsid w:val="003F0CCE"/>
    <w:rsid w:val="003F1CF4"/>
    <w:rsid w:val="0040260E"/>
    <w:rsid w:val="00403503"/>
    <w:rsid w:val="0040509C"/>
    <w:rsid w:val="00410AF9"/>
    <w:rsid w:val="00410F09"/>
    <w:rsid w:val="004147CF"/>
    <w:rsid w:val="00415021"/>
    <w:rsid w:val="00415169"/>
    <w:rsid w:val="00417F4D"/>
    <w:rsid w:val="00420962"/>
    <w:rsid w:val="004264B5"/>
    <w:rsid w:val="00432689"/>
    <w:rsid w:val="00434711"/>
    <w:rsid w:val="00435F72"/>
    <w:rsid w:val="00436853"/>
    <w:rsid w:val="004465F6"/>
    <w:rsid w:val="00446894"/>
    <w:rsid w:val="004503CB"/>
    <w:rsid w:val="00456F0B"/>
    <w:rsid w:val="0046721D"/>
    <w:rsid w:val="00475087"/>
    <w:rsid w:val="004752F4"/>
    <w:rsid w:val="004754DA"/>
    <w:rsid w:val="00476FD7"/>
    <w:rsid w:val="00477F42"/>
    <w:rsid w:val="004842F2"/>
    <w:rsid w:val="004920F5"/>
    <w:rsid w:val="00492665"/>
    <w:rsid w:val="00492A4B"/>
    <w:rsid w:val="00494B40"/>
    <w:rsid w:val="004970FE"/>
    <w:rsid w:val="004A5507"/>
    <w:rsid w:val="004A5FA2"/>
    <w:rsid w:val="004B2BF2"/>
    <w:rsid w:val="004B4D68"/>
    <w:rsid w:val="004C04CB"/>
    <w:rsid w:val="004C05ED"/>
    <w:rsid w:val="004C1A01"/>
    <w:rsid w:val="004C6209"/>
    <w:rsid w:val="004C697E"/>
    <w:rsid w:val="004D1E2F"/>
    <w:rsid w:val="004D3719"/>
    <w:rsid w:val="004D7711"/>
    <w:rsid w:val="004E0769"/>
    <w:rsid w:val="004E09E0"/>
    <w:rsid w:val="004E31CD"/>
    <w:rsid w:val="004F05F0"/>
    <w:rsid w:val="004F1719"/>
    <w:rsid w:val="004F31B7"/>
    <w:rsid w:val="004F3435"/>
    <w:rsid w:val="004F456A"/>
    <w:rsid w:val="004F4746"/>
    <w:rsid w:val="004F6172"/>
    <w:rsid w:val="00501E09"/>
    <w:rsid w:val="00510078"/>
    <w:rsid w:val="00512C2D"/>
    <w:rsid w:val="00513E45"/>
    <w:rsid w:val="00514329"/>
    <w:rsid w:val="00517F56"/>
    <w:rsid w:val="00517FCF"/>
    <w:rsid w:val="00523968"/>
    <w:rsid w:val="00524EB2"/>
    <w:rsid w:val="005261F2"/>
    <w:rsid w:val="00527B4E"/>
    <w:rsid w:val="00530271"/>
    <w:rsid w:val="00541EB4"/>
    <w:rsid w:val="00546377"/>
    <w:rsid w:val="005464D6"/>
    <w:rsid w:val="0055072A"/>
    <w:rsid w:val="0055136E"/>
    <w:rsid w:val="005548DA"/>
    <w:rsid w:val="00555CC4"/>
    <w:rsid w:val="0056432F"/>
    <w:rsid w:val="00564369"/>
    <w:rsid w:val="005658B7"/>
    <w:rsid w:val="00566B7E"/>
    <w:rsid w:val="00574EB4"/>
    <w:rsid w:val="00583086"/>
    <w:rsid w:val="00583238"/>
    <w:rsid w:val="00587B12"/>
    <w:rsid w:val="005936E0"/>
    <w:rsid w:val="005942FD"/>
    <w:rsid w:val="005A3B98"/>
    <w:rsid w:val="005B22B6"/>
    <w:rsid w:val="005B2349"/>
    <w:rsid w:val="005B2DA9"/>
    <w:rsid w:val="005B3A2F"/>
    <w:rsid w:val="005B45A1"/>
    <w:rsid w:val="005B4D89"/>
    <w:rsid w:val="005C0C83"/>
    <w:rsid w:val="005C42D6"/>
    <w:rsid w:val="005D10AC"/>
    <w:rsid w:val="005D2AA3"/>
    <w:rsid w:val="005E0594"/>
    <w:rsid w:val="005E0E88"/>
    <w:rsid w:val="005E1D3C"/>
    <w:rsid w:val="005E3362"/>
    <w:rsid w:val="005E3892"/>
    <w:rsid w:val="005F1F18"/>
    <w:rsid w:val="005F5FB3"/>
    <w:rsid w:val="0060032F"/>
    <w:rsid w:val="00604A46"/>
    <w:rsid w:val="00605686"/>
    <w:rsid w:val="00606C08"/>
    <w:rsid w:val="00611A69"/>
    <w:rsid w:val="00613B38"/>
    <w:rsid w:val="00614C82"/>
    <w:rsid w:val="0062742A"/>
    <w:rsid w:val="006308D6"/>
    <w:rsid w:val="0063529D"/>
    <w:rsid w:val="0064465F"/>
    <w:rsid w:val="00645FF7"/>
    <w:rsid w:val="0064627B"/>
    <w:rsid w:val="00653161"/>
    <w:rsid w:val="00654519"/>
    <w:rsid w:val="00657ECB"/>
    <w:rsid w:val="00664CE3"/>
    <w:rsid w:val="00666979"/>
    <w:rsid w:val="00672D24"/>
    <w:rsid w:val="0067555D"/>
    <w:rsid w:val="006765FA"/>
    <w:rsid w:val="006766A9"/>
    <w:rsid w:val="00680160"/>
    <w:rsid w:val="0068023E"/>
    <w:rsid w:val="006858E8"/>
    <w:rsid w:val="006862C8"/>
    <w:rsid w:val="00693983"/>
    <w:rsid w:val="00696DCA"/>
    <w:rsid w:val="006A3241"/>
    <w:rsid w:val="006A4743"/>
    <w:rsid w:val="006B1E01"/>
    <w:rsid w:val="006B2445"/>
    <w:rsid w:val="006C0035"/>
    <w:rsid w:val="006C0807"/>
    <w:rsid w:val="006C1F8B"/>
    <w:rsid w:val="006C4649"/>
    <w:rsid w:val="006C531E"/>
    <w:rsid w:val="006D203A"/>
    <w:rsid w:val="006D4CC7"/>
    <w:rsid w:val="006E2CFC"/>
    <w:rsid w:val="006E4F22"/>
    <w:rsid w:val="006E648E"/>
    <w:rsid w:val="006F7BC9"/>
    <w:rsid w:val="00704A64"/>
    <w:rsid w:val="00707F13"/>
    <w:rsid w:val="00711F1A"/>
    <w:rsid w:val="007149E0"/>
    <w:rsid w:val="0073091F"/>
    <w:rsid w:val="00731655"/>
    <w:rsid w:val="00733E5F"/>
    <w:rsid w:val="007423D2"/>
    <w:rsid w:val="0075412A"/>
    <w:rsid w:val="00755082"/>
    <w:rsid w:val="0076576F"/>
    <w:rsid w:val="00777D4A"/>
    <w:rsid w:val="007809E0"/>
    <w:rsid w:val="00781D84"/>
    <w:rsid w:val="00786752"/>
    <w:rsid w:val="00794530"/>
    <w:rsid w:val="007969E9"/>
    <w:rsid w:val="007A1183"/>
    <w:rsid w:val="007A6B2B"/>
    <w:rsid w:val="007B2409"/>
    <w:rsid w:val="007C287E"/>
    <w:rsid w:val="007C3910"/>
    <w:rsid w:val="007D37F7"/>
    <w:rsid w:val="007E0714"/>
    <w:rsid w:val="007E44F8"/>
    <w:rsid w:val="007F442C"/>
    <w:rsid w:val="008064DA"/>
    <w:rsid w:val="00811EF6"/>
    <w:rsid w:val="00815880"/>
    <w:rsid w:val="008229E2"/>
    <w:rsid w:val="008237F9"/>
    <w:rsid w:val="00825E33"/>
    <w:rsid w:val="0082793B"/>
    <w:rsid w:val="008301C2"/>
    <w:rsid w:val="0083146B"/>
    <w:rsid w:val="00843295"/>
    <w:rsid w:val="00851146"/>
    <w:rsid w:val="008572B6"/>
    <w:rsid w:val="00864139"/>
    <w:rsid w:val="00871BB3"/>
    <w:rsid w:val="008743AE"/>
    <w:rsid w:val="0088124F"/>
    <w:rsid w:val="00894C85"/>
    <w:rsid w:val="008A097F"/>
    <w:rsid w:val="008A0E7B"/>
    <w:rsid w:val="008A4FAB"/>
    <w:rsid w:val="008B4CFA"/>
    <w:rsid w:val="008B547E"/>
    <w:rsid w:val="008C2BCB"/>
    <w:rsid w:val="008C5370"/>
    <w:rsid w:val="008D64B8"/>
    <w:rsid w:val="008E0ECA"/>
    <w:rsid w:val="008E1736"/>
    <w:rsid w:val="008E65B6"/>
    <w:rsid w:val="008E74B0"/>
    <w:rsid w:val="008F0A76"/>
    <w:rsid w:val="008F15F1"/>
    <w:rsid w:val="008F1B48"/>
    <w:rsid w:val="008F6793"/>
    <w:rsid w:val="008F7AFB"/>
    <w:rsid w:val="00900A95"/>
    <w:rsid w:val="00900B37"/>
    <w:rsid w:val="00902279"/>
    <w:rsid w:val="00907023"/>
    <w:rsid w:val="009078F6"/>
    <w:rsid w:val="00911860"/>
    <w:rsid w:val="00912A24"/>
    <w:rsid w:val="00915E96"/>
    <w:rsid w:val="00920044"/>
    <w:rsid w:val="00920CB1"/>
    <w:rsid w:val="00923111"/>
    <w:rsid w:val="00933792"/>
    <w:rsid w:val="0093777C"/>
    <w:rsid w:val="009462F4"/>
    <w:rsid w:val="009466B0"/>
    <w:rsid w:val="00957914"/>
    <w:rsid w:val="00960907"/>
    <w:rsid w:val="0096153E"/>
    <w:rsid w:val="009633BD"/>
    <w:rsid w:val="009722A0"/>
    <w:rsid w:val="0098488E"/>
    <w:rsid w:val="009920D8"/>
    <w:rsid w:val="00993038"/>
    <w:rsid w:val="009A39A0"/>
    <w:rsid w:val="009A4C4B"/>
    <w:rsid w:val="009A4D93"/>
    <w:rsid w:val="009A60CC"/>
    <w:rsid w:val="009A7F5E"/>
    <w:rsid w:val="009B56ED"/>
    <w:rsid w:val="009B72B3"/>
    <w:rsid w:val="009B7620"/>
    <w:rsid w:val="009C0DDF"/>
    <w:rsid w:val="009C3CEC"/>
    <w:rsid w:val="009C771B"/>
    <w:rsid w:val="009D7D63"/>
    <w:rsid w:val="009F42CF"/>
    <w:rsid w:val="009F4CBF"/>
    <w:rsid w:val="00A0427F"/>
    <w:rsid w:val="00A066FC"/>
    <w:rsid w:val="00A07084"/>
    <w:rsid w:val="00A120A9"/>
    <w:rsid w:val="00A170D6"/>
    <w:rsid w:val="00A24DEA"/>
    <w:rsid w:val="00A265B5"/>
    <w:rsid w:val="00A3015D"/>
    <w:rsid w:val="00A325BC"/>
    <w:rsid w:val="00A409DB"/>
    <w:rsid w:val="00A472C1"/>
    <w:rsid w:val="00A57BDA"/>
    <w:rsid w:val="00A608F4"/>
    <w:rsid w:val="00A6442A"/>
    <w:rsid w:val="00A7032B"/>
    <w:rsid w:val="00A703CF"/>
    <w:rsid w:val="00A71639"/>
    <w:rsid w:val="00A71874"/>
    <w:rsid w:val="00A822AF"/>
    <w:rsid w:val="00A83750"/>
    <w:rsid w:val="00A837AA"/>
    <w:rsid w:val="00A873C2"/>
    <w:rsid w:val="00A9308B"/>
    <w:rsid w:val="00A93883"/>
    <w:rsid w:val="00A93E06"/>
    <w:rsid w:val="00AA1123"/>
    <w:rsid w:val="00AA1503"/>
    <w:rsid w:val="00AA2028"/>
    <w:rsid w:val="00AA3A65"/>
    <w:rsid w:val="00AA4911"/>
    <w:rsid w:val="00AA5147"/>
    <w:rsid w:val="00AB726C"/>
    <w:rsid w:val="00AC080A"/>
    <w:rsid w:val="00AC0F2E"/>
    <w:rsid w:val="00AC2A30"/>
    <w:rsid w:val="00AC34CD"/>
    <w:rsid w:val="00AC74BA"/>
    <w:rsid w:val="00AD1BCD"/>
    <w:rsid w:val="00AE353C"/>
    <w:rsid w:val="00AE5CDB"/>
    <w:rsid w:val="00AE5E67"/>
    <w:rsid w:val="00AE5F7F"/>
    <w:rsid w:val="00AE76B1"/>
    <w:rsid w:val="00AE7877"/>
    <w:rsid w:val="00AF1C92"/>
    <w:rsid w:val="00AF34CF"/>
    <w:rsid w:val="00AF37A5"/>
    <w:rsid w:val="00AF4EA9"/>
    <w:rsid w:val="00AF7384"/>
    <w:rsid w:val="00B049C3"/>
    <w:rsid w:val="00B1079E"/>
    <w:rsid w:val="00B13DA9"/>
    <w:rsid w:val="00B16D28"/>
    <w:rsid w:val="00B20A4E"/>
    <w:rsid w:val="00B238DC"/>
    <w:rsid w:val="00B23C78"/>
    <w:rsid w:val="00B26633"/>
    <w:rsid w:val="00B31FBF"/>
    <w:rsid w:val="00B357B6"/>
    <w:rsid w:val="00B36A18"/>
    <w:rsid w:val="00B377FE"/>
    <w:rsid w:val="00B43394"/>
    <w:rsid w:val="00B44C33"/>
    <w:rsid w:val="00B47310"/>
    <w:rsid w:val="00B512DD"/>
    <w:rsid w:val="00B51B8C"/>
    <w:rsid w:val="00B5294D"/>
    <w:rsid w:val="00B568DC"/>
    <w:rsid w:val="00B92358"/>
    <w:rsid w:val="00B936EF"/>
    <w:rsid w:val="00B93F07"/>
    <w:rsid w:val="00B9439E"/>
    <w:rsid w:val="00B950D9"/>
    <w:rsid w:val="00BA0CB3"/>
    <w:rsid w:val="00BA255C"/>
    <w:rsid w:val="00BA373D"/>
    <w:rsid w:val="00BA3B10"/>
    <w:rsid w:val="00BB6C29"/>
    <w:rsid w:val="00BB70B2"/>
    <w:rsid w:val="00BC04E1"/>
    <w:rsid w:val="00BC3817"/>
    <w:rsid w:val="00BC3BC1"/>
    <w:rsid w:val="00BC4385"/>
    <w:rsid w:val="00BC7DB0"/>
    <w:rsid w:val="00BD0B38"/>
    <w:rsid w:val="00BD2103"/>
    <w:rsid w:val="00BD52D6"/>
    <w:rsid w:val="00BD7237"/>
    <w:rsid w:val="00BE06CE"/>
    <w:rsid w:val="00BE15EA"/>
    <w:rsid w:val="00BE2D49"/>
    <w:rsid w:val="00BF02CB"/>
    <w:rsid w:val="00BF16C7"/>
    <w:rsid w:val="00BF3C1F"/>
    <w:rsid w:val="00C01B70"/>
    <w:rsid w:val="00C04134"/>
    <w:rsid w:val="00C06EFA"/>
    <w:rsid w:val="00C131BE"/>
    <w:rsid w:val="00C20FAC"/>
    <w:rsid w:val="00C21557"/>
    <w:rsid w:val="00C216F3"/>
    <w:rsid w:val="00C22110"/>
    <w:rsid w:val="00C23EB0"/>
    <w:rsid w:val="00C26714"/>
    <w:rsid w:val="00C310B9"/>
    <w:rsid w:val="00C3138E"/>
    <w:rsid w:val="00C37489"/>
    <w:rsid w:val="00C41C31"/>
    <w:rsid w:val="00C448C1"/>
    <w:rsid w:val="00C5008F"/>
    <w:rsid w:val="00C51360"/>
    <w:rsid w:val="00C61C45"/>
    <w:rsid w:val="00C64F23"/>
    <w:rsid w:val="00C6621F"/>
    <w:rsid w:val="00C66F86"/>
    <w:rsid w:val="00C678E8"/>
    <w:rsid w:val="00C74A44"/>
    <w:rsid w:val="00C80858"/>
    <w:rsid w:val="00C80FB3"/>
    <w:rsid w:val="00C82D61"/>
    <w:rsid w:val="00C86C63"/>
    <w:rsid w:val="00C87098"/>
    <w:rsid w:val="00C90310"/>
    <w:rsid w:val="00C91826"/>
    <w:rsid w:val="00C95E1D"/>
    <w:rsid w:val="00CA2341"/>
    <w:rsid w:val="00CA2881"/>
    <w:rsid w:val="00CA471C"/>
    <w:rsid w:val="00CA4B72"/>
    <w:rsid w:val="00CA6D7E"/>
    <w:rsid w:val="00CB73EF"/>
    <w:rsid w:val="00CC1DC0"/>
    <w:rsid w:val="00CC236F"/>
    <w:rsid w:val="00CC2FDB"/>
    <w:rsid w:val="00CC3258"/>
    <w:rsid w:val="00CD1100"/>
    <w:rsid w:val="00CD3AE3"/>
    <w:rsid w:val="00CE0246"/>
    <w:rsid w:val="00CE2022"/>
    <w:rsid w:val="00CE2924"/>
    <w:rsid w:val="00CF147A"/>
    <w:rsid w:val="00CF220A"/>
    <w:rsid w:val="00CF77B6"/>
    <w:rsid w:val="00D0037B"/>
    <w:rsid w:val="00D0116C"/>
    <w:rsid w:val="00D018AA"/>
    <w:rsid w:val="00D056DB"/>
    <w:rsid w:val="00D067B4"/>
    <w:rsid w:val="00D10753"/>
    <w:rsid w:val="00D10FD9"/>
    <w:rsid w:val="00D135F6"/>
    <w:rsid w:val="00D15CA6"/>
    <w:rsid w:val="00D16470"/>
    <w:rsid w:val="00D16CDE"/>
    <w:rsid w:val="00D16E0A"/>
    <w:rsid w:val="00D17002"/>
    <w:rsid w:val="00D17F8F"/>
    <w:rsid w:val="00D2358C"/>
    <w:rsid w:val="00D248A5"/>
    <w:rsid w:val="00D3006E"/>
    <w:rsid w:val="00D311F2"/>
    <w:rsid w:val="00D37C45"/>
    <w:rsid w:val="00D465AD"/>
    <w:rsid w:val="00D515F5"/>
    <w:rsid w:val="00D5596C"/>
    <w:rsid w:val="00D60482"/>
    <w:rsid w:val="00D61E52"/>
    <w:rsid w:val="00D64863"/>
    <w:rsid w:val="00D67907"/>
    <w:rsid w:val="00D72C09"/>
    <w:rsid w:val="00D82853"/>
    <w:rsid w:val="00D91BCC"/>
    <w:rsid w:val="00D91D23"/>
    <w:rsid w:val="00D92E82"/>
    <w:rsid w:val="00D952E0"/>
    <w:rsid w:val="00D960F1"/>
    <w:rsid w:val="00D96A68"/>
    <w:rsid w:val="00D97E0F"/>
    <w:rsid w:val="00DA2EF1"/>
    <w:rsid w:val="00DA59EA"/>
    <w:rsid w:val="00DA70AC"/>
    <w:rsid w:val="00DB053D"/>
    <w:rsid w:val="00DB25B0"/>
    <w:rsid w:val="00DB4D44"/>
    <w:rsid w:val="00DB51B9"/>
    <w:rsid w:val="00DC2B26"/>
    <w:rsid w:val="00DC5DFF"/>
    <w:rsid w:val="00DD1A4C"/>
    <w:rsid w:val="00DD7F4A"/>
    <w:rsid w:val="00DE1C0B"/>
    <w:rsid w:val="00DF7F69"/>
    <w:rsid w:val="00E02AD0"/>
    <w:rsid w:val="00E04765"/>
    <w:rsid w:val="00E10709"/>
    <w:rsid w:val="00E107F3"/>
    <w:rsid w:val="00E13818"/>
    <w:rsid w:val="00E20340"/>
    <w:rsid w:val="00E214D0"/>
    <w:rsid w:val="00E22860"/>
    <w:rsid w:val="00E27294"/>
    <w:rsid w:val="00E31C8E"/>
    <w:rsid w:val="00E33F1C"/>
    <w:rsid w:val="00E34FC9"/>
    <w:rsid w:val="00E42358"/>
    <w:rsid w:val="00E473D1"/>
    <w:rsid w:val="00E50715"/>
    <w:rsid w:val="00E52A4C"/>
    <w:rsid w:val="00E60512"/>
    <w:rsid w:val="00E67BC5"/>
    <w:rsid w:val="00E71A39"/>
    <w:rsid w:val="00E80F3A"/>
    <w:rsid w:val="00E81650"/>
    <w:rsid w:val="00E845F5"/>
    <w:rsid w:val="00E850E1"/>
    <w:rsid w:val="00E8669F"/>
    <w:rsid w:val="00E91C72"/>
    <w:rsid w:val="00E91C8D"/>
    <w:rsid w:val="00E92704"/>
    <w:rsid w:val="00EA3ED8"/>
    <w:rsid w:val="00EB51C1"/>
    <w:rsid w:val="00EC7D98"/>
    <w:rsid w:val="00ED053D"/>
    <w:rsid w:val="00ED2285"/>
    <w:rsid w:val="00EE18C3"/>
    <w:rsid w:val="00EE6924"/>
    <w:rsid w:val="00EF0062"/>
    <w:rsid w:val="00EF4873"/>
    <w:rsid w:val="00EF558E"/>
    <w:rsid w:val="00EF55CE"/>
    <w:rsid w:val="00F00D4D"/>
    <w:rsid w:val="00F106AE"/>
    <w:rsid w:val="00F12D97"/>
    <w:rsid w:val="00F175EF"/>
    <w:rsid w:val="00F23DA8"/>
    <w:rsid w:val="00F273A9"/>
    <w:rsid w:val="00F35E34"/>
    <w:rsid w:val="00F3674B"/>
    <w:rsid w:val="00F4240E"/>
    <w:rsid w:val="00F433E9"/>
    <w:rsid w:val="00F53584"/>
    <w:rsid w:val="00F5518B"/>
    <w:rsid w:val="00F56D56"/>
    <w:rsid w:val="00F629BD"/>
    <w:rsid w:val="00F8143E"/>
    <w:rsid w:val="00F8184A"/>
    <w:rsid w:val="00F8244C"/>
    <w:rsid w:val="00F878DF"/>
    <w:rsid w:val="00F90C1D"/>
    <w:rsid w:val="00F92670"/>
    <w:rsid w:val="00F9369B"/>
    <w:rsid w:val="00F97AB9"/>
    <w:rsid w:val="00FA3817"/>
    <w:rsid w:val="00FA5739"/>
    <w:rsid w:val="00FA626D"/>
    <w:rsid w:val="00FA7A45"/>
    <w:rsid w:val="00FB1A82"/>
    <w:rsid w:val="00FC3FD3"/>
    <w:rsid w:val="00FC4CF6"/>
    <w:rsid w:val="00FC4EF3"/>
    <w:rsid w:val="00FC50F4"/>
    <w:rsid w:val="00FF12A4"/>
    <w:rsid w:val="00FF183C"/>
    <w:rsid w:val="00FF4078"/>
    <w:rsid w:val="00FF498D"/>
    <w:rsid w:val="00FF5E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50FDC"/>
  <w15:chartTrackingRefBased/>
  <w15:docId w15:val="{AEF12EB1-05E6-4D76-94F8-9D487D9D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7713"/>
    <w:pPr>
      <w:spacing w:after="290" w:line="290" w:lineRule="atLeast"/>
    </w:pPr>
    <w:rPr>
      <w:sz w:val="18"/>
    </w:rPr>
  </w:style>
  <w:style w:type="paragraph" w:styleId="Kop1">
    <w:name w:val="heading 1"/>
    <w:basedOn w:val="Standaard"/>
    <w:next w:val="Standaard"/>
    <w:link w:val="Kop1Char"/>
    <w:uiPriority w:val="9"/>
    <w:qFormat/>
    <w:rsid w:val="00B13DA9"/>
    <w:pPr>
      <w:keepNext/>
      <w:keepLines/>
      <w:outlineLvl w:val="0"/>
    </w:pPr>
    <w:rPr>
      <w:rFonts w:asciiTheme="majorHAnsi" w:eastAsiaTheme="majorEastAsia" w:hAnsiTheme="majorHAnsi" w:cstheme="majorBidi"/>
      <w:b/>
      <w:color w:val="241F48" w:themeColor="accent6"/>
      <w:sz w:val="28"/>
      <w:szCs w:val="32"/>
    </w:rPr>
  </w:style>
  <w:style w:type="paragraph" w:styleId="Kop2">
    <w:name w:val="heading 2"/>
    <w:basedOn w:val="Standaard"/>
    <w:next w:val="Standaard"/>
    <w:link w:val="Kop2Char"/>
    <w:uiPriority w:val="9"/>
    <w:qFormat/>
    <w:rsid w:val="00B13DA9"/>
    <w:pPr>
      <w:keepNext/>
      <w:keepLines/>
      <w:spacing w:after="0"/>
      <w:outlineLvl w:val="1"/>
    </w:pPr>
    <w:rPr>
      <w:rFonts w:asciiTheme="majorHAnsi" w:eastAsiaTheme="majorEastAsia" w:hAnsiTheme="majorHAnsi" w:cstheme="majorBidi"/>
      <w:b/>
      <w:color w:val="241F48" w:themeColor="accent6"/>
      <w:szCs w:val="26"/>
    </w:rPr>
  </w:style>
  <w:style w:type="paragraph" w:styleId="Kop3">
    <w:name w:val="heading 3"/>
    <w:basedOn w:val="Standaard"/>
    <w:next w:val="Standaard"/>
    <w:link w:val="Kop3Char"/>
    <w:uiPriority w:val="9"/>
    <w:qFormat/>
    <w:rsid w:val="009A7F5E"/>
    <w:pPr>
      <w:keepNext/>
      <w:keepLines/>
      <w:spacing w:after="0"/>
      <w:outlineLvl w:val="2"/>
    </w:pPr>
    <w:rPr>
      <w:rFonts w:asciiTheme="majorHAnsi" w:eastAsiaTheme="majorEastAsia" w:hAnsiTheme="majorHAnsi" w:cstheme="majorBidi"/>
      <w:i/>
      <w:color w:val="241F48" w:themeColor="accent6"/>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67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6714"/>
  </w:style>
  <w:style w:type="paragraph" w:styleId="Voettekst">
    <w:name w:val="footer"/>
    <w:basedOn w:val="Standaard"/>
    <w:link w:val="VoettekstChar"/>
    <w:uiPriority w:val="99"/>
    <w:unhideWhenUsed/>
    <w:rsid w:val="0046721D"/>
    <w:pPr>
      <w:tabs>
        <w:tab w:val="center" w:pos="4536"/>
        <w:tab w:val="right" w:pos="9639"/>
      </w:tabs>
      <w:spacing w:after="0" w:line="240" w:lineRule="auto"/>
      <w:ind w:right="-569"/>
    </w:pPr>
    <w:rPr>
      <w:sz w:val="14"/>
    </w:rPr>
  </w:style>
  <w:style w:type="character" w:customStyle="1" w:styleId="VoettekstChar">
    <w:name w:val="Voettekst Char"/>
    <w:basedOn w:val="Standaardalinea-lettertype"/>
    <w:link w:val="Voettekst"/>
    <w:uiPriority w:val="99"/>
    <w:rsid w:val="0046721D"/>
    <w:rPr>
      <w:sz w:val="14"/>
    </w:rPr>
  </w:style>
  <w:style w:type="character" w:styleId="Tekstvantijdelijkeaanduiding">
    <w:name w:val="Placeholder Text"/>
    <w:basedOn w:val="Standaardalinea-lettertype"/>
    <w:uiPriority w:val="99"/>
    <w:semiHidden/>
    <w:rsid w:val="00BE2D49"/>
    <w:rPr>
      <w:color w:val="808080"/>
    </w:rPr>
  </w:style>
  <w:style w:type="paragraph" w:customStyle="1" w:styleId="zKop">
    <w:name w:val="zKop"/>
    <w:basedOn w:val="Standaard"/>
    <w:rsid w:val="00BE2D49"/>
    <w:pPr>
      <w:spacing w:after="0"/>
      <w:ind w:left="1418" w:hanging="1418"/>
    </w:pPr>
  </w:style>
  <w:style w:type="paragraph" w:styleId="Geenafstand">
    <w:name w:val="No Spacing"/>
    <w:uiPriority w:val="1"/>
    <w:qFormat/>
    <w:rsid w:val="00BE2D49"/>
    <w:pPr>
      <w:spacing w:after="0" w:line="240" w:lineRule="auto"/>
    </w:pPr>
    <w:rPr>
      <w:sz w:val="18"/>
    </w:rPr>
  </w:style>
  <w:style w:type="paragraph" w:customStyle="1" w:styleId="naAdres">
    <w:name w:val="naAdres"/>
    <w:basedOn w:val="Standaard"/>
    <w:rsid w:val="00BE2D49"/>
    <w:pPr>
      <w:spacing w:after="0" w:line="580" w:lineRule="exact"/>
    </w:pPr>
  </w:style>
  <w:style w:type="paragraph" w:customStyle="1" w:styleId="zAdres">
    <w:name w:val="zAdres"/>
    <w:basedOn w:val="Standaard"/>
    <w:rsid w:val="00BE2D49"/>
    <w:pPr>
      <w:spacing w:after="0"/>
    </w:pPr>
  </w:style>
  <w:style w:type="paragraph" w:customStyle="1" w:styleId="zAfsluiting">
    <w:name w:val="zAfsluiting"/>
    <w:basedOn w:val="Standaard"/>
    <w:rsid w:val="0046721D"/>
    <w:pPr>
      <w:spacing w:after="0"/>
    </w:pPr>
  </w:style>
  <w:style w:type="character" w:customStyle="1" w:styleId="Kop1Char">
    <w:name w:val="Kop 1 Char"/>
    <w:basedOn w:val="Standaardalinea-lettertype"/>
    <w:link w:val="Kop1"/>
    <w:uiPriority w:val="9"/>
    <w:rsid w:val="00B13DA9"/>
    <w:rPr>
      <w:rFonts w:asciiTheme="majorHAnsi" w:eastAsiaTheme="majorEastAsia" w:hAnsiTheme="majorHAnsi" w:cstheme="majorBidi"/>
      <w:b/>
      <w:color w:val="241F48" w:themeColor="accent6"/>
      <w:sz w:val="28"/>
      <w:szCs w:val="32"/>
    </w:rPr>
  </w:style>
  <w:style w:type="character" w:customStyle="1" w:styleId="Kop2Char">
    <w:name w:val="Kop 2 Char"/>
    <w:basedOn w:val="Standaardalinea-lettertype"/>
    <w:link w:val="Kop2"/>
    <w:uiPriority w:val="9"/>
    <w:rsid w:val="00127713"/>
    <w:rPr>
      <w:rFonts w:asciiTheme="majorHAnsi" w:eastAsiaTheme="majorEastAsia" w:hAnsiTheme="majorHAnsi" w:cstheme="majorBidi"/>
      <w:b/>
      <w:color w:val="241F48" w:themeColor="accent6"/>
      <w:sz w:val="18"/>
      <w:szCs w:val="26"/>
    </w:rPr>
  </w:style>
  <w:style w:type="table" w:styleId="Tabelraster">
    <w:name w:val="Table Grid"/>
    <w:basedOn w:val="Standaardtabel"/>
    <w:uiPriority w:val="39"/>
    <w:rsid w:val="003C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rsid w:val="003C134C"/>
    <w:pPr>
      <w:spacing w:after="200" w:line="240" w:lineRule="auto"/>
    </w:pPr>
    <w:rPr>
      <w:i/>
      <w:iCs/>
      <w:color w:val="241F48" w:themeColor="text2"/>
      <w:szCs w:val="18"/>
    </w:rPr>
  </w:style>
  <w:style w:type="table" w:customStyle="1" w:styleId="NLdigitaltabelopmaak">
    <w:name w:val="NL digital tabelopmaak"/>
    <w:basedOn w:val="Standaardtabel"/>
    <w:uiPriority w:val="99"/>
    <w:rsid w:val="00645FF7"/>
    <w:pPr>
      <w:spacing w:after="0" w:line="290" w:lineRule="atLeast"/>
    </w:pPr>
    <w:tblPr>
      <w:tblBorders>
        <w:top w:val="single" w:sz="4" w:space="0" w:color="C2C2C2"/>
        <w:left w:val="single" w:sz="4" w:space="0" w:color="C2C2C2"/>
        <w:bottom w:val="single" w:sz="4" w:space="0" w:color="C2C2C2"/>
        <w:right w:val="single" w:sz="4" w:space="0" w:color="C2C2C2"/>
        <w:insideH w:val="single" w:sz="4" w:space="0" w:color="C2C2C2"/>
        <w:insideV w:val="single" w:sz="4" w:space="0" w:color="C2C2C2"/>
      </w:tblBorders>
      <w:tblCellMar>
        <w:top w:w="108" w:type="dxa"/>
        <w:bottom w:w="108" w:type="dxa"/>
      </w:tblCellMar>
    </w:tblPr>
    <w:tblStylePr w:type="firstRow">
      <w:pPr>
        <w:jc w:val="left"/>
      </w:pPr>
      <w:rPr>
        <w:b/>
        <w:color w:val="241F48" w:themeColor="accent6"/>
        <w:sz w:val="20"/>
      </w:rPr>
      <w:tblPr/>
      <w:tcPr>
        <w:shd w:val="clear" w:color="auto" w:fill="F9F9F9"/>
      </w:tcPr>
    </w:tblStylePr>
    <w:tblStylePr w:type="lastRow">
      <w:pPr>
        <w:jc w:val="left"/>
      </w:pPr>
      <w:rPr>
        <w:b/>
        <w:color w:val="241F48" w:themeColor="accent6"/>
        <w:sz w:val="20"/>
      </w:rPr>
      <w:tblPr/>
      <w:tcPr>
        <w:vAlign w:val="center"/>
      </w:tcPr>
    </w:tblStylePr>
  </w:style>
  <w:style w:type="paragraph" w:customStyle="1" w:styleId="Tabeltekst">
    <w:name w:val="Tabeltekst"/>
    <w:basedOn w:val="Standaard"/>
    <w:qFormat/>
    <w:rsid w:val="00BB6C29"/>
    <w:pPr>
      <w:spacing w:after="0"/>
    </w:pPr>
  </w:style>
  <w:style w:type="numbering" w:customStyle="1" w:styleId="OpsommingNLdigital">
    <w:name w:val="Opsomming NLdigital"/>
    <w:uiPriority w:val="99"/>
    <w:rsid w:val="00FA3817"/>
    <w:pPr>
      <w:numPr>
        <w:numId w:val="1"/>
      </w:numPr>
    </w:pPr>
  </w:style>
  <w:style w:type="paragraph" w:styleId="Lijstalinea">
    <w:name w:val="List Paragraph"/>
    <w:basedOn w:val="Standaard"/>
    <w:uiPriority w:val="34"/>
    <w:rsid w:val="00C6621F"/>
    <w:pPr>
      <w:ind w:left="720"/>
      <w:contextualSpacing/>
    </w:pPr>
  </w:style>
  <w:style w:type="paragraph" w:customStyle="1" w:styleId="Opsomming1NLdigital">
    <w:name w:val="Opsomming 1 NLdigital"/>
    <w:basedOn w:val="Standaard"/>
    <w:qFormat/>
    <w:rsid w:val="00FA3817"/>
    <w:pPr>
      <w:numPr>
        <w:numId w:val="17"/>
      </w:numPr>
      <w:spacing w:after="0"/>
    </w:pPr>
    <w:rPr>
      <w:noProof/>
    </w:rPr>
  </w:style>
  <w:style w:type="paragraph" w:customStyle="1" w:styleId="Opsomming2NLdigital">
    <w:name w:val="Opsomming 2 NLdigital"/>
    <w:basedOn w:val="Standaard"/>
    <w:qFormat/>
    <w:rsid w:val="00FA3817"/>
    <w:pPr>
      <w:numPr>
        <w:ilvl w:val="1"/>
        <w:numId w:val="17"/>
      </w:numPr>
      <w:spacing w:after="0"/>
    </w:pPr>
    <w:rPr>
      <w:noProof/>
    </w:rPr>
  </w:style>
  <w:style w:type="numbering" w:customStyle="1" w:styleId="NummeringNLdigital">
    <w:name w:val="Nummering NLdigital"/>
    <w:uiPriority w:val="99"/>
    <w:rsid w:val="00F92670"/>
    <w:pPr>
      <w:numPr>
        <w:numId w:val="6"/>
      </w:numPr>
    </w:pPr>
  </w:style>
  <w:style w:type="paragraph" w:customStyle="1" w:styleId="Nummering1NLdigital">
    <w:name w:val="Nummering 1 NLdigital"/>
    <w:basedOn w:val="Standaard"/>
    <w:qFormat/>
    <w:rsid w:val="00F92670"/>
    <w:pPr>
      <w:numPr>
        <w:numId w:val="15"/>
      </w:numPr>
      <w:spacing w:after="0"/>
    </w:pPr>
  </w:style>
  <w:style w:type="paragraph" w:customStyle="1" w:styleId="NummeringSubNLdigital">
    <w:name w:val="Nummering Sub NLdigital"/>
    <w:basedOn w:val="Standaard"/>
    <w:qFormat/>
    <w:rsid w:val="00F92670"/>
    <w:pPr>
      <w:numPr>
        <w:ilvl w:val="2"/>
        <w:numId w:val="15"/>
      </w:numPr>
      <w:tabs>
        <w:tab w:val="left" w:pos="5783"/>
      </w:tabs>
      <w:spacing w:after="0"/>
    </w:pPr>
  </w:style>
  <w:style w:type="character" w:customStyle="1" w:styleId="Kop3Char">
    <w:name w:val="Kop 3 Char"/>
    <w:basedOn w:val="Standaardalinea-lettertype"/>
    <w:link w:val="Kop3"/>
    <w:uiPriority w:val="9"/>
    <w:rsid w:val="009A7F5E"/>
    <w:rPr>
      <w:rFonts w:asciiTheme="majorHAnsi" w:eastAsiaTheme="majorEastAsia" w:hAnsiTheme="majorHAnsi" w:cstheme="majorBidi"/>
      <w:i/>
      <w:color w:val="241F48" w:themeColor="accent6"/>
      <w:sz w:val="18"/>
      <w:szCs w:val="24"/>
    </w:rPr>
  </w:style>
  <w:style w:type="paragraph" w:customStyle="1" w:styleId="Nummering2NLdigital">
    <w:name w:val="Nummering 2 NLdigital"/>
    <w:basedOn w:val="Standaard"/>
    <w:qFormat/>
    <w:rsid w:val="00F92670"/>
    <w:pPr>
      <w:numPr>
        <w:ilvl w:val="1"/>
        <w:numId w:val="15"/>
      </w:numPr>
      <w:spacing w:after="0"/>
    </w:pPr>
  </w:style>
  <w:style w:type="character" w:styleId="Zwaar">
    <w:name w:val="Strong"/>
    <w:basedOn w:val="Standaardalinea-lettertype"/>
    <w:uiPriority w:val="22"/>
    <w:qFormat/>
    <w:rsid w:val="00CE2924"/>
    <w:rPr>
      <w:b/>
      <w:bCs/>
    </w:rPr>
  </w:style>
  <w:style w:type="paragraph" w:styleId="Normaalweb">
    <w:name w:val="Normal (Web)"/>
    <w:basedOn w:val="Standaard"/>
    <w:uiPriority w:val="99"/>
    <w:semiHidden/>
    <w:unhideWhenUsed/>
    <w:rsid w:val="00CE292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Standaardalinea-lettertype"/>
    <w:uiPriority w:val="99"/>
    <w:unhideWhenUsed/>
    <w:rsid w:val="00CE2924"/>
    <w:rPr>
      <w:color w:val="0000FF"/>
      <w:u w:val="single"/>
    </w:rPr>
  </w:style>
  <w:style w:type="character" w:styleId="Nadruk">
    <w:name w:val="Emphasis"/>
    <w:basedOn w:val="Standaardalinea-lettertype"/>
    <w:uiPriority w:val="20"/>
    <w:qFormat/>
    <w:rsid w:val="00CE2924"/>
    <w:rPr>
      <w:i/>
      <w:iCs/>
    </w:rPr>
  </w:style>
  <w:style w:type="character" w:styleId="Onopgelostemelding">
    <w:name w:val="Unresolved Mention"/>
    <w:basedOn w:val="Standaardalinea-lettertype"/>
    <w:uiPriority w:val="99"/>
    <w:semiHidden/>
    <w:unhideWhenUsed/>
    <w:rsid w:val="00306C3D"/>
    <w:rPr>
      <w:color w:val="605E5C"/>
      <w:shd w:val="clear" w:color="auto" w:fill="E1DFDD"/>
    </w:rPr>
  </w:style>
  <w:style w:type="character" w:styleId="GevolgdeHyperlink">
    <w:name w:val="FollowedHyperlink"/>
    <w:basedOn w:val="Standaardalinea-lettertype"/>
    <w:uiPriority w:val="99"/>
    <w:semiHidden/>
    <w:unhideWhenUsed/>
    <w:rsid w:val="00DB053D"/>
    <w:rPr>
      <w:color w:val="2348C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7135">
      <w:bodyDiv w:val="1"/>
      <w:marLeft w:val="0"/>
      <w:marRight w:val="0"/>
      <w:marTop w:val="0"/>
      <w:marBottom w:val="0"/>
      <w:divBdr>
        <w:top w:val="none" w:sz="0" w:space="0" w:color="auto"/>
        <w:left w:val="none" w:sz="0" w:space="0" w:color="auto"/>
        <w:bottom w:val="none" w:sz="0" w:space="0" w:color="auto"/>
        <w:right w:val="none" w:sz="0" w:space="0" w:color="auto"/>
      </w:divBdr>
    </w:div>
    <w:div w:id="764303604">
      <w:bodyDiv w:val="1"/>
      <w:marLeft w:val="0"/>
      <w:marRight w:val="0"/>
      <w:marTop w:val="0"/>
      <w:marBottom w:val="0"/>
      <w:divBdr>
        <w:top w:val="none" w:sz="0" w:space="0" w:color="auto"/>
        <w:left w:val="none" w:sz="0" w:space="0" w:color="auto"/>
        <w:bottom w:val="none" w:sz="0" w:space="0" w:color="auto"/>
        <w:right w:val="none" w:sz="0" w:space="0" w:color="auto"/>
      </w:divBdr>
    </w:div>
    <w:div w:id="815074053">
      <w:bodyDiv w:val="1"/>
      <w:marLeft w:val="0"/>
      <w:marRight w:val="0"/>
      <w:marTop w:val="0"/>
      <w:marBottom w:val="0"/>
      <w:divBdr>
        <w:top w:val="none" w:sz="0" w:space="0" w:color="auto"/>
        <w:left w:val="none" w:sz="0" w:space="0" w:color="auto"/>
        <w:bottom w:val="none" w:sz="0" w:space="0" w:color="auto"/>
        <w:right w:val="none" w:sz="0" w:space="0" w:color="auto"/>
      </w:divBdr>
    </w:div>
    <w:div w:id="1444030320">
      <w:bodyDiv w:val="1"/>
      <w:marLeft w:val="0"/>
      <w:marRight w:val="0"/>
      <w:marTop w:val="0"/>
      <w:marBottom w:val="0"/>
      <w:divBdr>
        <w:top w:val="none" w:sz="0" w:space="0" w:color="auto"/>
        <w:left w:val="none" w:sz="0" w:space="0" w:color="auto"/>
        <w:bottom w:val="none" w:sz="0" w:space="0" w:color="auto"/>
        <w:right w:val="none" w:sz="0" w:space="0" w:color="auto"/>
      </w:divBdr>
    </w:div>
    <w:div w:id="197421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tweedekamer.nl/downloads/document?id=2023D47398" TargetMode="External" Id="rId13" /><Relationship Type="http://schemas.openxmlformats.org/officeDocument/2006/relationships/image" Target="media/image1.png" Id="rId18" /><Relationship Type="http://schemas.openxmlformats.org/officeDocument/2006/relationships/footer" Target="footer2.xml" Id="rId26" /><Relationship Type="http://schemas.openxmlformats.org/officeDocument/2006/relationships/hyperlink" Target="https://www.rijksoverheid.nl/documenten/beleidsnotas/2023/02/03/nationaal-programma-circulaire-economie-2023-2030" TargetMode="External" Id="rId21" /><Relationship Type="http://schemas.openxmlformats.org/officeDocument/2006/relationships/settings" Target="settings.xml" Id="rId7" /><Relationship Type="http://schemas.openxmlformats.org/officeDocument/2006/relationships/hyperlink" Target="https://coalitieduurzamedigitalisering.nl/wp-content/uploads/Position-Paper-Nederland-Koploper-Duurzaam-Digitaal-2023.pdf" TargetMode="External" Id="rId12" /><Relationship Type="http://schemas.openxmlformats.org/officeDocument/2006/relationships/hyperlink" Target="https://coalitieduurzamedigitalisering.nl/wp-content/uploads/Position-Paper-Nederland-Koploper-Duurzaam-Digitaal-2023.pdf" TargetMode="External" Id="rId17" /><Relationship Type="http://schemas.openxmlformats.org/officeDocument/2006/relationships/header" Target="header2.xml" Id="rId25" /><Relationship Type="http://schemas.openxmlformats.org/officeDocument/2006/relationships/hyperlink" Target="https://www.tweedekamer.nl/downloads/document?id=2023D47399" TargetMode="External" Id="rId16" /><Relationship Type="http://schemas.openxmlformats.org/officeDocument/2006/relationships/hyperlink" Target="https://nationaalweeeregister.nl/" TargetMode="External" Id="rId20" /><Relationship Type="http://schemas.openxmlformats.org/officeDocument/2006/relationships/theme" Target="theme/theme1.xml" Id="rId29" /><Relationship Type="http://schemas.openxmlformats.org/officeDocument/2006/relationships/styles" Target="styles.xml" Id="rId6" /><Relationship Type="http://schemas.openxmlformats.org/officeDocument/2006/relationships/hyperlink" Target="https://www.nldigital.nl/kennis/resultaten-mja3-digitale-sector-doet-het-goed/"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rijksoverheid.nl/documenten/rapporten/2024/01/22/staat-van-de-digitale-infrastructuur" TargetMode="External" Id="rId15" /><Relationship Type="http://schemas.openxmlformats.org/officeDocument/2006/relationships/header" Target="header1.xml" Id="rId23" /><Relationship Type="http://schemas.openxmlformats.org/officeDocument/2006/relationships/glossaryDocument" Target="glossary/document.xml" Id="rId28" /><Relationship Type="http://schemas.openxmlformats.org/officeDocument/2006/relationships/endnotes" Target="endnotes.xml" Id="rId10" /><Relationship Type="http://schemas.openxmlformats.org/officeDocument/2006/relationships/image" Target="media/image2.png" Id="rId19" /><Relationship Type="http://schemas.openxmlformats.org/officeDocument/2006/relationships/footnotes" Target="footnotes.xml" Id="rId9" /><Relationship Type="http://schemas.openxmlformats.org/officeDocument/2006/relationships/hyperlink" Target="https://www.tweedekamer.nl/downloads/document?id=2023D47398" TargetMode="External" Id="rId14" /><Relationship Type="http://schemas.openxmlformats.org/officeDocument/2006/relationships/hyperlink" Target="https://www.allemaal-digitaal.nl/" TargetMode="External"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enT\Documents\sjablonen\brief%20gro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8AA95174140BB973F23A52AF0BF6F"/>
        <w:category>
          <w:name w:val="Algemeen"/>
          <w:gallery w:val="placeholder"/>
        </w:category>
        <w:types>
          <w:type w:val="bbPlcHdr"/>
        </w:types>
        <w:behaviors>
          <w:behavior w:val="content"/>
        </w:behaviors>
        <w:guid w:val="{FF0DBF22-E1FD-4006-B746-70F6E3BE5893}"/>
      </w:docPartPr>
      <w:docPartBody>
        <w:p w:rsidR="00477014" w:rsidRDefault="005C05AD">
          <w:pPr>
            <w:pStyle w:val="E658AA95174140BB973F23A52AF0BF6F"/>
          </w:pPr>
          <w:r>
            <w:t>Typ hier het adres – gebruik enter voor volgende regel</w:t>
          </w:r>
        </w:p>
      </w:docPartBody>
    </w:docPart>
    <w:docPart>
      <w:docPartPr>
        <w:name w:val="F470725D077E43D2B9F72D4B95218B8B"/>
        <w:category>
          <w:name w:val="Algemeen"/>
          <w:gallery w:val="placeholder"/>
        </w:category>
        <w:types>
          <w:type w:val="bbPlcHdr"/>
        </w:types>
        <w:behaviors>
          <w:behavior w:val="content"/>
        </w:behaviors>
        <w:guid w:val="{64BF6879-46F6-4B96-B3EE-B314835DA845}"/>
      </w:docPartPr>
      <w:docPartBody>
        <w:p w:rsidR="00477014" w:rsidRDefault="005C05AD">
          <w:pPr>
            <w:pStyle w:val="F470725D077E43D2B9F72D4B95218B8B"/>
          </w:pPr>
          <w:r w:rsidRPr="006A753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29"/>
    <w:rsid w:val="00195913"/>
    <w:rsid w:val="003616BE"/>
    <w:rsid w:val="00441629"/>
    <w:rsid w:val="00477014"/>
    <w:rsid w:val="005621F3"/>
    <w:rsid w:val="005C05AD"/>
    <w:rsid w:val="009360E3"/>
    <w:rsid w:val="00944660"/>
    <w:rsid w:val="00A10F31"/>
    <w:rsid w:val="00B61EDD"/>
    <w:rsid w:val="00BE43C5"/>
    <w:rsid w:val="00DC4B77"/>
    <w:rsid w:val="00E8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658AA95174140BB973F23A52AF0BF6F">
    <w:name w:val="E658AA95174140BB973F23A52AF0BF6F"/>
  </w:style>
  <w:style w:type="character" w:styleId="Tekstvantijdelijkeaanduiding">
    <w:name w:val="Placeholder Text"/>
    <w:basedOn w:val="Standaardalinea-lettertype"/>
    <w:uiPriority w:val="99"/>
    <w:semiHidden/>
    <w:rsid w:val="00441629"/>
    <w:rPr>
      <w:color w:val="808080"/>
    </w:rPr>
  </w:style>
  <w:style w:type="paragraph" w:customStyle="1" w:styleId="F470725D077E43D2B9F72D4B95218B8B">
    <w:name w:val="F470725D077E43D2B9F72D4B95218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NLdigital groen">
      <a:dk1>
        <a:sysClr val="windowText" lastClr="000000"/>
      </a:dk1>
      <a:lt1>
        <a:sysClr val="window" lastClr="FFFFFF"/>
      </a:lt1>
      <a:dk2>
        <a:srgbClr val="241F48"/>
      </a:dk2>
      <a:lt2>
        <a:srgbClr val="03B83E"/>
      </a:lt2>
      <a:accent1>
        <a:srgbClr val="E3E3E3"/>
      </a:accent1>
      <a:accent2>
        <a:srgbClr val="C2C2C2"/>
      </a:accent2>
      <a:accent3>
        <a:srgbClr val="A8A8A8"/>
      </a:accent3>
      <a:accent4>
        <a:srgbClr val="86EBA3"/>
      </a:accent4>
      <a:accent5>
        <a:srgbClr val="03B83E"/>
      </a:accent5>
      <a:accent6>
        <a:srgbClr val="241F48"/>
      </a:accent6>
      <a:hlink>
        <a:srgbClr val="2348C2"/>
      </a:hlink>
      <a:folHlink>
        <a:srgbClr val="2348C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1428</ap:Words>
  <ap:Characters>7859</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2024-03-04T17:00:00.0000000Z</lastPrinted>
  <dcterms:created xsi:type="dcterms:W3CDTF">2024-03-04T17:19:00.0000000Z</dcterms:created>
  <dcterms:modified xsi:type="dcterms:W3CDTF">2024-03-04T17:31:00.0000000Z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0x010100B2F9C1283EF7E847BEDBF6EC0FFBCB83</vt:lpwstr>
  </property>
</Properties>
</file>