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AE" w:rsidRDefault="00E52BAE">
      <w:pPr>
        <w:rPr>
          <w:b/>
        </w:rPr>
      </w:pPr>
      <w:bookmarkStart w:name="_GoBack" w:id="0"/>
      <w:bookmarkEnd w:id="0"/>
      <w:r>
        <w:rPr>
          <w:b/>
        </w:rPr>
        <w:t>INITIATIEF</w:t>
      </w:r>
      <w:r w:rsidRPr="009A0CDF">
        <w:rPr>
          <w:b/>
        </w:rPr>
        <w:t xml:space="preserve"> RONDETAFELGESPREK</w:t>
      </w:r>
      <w:r>
        <w:rPr>
          <w:b/>
        </w:rPr>
        <w:t xml:space="preserve"> / HOORZITTING</w:t>
      </w:r>
    </w:p>
    <w:p w:rsidR="00334418" w:rsidRDefault="00334418"/>
    <w:p w:rsidR="00E52BAE" w:rsidRDefault="00E52BAE"/>
    <w:tbl>
      <w:tblPr>
        <w:tblW w:w="15856" w:type="dxa"/>
        <w:tblLook w:val="01E0" w:firstRow="1" w:lastRow="1" w:firstColumn="1" w:lastColumn="1" w:noHBand="0" w:noVBand="0"/>
      </w:tblPr>
      <w:tblGrid>
        <w:gridCol w:w="1809"/>
        <w:gridCol w:w="7230"/>
        <w:gridCol w:w="6817"/>
      </w:tblGrid>
      <w:tr w:rsidRPr="00A7605E" w:rsidR="00E52BAE" w:rsidTr="000119C3">
        <w:tc>
          <w:tcPr>
            <w:tcW w:w="9039" w:type="dxa"/>
            <w:gridSpan w:val="2"/>
            <w:shd w:val="clear" w:color="auto" w:fill="auto"/>
          </w:tcPr>
          <w:p w:rsidRPr="00A7605E" w:rsidR="00080D44" w:rsidP="001E2D6D" w:rsidRDefault="00E52BAE">
            <w:pPr>
              <w:numPr>
                <w:ilvl w:val="0"/>
                <w:numId w:val="5"/>
              </w:numPr>
              <w:autoSpaceDE w:val="0"/>
              <w:autoSpaceDN w:val="0"/>
              <w:adjustRightInd w:val="0"/>
              <w:rPr>
                <w:rFonts w:cs="Arial"/>
                <w:b/>
                <w:iCs/>
                <w:szCs w:val="22"/>
              </w:rPr>
            </w:pPr>
            <w:r w:rsidRPr="00A7605E">
              <w:rPr>
                <w:rFonts w:cs="Arial"/>
                <w:b/>
                <w:iCs/>
                <w:szCs w:val="22"/>
              </w:rPr>
              <w:t>Initiatiefnemer:</w:t>
            </w:r>
            <w:r w:rsidR="00080D44">
              <w:rPr>
                <w:rFonts w:cs="Arial"/>
                <w:iCs/>
                <w:szCs w:val="22"/>
              </w:rPr>
              <w:t xml:space="preserve"> </w:t>
            </w:r>
            <w:r w:rsidR="001E2D6D">
              <w:rPr>
                <w:rFonts w:cs="Arial"/>
                <w:iCs/>
                <w:szCs w:val="22"/>
              </w:rPr>
              <w:t>Christine Teunissen, Sandra Beckerman, Suzanne Kröger</w:t>
            </w:r>
          </w:p>
        </w:tc>
        <w:tc>
          <w:tcPr>
            <w:tcW w:w="6817" w:type="dxa"/>
            <w:shd w:val="clear" w:color="auto" w:fill="auto"/>
          </w:tcPr>
          <w:p w:rsidRPr="00A7605E" w:rsidR="00E52BAE" w:rsidP="00BF46B7"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E52BAE" w:rsidP="00BF46B7" w:rsidRDefault="00E52BAE">
            <w:pPr>
              <w:autoSpaceDE w:val="0"/>
              <w:autoSpaceDN w:val="0"/>
              <w:adjustRightInd w:val="0"/>
              <w:rPr>
                <w:rFonts w:cs="Arial"/>
                <w:b/>
                <w:iCs/>
                <w:szCs w:val="22"/>
              </w:rPr>
            </w:pPr>
          </w:p>
        </w:tc>
        <w:tc>
          <w:tcPr>
            <w:tcW w:w="6817" w:type="dxa"/>
            <w:shd w:val="clear" w:color="auto" w:fill="auto"/>
          </w:tcPr>
          <w:p w:rsidRPr="00A7605E" w:rsidR="00E52BAE" w:rsidP="00BF46B7" w:rsidRDefault="00E52BAE">
            <w:pPr>
              <w:autoSpaceDE w:val="0"/>
              <w:autoSpaceDN w:val="0"/>
              <w:adjustRightInd w:val="0"/>
              <w:rPr>
                <w:rFonts w:cs="Arial"/>
                <w:iCs/>
                <w:szCs w:val="22"/>
              </w:rPr>
            </w:pPr>
          </w:p>
        </w:tc>
      </w:tr>
      <w:tr w:rsidRPr="00A7605E" w:rsidR="00A34412" w:rsidTr="000119C3">
        <w:tc>
          <w:tcPr>
            <w:tcW w:w="9039" w:type="dxa"/>
            <w:gridSpan w:val="2"/>
            <w:shd w:val="clear" w:color="auto" w:fill="auto"/>
          </w:tcPr>
          <w:p w:rsidRPr="00A7605E" w:rsidR="00334418" w:rsidP="002771C1" w:rsidRDefault="00A12A2B">
            <w:pPr>
              <w:numPr>
                <w:ilvl w:val="0"/>
                <w:numId w:val="5"/>
              </w:numPr>
              <w:autoSpaceDE w:val="0"/>
              <w:autoSpaceDN w:val="0"/>
              <w:adjustRightInd w:val="0"/>
              <w:rPr>
                <w:rFonts w:cs="Arial"/>
                <w:b/>
                <w:iCs/>
                <w:szCs w:val="22"/>
              </w:rPr>
            </w:pPr>
            <w:r>
              <w:rPr>
                <w:rFonts w:cs="Arial"/>
                <w:b/>
                <w:iCs/>
                <w:szCs w:val="22"/>
              </w:rPr>
              <w:t>R</w:t>
            </w:r>
            <w:r w:rsidRPr="00A7605E">
              <w:rPr>
                <w:rFonts w:cs="Arial"/>
                <w:b/>
                <w:iCs/>
                <w:szCs w:val="22"/>
              </w:rPr>
              <w:t xml:space="preserve">ondetafelgesprek </w:t>
            </w:r>
            <w:r>
              <w:rPr>
                <w:rFonts w:cs="Arial"/>
                <w:b/>
                <w:iCs/>
                <w:szCs w:val="22"/>
              </w:rPr>
              <w:t xml:space="preserve">of </w:t>
            </w:r>
            <w:r w:rsidR="00545D7D">
              <w:rPr>
                <w:rFonts w:cs="Arial"/>
                <w:b/>
                <w:iCs/>
                <w:szCs w:val="22"/>
              </w:rPr>
              <w:t>h</w:t>
            </w:r>
            <w:r w:rsidRPr="00A7605E" w:rsidR="00A34412">
              <w:rPr>
                <w:rFonts w:cs="Arial"/>
                <w:b/>
                <w:iCs/>
                <w:szCs w:val="22"/>
              </w:rPr>
              <w:t>oorzitting</w:t>
            </w:r>
            <w:r w:rsidR="00545D7D">
              <w:rPr>
                <w:rFonts w:cs="Arial"/>
                <w:b/>
                <w:iCs/>
                <w:szCs w:val="22"/>
              </w:rPr>
              <w:t>?</w:t>
            </w:r>
            <w:r w:rsidR="002771C1">
              <w:rPr>
                <w:rFonts w:cs="Arial"/>
                <w:b/>
                <w:iCs/>
                <w:szCs w:val="22"/>
              </w:rPr>
              <w:t xml:space="preserve"> </w:t>
            </w:r>
            <w:r w:rsidR="001E2D6D">
              <w:rPr>
                <w:rFonts w:cs="Arial"/>
                <w:iCs/>
                <w:szCs w:val="22"/>
              </w:rPr>
              <w:t>Rondetafelgesprek</w:t>
            </w:r>
          </w:p>
        </w:tc>
        <w:tc>
          <w:tcPr>
            <w:tcW w:w="6817" w:type="dxa"/>
            <w:shd w:val="clear" w:color="auto" w:fill="auto"/>
          </w:tcPr>
          <w:p w:rsidRPr="00A7605E" w:rsidR="00A34412" w:rsidP="00BF46B7" w:rsidRDefault="00A34412">
            <w:pPr>
              <w:autoSpaceDE w:val="0"/>
              <w:autoSpaceDN w:val="0"/>
              <w:adjustRightInd w:val="0"/>
              <w:rPr>
                <w:rFonts w:cs="Arial"/>
                <w:iCs/>
                <w:szCs w:val="22"/>
              </w:rPr>
            </w:pPr>
          </w:p>
        </w:tc>
      </w:tr>
      <w:tr w:rsidRPr="00A7605E" w:rsidR="00A34412" w:rsidTr="000119C3">
        <w:tc>
          <w:tcPr>
            <w:tcW w:w="9039" w:type="dxa"/>
            <w:gridSpan w:val="2"/>
            <w:shd w:val="clear" w:color="auto" w:fill="auto"/>
          </w:tcPr>
          <w:p w:rsidRPr="00A7605E" w:rsidR="00A34412" w:rsidP="00BF46B7" w:rsidRDefault="00A34412">
            <w:pPr>
              <w:autoSpaceDE w:val="0"/>
              <w:autoSpaceDN w:val="0"/>
              <w:adjustRightInd w:val="0"/>
              <w:rPr>
                <w:rFonts w:cs="Arial"/>
                <w:b/>
                <w:iCs/>
                <w:szCs w:val="22"/>
              </w:rPr>
            </w:pPr>
          </w:p>
        </w:tc>
        <w:tc>
          <w:tcPr>
            <w:tcW w:w="6817" w:type="dxa"/>
            <w:shd w:val="clear" w:color="auto" w:fill="auto"/>
          </w:tcPr>
          <w:p w:rsidRPr="00A7605E" w:rsidR="00A34412" w:rsidP="00BF46B7" w:rsidRDefault="00A34412">
            <w:pPr>
              <w:autoSpaceDE w:val="0"/>
              <w:autoSpaceDN w:val="0"/>
              <w:adjustRightInd w:val="0"/>
              <w:rPr>
                <w:rFonts w:cs="Arial"/>
                <w:iCs/>
                <w:szCs w:val="22"/>
              </w:rPr>
            </w:pPr>
          </w:p>
        </w:tc>
      </w:tr>
      <w:tr w:rsidRPr="00A7605E" w:rsidR="00A34412" w:rsidTr="000119C3">
        <w:tc>
          <w:tcPr>
            <w:tcW w:w="9039" w:type="dxa"/>
            <w:gridSpan w:val="2"/>
            <w:shd w:val="clear" w:color="auto" w:fill="auto"/>
          </w:tcPr>
          <w:p w:rsidRPr="00A7605E" w:rsidR="00334418" w:rsidP="009932E9" w:rsidRDefault="00A12A2B">
            <w:pPr>
              <w:numPr>
                <w:ilvl w:val="0"/>
                <w:numId w:val="5"/>
              </w:numPr>
              <w:autoSpaceDE w:val="0"/>
              <w:autoSpaceDN w:val="0"/>
              <w:adjustRightInd w:val="0"/>
              <w:rPr>
                <w:rFonts w:cs="Arial"/>
                <w:b/>
                <w:iCs/>
                <w:szCs w:val="22"/>
              </w:rPr>
            </w:pPr>
            <w:r w:rsidRPr="00A7605E">
              <w:rPr>
                <w:rFonts w:cs="Arial"/>
                <w:b/>
                <w:iCs/>
                <w:szCs w:val="22"/>
              </w:rPr>
              <w:t xml:space="preserve">Openbaar </w:t>
            </w:r>
            <w:r w:rsidR="00D26B06">
              <w:rPr>
                <w:rFonts w:cs="Arial"/>
                <w:b/>
                <w:iCs/>
                <w:szCs w:val="22"/>
              </w:rPr>
              <w:t>of</w:t>
            </w:r>
            <w:r w:rsidRPr="00A7605E" w:rsidR="00A34412">
              <w:rPr>
                <w:rFonts w:cs="Arial"/>
                <w:b/>
                <w:iCs/>
                <w:szCs w:val="22"/>
              </w:rPr>
              <w:t xml:space="preserve"> </w:t>
            </w:r>
            <w:r w:rsidR="00D26B06">
              <w:rPr>
                <w:rFonts w:cs="Arial"/>
                <w:b/>
                <w:iCs/>
                <w:szCs w:val="22"/>
              </w:rPr>
              <w:t>b</w:t>
            </w:r>
            <w:r w:rsidRPr="00A7605E" w:rsidR="00A34412">
              <w:rPr>
                <w:rFonts w:cs="Arial"/>
                <w:b/>
                <w:iCs/>
                <w:szCs w:val="22"/>
              </w:rPr>
              <w:t>esloten</w:t>
            </w:r>
            <w:r w:rsidR="00D26B06">
              <w:rPr>
                <w:rFonts w:cs="Arial"/>
                <w:b/>
                <w:iCs/>
                <w:szCs w:val="22"/>
              </w:rPr>
              <w:t>?</w:t>
            </w:r>
            <w:r w:rsidR="002771C1">
              <w:rPr>
                <w:rFonts w:cs="Arial"/>
                <w:b/>
                <w:iCs/>
                <w:szCs w:val="22"/>
              </w:rPr>
              <w:t xml:space="preserve"> </w:t>
            </w:r>
            <w:r w:rsidRPr="001E2D6D" w:rsidR="001E2D6D">
              <w:rPr>
                <w:rFonts w:cs="Arial"/>
                <w:iCs/>
                <w:szCs w:val="22"/>
              </w:rPr>
              <w:t>Openbaar</w:t>
            </w:r>
          </w:p>
        </w:tc>
        <w:tc>
          <w:tcPr>
            <w:tcW w:w="6817" w:type="dxa"/>
            <w:shd w:val="clear" w:color="auto" w:fill="auto"/>
          </w:tcPr>
          <w:p w:rsidRPr="00A7605E" w:rsidR="00A34412" w:rsidP="00BF46B7" w:rsidRDefault="00A34412">
            <w:pPr>
              <w:autoSpaceDE w:val="0"/>
              <w:autoSpaceDN w:val="0"/>
              <w:adjustRightInd w:val="0"/>
              <w:rPr>
                <w:rFonts w:cs="Arial"/>
                <w:iCs/>
                <w:szCs w:val="22"/>
              </w:rPr>
            </w:pPr>
          </w:p>
        </w:tc>
      </w:tr>
      <w:tr w:rsidRPr="00A7605E" w:rsidR="00A34412" w:rsidTr="000119C3">
        <w:tc>
          <w:tcPr>
            <w:tcW w:w="9039" w:type="dxa"/>
            <w:gridSpan w:val="2"/>
            <w:shd w:val="clear" w:color="auto" w:fill="auto"/>
          </w:tcPr>
          <w:p w:rsidRPr="00A7605E" w:rsidR="00A34412" w:rsidP="00BF46B7" w:rsidRDefault="00A34412">
            <w:pPr>
              <w:autoSpaceDE w:val="0"/>
              <w:autoSpaceDN w:val="0"/>
              <w:adjustRightInd w:val="0"/>
              <w:rPr>
                <w:rFonts w:cs="Arial"/>
                <w:b/>
                <w:iCs/>
                <w:szCs w:val="22"/>
              </w:rPr>
            </w:pPr>
          </w:p>
        </w:tc>
        <w:tc>
          <w:tcPr>
            <w:tcW w:w="6817" w:type="dxa"/>
            <w:shd w:val="clear" w:color="auto" w:fill="auto"/>
          </w:tcPr>
          <w:p w:rsidRPr="00A7605E" w:rsidR="00A34412" w:rsidP="00BF46B7" w:rsidRDefault="00A34412">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334418" w:rsidP="00A435F8" w:rsidRDefault="00E52BAE">
            <w:pPr>
              <w:numPr>
                <w:ilvl w:val="0"/>
                <w:numId w:val="5"/>
              </w:numPr>
              <w:autoSpaceDE w:val="0"/>
              <w:autoSpaceDN w:val="0"/>
              <w:adjustRightInd w:val="0"/>
              <w:rPr>
                <w:rFonts w:cs="Arial"/>
                <w:b/>
                <w:iCs/>
                <w:szCs w:val="22"/>
              </w:rPr>
            </w:pPr>
            <w:r w:rsidRPr="00A7605E">
              <w:rPr>
                <w:rFonts w:cs="Arial"/>
                <w:b/>
                <w:iCs/>
                <w:szCs w:val="22"/>
              </w:rPr>
              <w:t>Onderwerp</w:t>
            </w:r>
            <w:r w:rsidR="00545D7D">
              <w:rPr>
                <w:rFonts w:cs="Arial"/>
                <w:b/>
                <w:iCs/>
                <w:szCs w:val="22"/>
              </w:rPr>
              <w:t>:</w:t>
            </w:r>
            <w:r w:rsidR="002771C1">
              <w:rPr>
                <w:rFonts w:cs="Arial"/>
                <w:iCs/>
                <w:szCs w:val="22"/>
              </w:rPr>
              <w:t xml:space="preserve"> </w:t>
            </w:r>
            <w:r w:rsidR="001E2D6D">
              <w:rPr>
                <w:rFonts w:cs="Arial"/>
                <w:iCs/>
                <w:szCs w:val="22"/>
              </w:rPr>
              <w:t>Arbitragezaak Groningen</w:t>
            </w:r>
          </w:p>
        </w:tc>
        <w:tc>
          <w:tcPr>
            <w:tcW w:w="6817" w:type="dxa"/>
            <w:shd w:val="clear" w:color="auto" w:fill="auto"/>
          </w:tcPr>
          <w:p w:rsidRPr="00A7605E" w:rsidR="00E52BAE" w:rsidP="00BF46B7"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E52BAE" w:rsidP="00BF46B7" w:rsidRDefault="00E52BAE">
            <w:pPr>
              <w:autoSpaceDE w:val="0"/>
              <w:autoSpaceDN w:val="0"/>
              <w:adjustRightInd w:val="0"/>
              <w:rPr>
                <w:rFonts w:cs="Arial"/>
                <w:b/>
                <w:iCs/>
                <w:szCs w:val="22"/>
              </w:rPr>
            </w:pPr>
          </w:p>
        </w:tc>
        <w:tc>
          <w:tcPr>
            <w:tcW w:w="6817" w:type="dxa"/>
            <w:shd w:val="clear" w:color="auto" w:fill="auto"/>
          </w:tcPr>
          <w:p w:rsidRPr="00A7605E" w:rsidR="00E52BAE" w:rsidP="00BF46B7"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00334418" w:rsidP="00334418" w:rsidRDefault="00E52BAE">
            <w:pPr>
              <w:numPr>
                <w:ilvl w:val="0"/>
                <w:numId w:val="5"/>
              </w:numPr>
              <w:autoSpaceDE w:val="0"/>
              <w:autoSpaceDN w:val="0"/>
              <w:adjustRightInd w:val="0"/>
              <w:rPr>
                <w:rFonts w:cs="Arial"/>
                <w:b/>
                <w:iCs/>
                <w:szCs w:val="22"/>
              </w:rPr>
            </w:pPr>
            <w:r w:rsidRPr="009932E9">
              <w:rPr>
                <w:rFonts w:cs="Arial"/>
                <w:b/>
                <w:iCs/>
                <w:szCs w:val="22"/>
              </w:rPr>
              <w:t>D</w:t>
            </w:r>
            <w:r w:rsidRPr="009932E9" w:rsidR="00334418">
              <w:rPr>
                <w:rFonts w:cs="Arial"/>
                <w:b/>
                <w:iCs/>
                <w:szCs w:val="22"/>
              </w:rPr>
              <w:t>oel, hoofd- en d</w:t>
            </w:r>
            <w:r w:rsidRPr="009932E9">
              <w:rPr>
                <w:rFonts w:cs="Arial"/>
                <w:b/>
                <w:iCs/>
                <w:szCs w:val="22"/>
              </w:rPr>
              <w:t>eelvragen</w:t>
            </w:r>
            <w:r w:rsidRPr="009932E9" w:rsidR="00D26B06">
              <w:rPr>
                <w:rFonts w:cs="Arial"/>
                <w:b/>
                <w:iCs/>
                <w:szCs w:val="22"/>
              </w:rPr>
              <w:t>:</w:t>
            </w:r>
          </w:p>
          <w:p w:rsidRPr="001E2D6D" w:rsidR="001E2D6D" w:rsidP="001E2D6D" w:rsidRDefault="001E2D6D">
            <w:pPr>
              <w:autoSpaceDE w:val="0"/>
              <w:autoSpaceDN w:val="0"/>
              <w:adjustRightInd w:val="0"/>
              <w:ind w:left="720"/>
              <w:rPr>
                <w:rFonts w:cs="Arial"/>
                <w:iCs/>
                <w:szCs w:val="22"/>
              </w:rPr>
            </w:pPr>
            <w:r>
              <w:rPr>
                <w:rFonts w:cs="Arial"/>
                <w:iCs/>
                <w:szCs w:val="22"/>
              </w:rPr>
              <w:t xml:space="preserve">Inzicht krijgen in het proces, inspraakmogelijkheid en de effecten van de arbitragezaak tussen Shell / </w:t>
            </w:r>
            <w:proofErr w:type="spellStart"/>
            <w:r>
              <w:rPr>
                <w:rFonts w:cs="Arial"/>
                <w:iCs/>
                <w:szCs w:val="22"/>
              </w:rPr>
              <w:t>ExxonMobil</w:t>
            </w:r>
            <w:proofErr w:type="spellEnd"/>
            <w:r>
              <w:rPr>
                <w:rFonts w:cs="Arial"/>
                <w:iCs/>
                <w:szCs w:val="22"/>
              </w:rPr>
              <w:t xml:space="preserve"> en de Nederlandse staat ten aanzien van gaswinning in Groningen</w:t>
            </w:r>
          </w:p>
          <w:p w:rsidRPr="001E2D6D" w:rsidR="001E2D6D" w:rsidP="001E2D6D" w:rsidRDefault="001E2D6D">
            <w:pPr>
              <w:pStyle w:val="Lijstalinea"/>
              <w:numPr>
                <w:ilvl w:val="0"/>
                <w:numId w:val="11"/>
              </w:numPr>
              <w:autoSpaceDE w:val="0"/>
              <w:autoSpaceDN w:val="0"/>
              <w:adjustRightInd w:val="0"/>
              <w:rPr>
                <w:rFonts w:cs="Arial"/>
                <w:b/>
                <w:iCs/>
                <w:szCs w:val="22"/>
              </w:rPr>
            </w:pPr>
            <w:r>
              <w:rPr>
                <w:rFonts w:cs="Arial"/>
                <w:iCs/>
                <w:szCs w:val="22"/>
              </w:rPr>
              <w:t>Arbitrageproces</w:t>
            </w:r>
            <w:r w:rsidR="00DE0F5F">
              <w:rPr>
                <w:rFonts w:cs="Arial"/>
                <w:iCs/>
                <w:szCs w:val="22"/>
              </w:rPr>
              <w:t xml:space="preserve"> algemeen</w:t>
            </w:r>
            <w:r>
              <w:rPr>
                <w:rFonts w:cs="Arial"/>
                <w:iCs/>
                <w:szCs w:val="22"/>
              </w:rPr>
              <w:t>: Hoe verloopt het arbitrageproces? Welke inspraakmogelijkheden zijn er? Wie zijn de betrokken partijen? Hoe komt de uitspraak tot stand?</w:t>
            </w:r>
          </w:p>
          <w:p w:rsidRPr="001E2D6D" w:rsidR="001E2D6D" w:rsidP="001E2D6D" w:rsidRDefault="001E2D6D">
            <w:pPr>
              <w:pStyle w:val="Lijstalinea"/>
              <w:numPr>
                <w:ilvl w:val="0"/>
                <w:numId w:val="11"/>
              </w:numPr>
              <w:autoSpaceDE w:val="0"/>
              <w:autoSpaceDN w:val="0"/>
              <w:adjustRightInd w:val="0"/>
              <w:rPr>
                <w:rFonts w:cs="Arial"/>
                <w:b/>
                <w:iCs/>
                <w:szCs w:val="22"/>
              </w:rPr>
            </w:pPr>
            <w:r>
              <w:rPr>
                <w:rFonts w:cs="Arial"/>
                <w:iCs/>
                <w:szCs w:val="22"/>
              </w:rPr>
              <w:t>Arbitragezaak Groningen: Wat is de aanleiding voor het aanspannen van deze arbitragezaak? Hoe vergelijkt deze zaak zich tot andere arbitragezaken (zijn er exceptionele kenmerken)? Wat zijn de gevolgen van een uitspraak voor inwoners van Groningen en andere betrokkenen?</w:t>
            </w:r>
          </w:p>
          <w:p w:rsidRPr="001E2D6D" w:rsidR="001E2D6D" w:rsidP="001E2D6D" w:rsidRDefault="001E2D6D">
            <w:pPr>
              <w:pStyle w:val="Lijstalinea"/>
              <w:numPr>
                <w:ilvl w:val="0"/>
                <w:numId w:val="11"/>
              </w:numPr>
              <w:autoSpaceDE w:val="0"/>
              <w:autoSpaceDN w:val="0"/>
              <w:adjustRightInd w:val="0"/>
              <w:rPr>
                <w:rFonts w:cs="Arial"/>
                <w:b/>
                <w:iCs/>
                <w:szCs w:val="22"/>
              </w:rPr>
            </w:pPr>
            <w:r>
              <w:rPr>
                <w:rFonts w:cs="Arial"/>
                <w:iCs/>
                <w:szCs w:val="22"/>
              </w:rPr>
              <w:t xml:space="preserve">Effect op beleid: In hoeverre belemmert arbitrage de overheid in het opstellen van beleid? </w:t>
            </w:r>
            <w:r w:rsidR="00DE0F5F">
              <w:rPr>
                <w:rFonts w:cs="Arial"/>
                <w:iCs/>
                <w:szCs w:val="22"/>
              </w:rPr>
              <w:t xml:space="preserve">Welke voorbeelden zien we van dit mogelijke </w:t>
            </w:r>
            <w:proofErr w:type="spellStart"/>
            <w:r w:rsidR="00DE0F5F">
              <w:rPr>
                <w:rFonts w:cs="Arial"/>
                <w:iCs/>
                <w:szCs w:val="22"/>
              </w:rPr>
              <w:t>regulatory</w:t>
            </w:r>
            <w:proofErr w:type="spellEnd"/>
            <w:r w:rsidR="00DE0F5F">
              <w:rPr>
                <w:rFonts w:cs="Arial"/>
                <w:iCs/>
                <w:szCs w:val="22"/>
              </w:rPr>
              <w:t xml:space="preserve"> </w:t>
            </w:r>
            <w:proofErr w:type="spellStart"/>
            <w:r w:rsidR="00DE0F5F">
              <w:rPr>
                <w:rFonts w:cs="Arial"/>
                <w:iCs/>
                <w:szCs w:val="22"/>
              </w:rPr>
              <w:t>chill</w:t>
            </w:r>
            <w:proofErr w:type="spellEnd"/>
            <w:r w:rsidR="00DE0F5F">
              <w:rPr>
                <w:rFonts w:cs="Arial"/>
                <w:iCs/>
                <w:szCs w:val="22"/>
              </w:rPr>
              <w:t xml:space="preserve"> effect? Hoe kan dit worden voorkomen?</w:t>
            </w:r>
          </w:p>
          <w:p w:rsidR="00545D7D" w:rsidP="00A435F8" w:rsidRDefault="00545D7D">
            <w:pPr>
              <w:autoSpaceDE w:val="0"/>
              <w:autoSpaceDN w:val="0"/>
              <w:adjustRightInd w:val="0"/>
              <w:rPr>
                <w:rFonts w:cs="Arial"/>
                <w:b/>
                <w:iCs/>
                <w:szCs w:val="22"/>
              </w:rPr>
            </w:pPr>
          </w:p>
          <w:p w:rsidRPr="009932E9" w:rsidR="00334418" w:rsidP="00334418" w:rsidRDefault="00545D7D">
            <w:pPr>
              <w:numPr>
                <w:ilvl w:val="0"/>
                <w:numId w:val="5"/>
              </w:numPr>
              <w:autoSpaceDE w:val="0"/>
              <w:autoSpaceDN w:val="0"/>
              <w:adjustRightInd w:val="0"/>
              <w:rPr>
                <w:rFonts w:cs="Arial"/>
                <w:b/>
                <w:iCs/>
                <w:szCs w:val="22"/>
              </w:rPr>
            </w:pPr>
            <w:r w:rsidRPr="009932E9">
              <w:rPr>
                <w:rFonts w:cs="Arial"/>
                <w:b/>
                <w:iCs/>
                <w:szCs w:val="22"/>
              </w:rPr>
              <w:t>Termijn plaatsvinden</w:t>
            </w:r>
            <w:r w:rsidRPr="009932E9" w:rsidR="00D26B06">
              <w:rPr>
                <w:rFonts w:cs="Arial"/>
                <w:b/>
                <w:iCs/>
                <w:szCs w:val="22"/>
              </w:rPr>
              <w:t>:</w:t>
            </w:r>
            <w:r w:rsidR="00113623">
              <w:rPr>
                <w:rFonts w:cs="Arial"/>
                <w:b/>
                <w:iCs/>
                <w:szCs w:val="22"/>
              </w:rPr>
              <w:t xml:space="preserve"> </w:t>
            </w:r>
            <w:r w:rsidR="001E2D6D">
              <w:rPr>
                <w:rFonts w:cs="Arial"/>
                <w:iCs/>
                <w:szCs w:val="22"/>
              </w:rPr>
              <w:t>Voor het meireces</w:t>
            </w:r>
          </w:p>
          <w:p w:rsidR="00BF46B7" w:rsidP="00BF46B7" w:rsidRDefault="00BF46B7">
            <w:pPr>
              <w:pStyle w:val="Lijstalinea"/>
              <w:rPr>
                <w:rFonts w:cs="Arial"/>
                <w:b/>
                <w:iCs/>
                <w:szCs w:val="22"/>
              </w:rPr>
            </w:pPr>
          </w:p>
          <w:p w:rsidRPr="00DE0F5F" w:rsidR="00BF46B7" w:rsidP="00DE0F5F" w:rsidRDefault="00BF46B7">
            <w:pPr>
              <w:numPr>
                <w:ilvl w:val="0"/>
                <w:numId w:val="5"/>
              </w:numPr>
              <w:autoSpaceDE w:val="0"/>
              <w:autoSpaceDN w:val="0"/>
              <w:adjustRightInd w:val="0"/>
              <w:rPr>
                <w:rFonts w:cs="Arial"/>
                <w:b/>
                <w:iCs/>
                <w:szCs w:val="22"/>
              </w:rPr>
            </w:pPr>
            <w:r>
              <w:rPr>
                <w:rFonts w:cs="Arial"/>
                <w:b/>
                <w:iCs/>
                <w:szCs w:val="22"/>
              </w:rPr>
              <w:t>Blokindeling:</w:t>
            </w:r>
            <w:r w:rsidR="00DE0F5F">
              <w:rPr>
                <w:rFonts w:cs="Arial"/>
                <w:b/>
                <w:iCs/>
                <w:szCs w:val="22"/>
              </w:rPr>
              <w:t xml:space="preserve"> </w:t>
            </w:r>
            <w:r w:rsidR="00DE0F5F">
              <w:rPr>
                <w:rFonts w:cs="Arial"/>
                <w:iCs/>
                <w:szCs w:val="22"/>
              </w:rPr>
              <w:t>Drie blokken</w:t>
            </w:r>
          </w:p>
          <w:p w:rsidRPr="00DE0F5F" w:rsidR="00DE0F5F" w:rsidP="00DE0F5F" w:rsidRDefault="00DE0F5F">
            <w:pPr>
              <w:pStyle w:val="Lijstalinea"/>
              <w:numPr>
                <w:ilvl w:val="0"/>
                <w:numId w:val="11"/>
              </w:numPr>
              <w:autoSpaceDE w:val="0"/>
              <w:autoSpaceDN w:val="0"/>
              <w:adjustRightInd w:val="0"/>
              <w:rPr>
                <w:rFonts w:cs="Arial"/>
                <w:iCs/>
                <w:szCs w:val="22"/>
              </w:rPr>
            </w:pPr>
            <w:r w:rsidRPr="00DE0F5F">
              <w:rPr>
                <w:rFonts w:cs="Arial"/>
                <w:iCs/>
                <w:szCs w:val="22"/>
              </w:rPr>
              <w:t>Wetenschap</w:t>
            </w:r>
          </w:p>
          <w:p w:rsidRPr="00DE0F5F" w:rsidR="00DE0F5F" w:rsidP="00DE0F5F" w:rsidRDefault="00DE0F5F">
            <w:pPr>
              <w:pStyle w:val="Lijstalinea"/>
              <w:numPr>
                <w:ilvl w:val="0"/>
                <w:numId w:val="11"/>
              </w:numPr>
              <w:autoSpaceDE w:val="0"/>
              <w:autoSpaceDN w:val="0"/>
              <w:adjustRightInd w:val="0"/>
              <w:rPr>
                <w:rFonts w:cs="Arial"/>
                <w:iCs/>
                <w:szCs w:val="22"/>
              </w:rPr>
            </w:pPr>
            <w:r w:rsidRPr="00DE0F5F">
              <w:rPr>
                <w:rFonts w:cs="Arial"/>
                <w:iCs/>
                <w:szCs w:val="22"/>
              </w:rPr>
              <w:t>Belanghebbenden</w:t>
            </w:r>
            <w:r>
              <w:rPr>
                <w:rFonts w:cs="Arial"/>
                <w:iCs/>
                <w:szCs w:val="22"/>
              </w:rPr>
              <w:t xml:space="preserve"> (bedrijven, omwonenden)</w:t>
            </w:r>
          </w:p>
          <w:p w:rsidRPr="00DE0F5F" w:rsidR="00DE0F5F" w:rsidP="00DE0F5F" w:rsidRDefault="00DE0F5F">
            <w:pPr>
              <w:pStyle w:val="Lijstalinea"/>
              <w:numPr>
                <w:ilvl w:val="0"/>
                <w:numId w:val="11"/>
              </w:numPr>
              <w:autoSpaceDE w:val="0"/>
              <w:autoSpaceDN w:val="0"/>
              <w:adjustRightInd w:val="0"/>
              <w:rPr>
                <w:rFonts w:cs="Arial"/>
                <w:b/>
                <w:iCs/>
                <w:szCs w:val="22"/>
              </w:rPr>
            </w:pPr>
            <w:r w:rsidRPr="00DE0F5F">
              <w:rPr>
                <w:rFonts w:cs="Arial"/>
                <w:iCs/>
                <w:szCs w:val="22"/>
              </w:rPr>
              <w:t>Overheid</w:t>
            </w:r>
          </w:p>
        </w:tc>
        <w:tc>
          <w:tcPr>
            <w:tcW w:w="6817" w:type="dxa"/>
            <w:shd w:val="clear" w:color="auto" w:fill="auto"/>
          </w:tcPr>
          <w:p w:rsidRPr="00DE0F5F" w:rsidR="00534139" w:rsidP="00DE0F5F" w:rsidRDefault="00534139">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r w:rsidRPr="00A7605E" w:rsidR="00600D9E" w:rsidTr="000119C3">
        <w:trPr>
          <w:gridAfter w:val="1"/>
          <w:wAfter w:w="6817" w:type="dxa"/>
        </w:trPr>
        <w:tc>
          <w:tcPr>
            <w:tcW w:w="1809" w:type="dxa"/>
            <w:shd w:val="clear" w:color="auto" w:fill="auto"/>
          </w:tcPr>
          <w:p w:rsidRPr="00A7605E" w:rsidR="00600D9E" w:rsidP="00BF46B7" w:rsidRDefault="00600D9E">
            <w:pPr>
              <w:autoSpaceDE w:val="0"/>
              <w:autoSpaceDN w:val="0"/>
              <w:adjustRightInd w:val="0"/>
              <w:rPr>
                <w:rFonts w:cs="Arial"/>
                <w:b/>
                <w:iCs/>
                <w:szCs w:val="22"/>
              </w:rPr>
            </w:pPr>
          </w:p>
        </w:tc>
        <w:tc>
          <w:tcPr>
            <w:tcW w:w="7230" w:type="dxa"/>
            <w:shd w:val="clear" w:color="auto" w:fill="auto"/>
          </w:tcPr>
          <w:p w:rsidRPr="00A7605E" w:rsidR="0053673F" w:rsidP="00BF46B7" w:rsidRDefault="0053673F">
            <w:pPr>
              <w:rPr>
                <w:rFonts w:cs="Arial"/>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BF46B7" w:rsidR="00684CC0" w:rsidP="00DE0F5F" w:rsidRDefault="00BF46B7">
            <w:pPr>
              <w:autoSpaceDE w:val="0"/>
              <w:autoSpaceDN w:val="0"/>
              <w:adjustRightInd w:val="0"/>
              <w:rPr>
                <w:rFonts w:cs="Arial"/>
                <w:szCs w:val="22"/>
              </w:rPr>
            </w:pPr>
            <w:r>
              <w:rPr>
                <w:rFonts w:cs="Arial"/>
                <w:b/>
                <w:szCs w:val="22"/>
              </w:rPr>
              <w:t>Opmerking bij punt 7:</w:t>
            </w:r>
            <w:r>
              <w:rPr>
                <w:rFonts w:cs="Arial"/>
                <w:b/>
                <w:szCs w:val="22"/>
              </w:rPr>
              <w:br/>
            </w:r>
            <w:r w:rsidRPr="00BF46B7" w:rsidR="00545D7D">
              <w:rPr>
                <w:rFonts w:cs="Arial"/>
                <w:szCs w:val="22"/>
              </w:rPr>
              <w:t xml:space="preserve">Het aangeven van de eventuele blokken is voldoende. Het is niet nodig om </w:t>
            </w:r>
            <w:r w:rsidR="00FF7045">
              <w:rPr>
                <w:rFonts w:cs="Arial"/>
                <w:szCs w:val="22"/>
              </w:rPr>
              <w:t xml:space="preserve">hier al </w:t>
            </w:r>
            <w:r w:rsidRPr="00BF46B7" w:rsidR="00545D7D">
              <w:rPr>
                <w:rFonts w:cs="Arial"/>
                <w:szCs w:val="22"/>
              </w:rPr>
              <w:t>s</w:t>
            </w:r>
            <w:r w:rsidRPr="00BF46B7" w:rsidR="00684CC0">
              <w:rPr>
                <w:rFonts w:cs="Arial"/>
                <w:szCs w:val="22"/>
              </w:rPr>
              <w:t xml:space="preserve">uggesties voor namen van genodigden </w:t>
            </w:r>
            <w:r w:rsidRPr="00BF46B7" w:rsidR="00545D7D">
              <w:rPr>
                <w:rFonts w:cs="Arial"/>
                <w:szCs w:val="22"/>
              </w:rPr>
              <w:t xml:space="preserve">in te </w:t>
            </w:r>
            <w:r w:rsidRPr="00BF46B7" w:rsidR="00684CC0">
              <w:rPr>
                <w:rFonts w:cs="Arial"/>
                <w:szCs w:val="22"/>
              </w:rPr>
              <w:t xml:space="preserve">invullen. Nadat de commissie </w:t>
            </w:r>
            <w:r w:rsidRPr="00BF46B7" w:rsidR="00545D7D">
              <w:rPr>
                <w:rFonts w:cs="Arial"/>
                <w:szCs w:val="22"/>
              </w:rPr>
              <w:t xml:space="preserve">heeft ingestemd met het voorstel tot het houden van </w:t>
            </w:r>
            <w:r w:rsidRPr="00BF46B7" w:rsidR="00684CC0">
              <w:rPr>
                <w:rFonts w:cs="Arial"/>
                <w:szCs w:val="22"/>
              </w:rPr>
              <w:t>een rondetafelgesprek</w:t>
            </w:r>
            <w:r>
              <w:rPr>
                <w:rFonts w:cs="Arial"/>
                <w:szCs w:val="22"/>
              </w:rPr>
              <w:t>/</w:t>
            </w:r>
            <w:r w:rsidRPr="00BF46B7" w:rsidR="00684CC0">
              <w:rPr>
                <w:rFonts w:cs="Arial"/>
                <w:szCs w:val="22"/>
              </w:rPr>
              <w:t>hoorzitting</w:t>
            </w:r>
            <w:r w:rsidRPr="00BF46B7" w:rsidR="00545D7D">
              <w:rPr>
                <w:rFonts w:cs="Arial"/>
                <w:szCs w:val="22"/>
              </w:rPr>
              <w:t xml:space="preserve">, </w:t>
            </w:r>
            <w:r w:rsidRPr="00BF46B7" w:rsidR="00684CC0">
              <w:rPr>
                <w:rFonts w:cs="Arial"/>
                <w:szCs w:val="22"/>
              </w:rPr>
              <w:t xml:space="preserve">zal via een </w:t>
            </w:r>
            <w:r w:rsidRPr="00BF46B7" w:rsidR="00545D7D">
              <w:rPr>
                <w:rFonts w:cs="Arial"/>
                <w:szCs w:val="22"/>
              </w:rPr>
              <w:t xml:space="preserve">separate </w:t>
            </w:r>
            <w:r w:rsidRPr="00BF46B7" w:rsidR="00684CC0">
              <w:rPr>
                <w:rFonts w:cs="Arial"/>
                <w:szCs w:val="22"/>
              </w:rPr>
              <w:t xml:space="preserve">emailprocedure </w:t>
            </w:r>
            <w:r w:rsidRPr="00BF46B7">
              <w:rPr>
                <w:rFonts w:cs="Arial"/>
                <w:szCs w:val="22"/>
              </w:rPr>
              <w:t xml:space="preserve">aan de fracties </w:t>
            </w:r>
            <w:r w:rsidRPr="00BF46B7" w:rsidR="00684CC0">
              <w:rPr>
                <w:rFonts w:cs="Arial"/>
                <w:szCs w:val="22"/>
              </w:rPr>
              <w:t xml:space="preserve">worden </w:t>
            </w:r>
            <w:r w:rsidR="009932E9">
              <w:rPr>
                <w:rFonts w:cs="Arial"/>
                <w:szCs w:val="22"/>
              </w:rPr>
              <w:t xml:space="preserve">gevraagd </w:t>
            </w:r>
            <w:r w:rsidRPr="00BF46B7" w:rsidR="00684CC0">
              <w:rPr>
                <w:rFonts w:cs="Arial"/>
                <w:szCs w:val="22"/>
              </w:rPr>
              <w:t>suggesties</w:t>
            </w:r>
            <w:r w:rsidRPr="00BF46B7">
              <w:rPr>
                <w:rFonts w:cs="Arial"/>
                <w:szCs w:val="22"/>
              </w:rPr>
              <w:t xml:space="preserve"> voor genodigden aan te leveren.</w:t>
            </w:r>
          </w:p>
          <w:p w:rsidR="00684CC0" w:rsidP="00A7605E" w:rsidRDefault="00684CC0">
            <w:pPr>
              <w:autoSpaceDE w:val="0"/>
              <w:autoSpaceDN w:val="0"/>
              <w:adjustRightInd w:val="0"/>
              <w:rPr>
                <w:rFonts w:cs="Arial"/>
                <w:b/>
                <w:szCs w:val="22"/>
              </w:rPr>
            </w:pPr>
          </w:p>
          <w:p w:rsidRPr="00F3747B" w:rsidR="008625F3" w:rsidP="00F3747B" w:rsidRDefault="00E52BAE">
            <w:pPr>
              <w:numPr>
                <w:ilvl w:val="0"/>
                <w:numId w:val="5"/>
              </w:numPr>
              <w:autoSpaceDE w:val="0"/>
              <w:autoSpaceDN w:val="0"/>
              <w:adjustRightInd w:val="0"/>
              <w:rPr>
                <w:rFonts w:cs="Arial"/>
                <w:b/>
                <w:iCs/>
                <w:szCs w:val="22"/>
              </w:rPr>
            </w:pPr>
            <w:r w:rsidRPr="00A7605E">
              <w:rPr>
                <w:rFonts w:cs="Arial"/>
                <w:b/>
                <w:szCs w:val="22"/>
              </w:rPr>
              <w:t>Maximaal aantal genodigden (per blok):</w:t>
            </w:r>
            <w:r w:rsidR="00113623">
              <w:rPr>
                <w:rFonts w:cs="Arial"/>
                <w:b/>
                <w:szCs w:val="22"/>
              </w:rPr>
              <w:t xml:space="preserve"> </w:t>
            </w:r>
            <w:r w:rsidRPr="00DE0F5F" w:rsidR="00DE0F5F">
              <w:rPr>
                <w:rFonts w:cs="Arial"/>
                <w:szCs w:val="22"/>
              </w:rPr>
              <w:t>4</w:t>
            </w:r>
          </w:p>
        </w:tc>
        <w:tc>
          <w:tcPr>
            <w:tcW w:w="6817" w:type="dxa"/>
            <w:shd w:val="clear" w:color="auto" w:fill="auto"/>
          </w:tcPr>
          <w:p w:rsidRPr="00A7605E" w:rsidR="00E52BAE" w:rsidP="00A7605E" w:rsidRDefault="00E52BAE">
            <w:pPr>
              <w:autoSpaceDE w:val="0"/>
              <w:autoSpaceDN w:val="0"/>
              <w:adjustRightInd w:val="0"/>
              <w:rPr>
                <w:rFonts w:cs="Arial"/>
                <w:i/>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FF7045" w:rsidR="00334418" w:rsidP="00334418" w:rsidRDefault="005A12C6">
            <w:pPr>
              <w:numPr>
                <w:ilvl w:val="0"/>
                <w:numId w:val="5"/>
              </w:numPr>
              <w:autoSpaceDE w:val="0"/>
              <w:autoSpaceDN w:val="0"/>
              <w:adjustRightInd w:val="0"/>
              <w:rPr>
                <w:rFonts w:cs="Arial"/>
                <w:b/>
                <w:iCs/>
                <w:szCs w:val="22"/>
              </w:rPr>
            </w:pPr>
            <w:r w:rsidRPr="00FF7045">
              <w:rPr>
                <w:rFonts w:cs="Arial"/>
                <w:b/>
                <w:szCs w:val="22"/>
              </w:rPr>
              <w:t>Tijdsduur</w:t>
            </w:r>
            <w:r w:rsidRPr="00FF7045" w:rsidR="00E1358B">
              <w:rPr>
                <w:rFonts w:cs="Arial"/>
                <w:b/>
                <w:szCs w:val="22"/>
              </w:rPr>
              <w:t xml:space="preserve"> per blok</w:t>
            </w:r>
            <w:r w:rsidR="00A435F8">
              <w:rPr>
                <w:rFonts w:cs="Arial"/>
                <w:b/>
                <w:szCs w:val="22"/>
              </w:rPr>
              <w:t>:</w:t>
            </w:r>
            <w:r w:rsidR="00DE0F5F">
              <w:rPr>
                <w:rFonts w:cs="Arial"/>
                <w:b/>
                <w:szCs w:val="22"/>
              </w:rPr>
              <w:t xml:space="preserve"> </w:t>
            </w:r>
            <w:r w:rsidRPr="00DE0F5F" w:rsidR="00DE0F5F">
              <w:rPr>
                <w:rFonts w:cs="Arial"/>
                <w:szCs w:val="22"/>
              </w:rPr>
              <w:t>1 uur</w:t>
            </w:r>
          </w:p>
          <w:p w:rsidR="0053673F" w:rsidP="0053673F" w:rsidRDefault="0053673F">
            <w:pPr>
              <w:autoSpaceDE w:val="0"/>
              <w:autoSpaceDN w:val="0"/>
              <w:adjustRightInd w:val="0"/>
              <w:ind w:left="360"/>
              <w:rPr>
                <w:rFonts w:cs="Arial"/>
                <w:b/>
                <w:szCs w:val="22"/>
              </w:rPr>
            </w:pPr>
          </w:p>
          <w:p w:rsidR="002566B9" w:rsidP="001120D1" w:rsidRDefault="0053673F">
            <w:pPr>
              <w:numPr>
                <w:ilvl w:val="0"/>
                <w:numId w:val="5"/>
              </w:numPr>
              <w:autoSpaceDE w:val="0"/>
              <w:autoSpaceDN w:val="0"/>
              <w:rPr>
                <w:rFonts w:cs="Arial"/>
                <w:b/>
                <w:bCs/>
                <w:szCs w:val="22"/>
              </w:rPr>
            </w:pPr>
            <w:r w:rsidRPr="009932E9">
              <w:rPr>
                <w:rFonts w:cs="Arial"/>
                <w:b/>
                <w:szCs w:val="22"/>
              </w:rPr>
              <w:t xml:space="preserve"> Gebruik van een wetenschappelijke netwerkverkenning?</w:t>
            </w:r>
            <w:r w:rsidR="00B034F9">
              <w:rPr>
                <w:rFonts w:cs="Arial"/>
                <w:b/>
                <w:szCs w:val="22"/>
              </w:rPr>
              <w:t xml:space="preserve"> </w:t>
            </w:r>
            <w:r w:rsidRPr="00DE0F5F" w:rsidR="00DE0F5F">
              <w:rPr>
                <w:rFonts w:cs="Arial"/>
                <w:szCs w:val="22"/>
              </w:rPr>
              <w:t>nee</w:t>
            </w:r>
            <w:r w:rsidRPr="009932E9" w:rsidR="00334418">
              <w:rPr>
                <w:rFonts w:cs="Arial"/>
                <w:b/>
                <w:szCs w:val="22"/>
              </w:rPr>
              <w:br/>
            </w:r>
            <w:r w:rsidRPr="009932E9" w:rsidR="00334418">
              <w:rPr>
                <w:rFonts w:cs="Arial"/>
                <w:b/>
                <w:szCs w:val="22"/>
              </w:rPr>
              <w:br/>
            </w:r>
            <w:r w:rsidR="002566B9">
              <w:rPr>
                <w:b/>
                <w:bCs/>
              </w:rPr>
              <w:t>Opmerking bij punt 10:</w:t>
            </w:r>
            <w:r w:rsidR="002566B9">
              <w:t xml:space="preserve">. </w:t>
            </w:r>
          </w:p>
          <w:p w:rsidRPr="002566B9" w:rsidR="002566B9" w:rsidP="002566B9" w:rsidRDefault="002566B9">
            <w:pPr>
              <w:pStyle w:val="Lijstalinea"/>
              <w:rPr>
                <w:rFonts w:eastAsia="Calibri" w:cs="Arial"/>
              </w:rPr>
            </w:pPr>
            <w:r>
              <w:t>Een netwerkverkenning houdt in dat de wetenschapsorganisaties (</w:t>
            </w:r>
            <w:hyperlink w:history="1" r:id="rId13">
              <w:r>
                <w:rPr>
                  <w:rStyle w:val="Hyperlink"/>
                </w:rPr>
                <w:t xml:space="preserve">De Jonge </w:t>
              </w:r>
              <w:proofErr w:type="spellStart"/>
              <w:r>
                <w:rPr>
                  <w:rStyle w:val="Hyperlink"/>
                </w:rPr>
                <w:t>Akademie</w:t>
              </w:r>
              <w:proofErr w:type="spellEnd"/>
            </w:hyperlink>
            <w:r>
              <w:t xml:space="preserve">, </w:t>
            </w:r>
            <w:hyperlink w:history="1" r:id="rId14">
              <w:r>
                <w:rPr>
                  <w:rStyle w:val="Hyperlink"/>
                </w:rPr>
                <w:t>KNAW</w:t>
              </w:r>
            </w:hyperlink>
            <w:r>
              <w:t xml:space="preserve">, </w:t>
            </w:r>
            <w:hyperlink w:history="1" r:id="rId15">
              <w:r>
                <w:rPr>
                  <w:rStyle w:val="Hyperlink"/>
                </w:rPr>
                <w:t>NFU</w:t>
              </w:r>
            </w:hyperlink>
            <w:r>
              <w:t xml:space="preserve">, </w:t>
            </w:r>
            <w:hyperlink w:history="1" r:id="rId16">
              <w:r>
                <w:rPr>
                  <w:rStyle w:val="Hyperlink"/>
                </w:rPr>
                <w:t>NWO</w:t>
              </w:r>
            </w:hyperlink>
            <w:r>
              <w:t xml:space="preserve">, </w:t>
            </w:r>
            <w:hyperlink w:history="1" r:id="rId17">
              <w:r>
                <w:rPr>
                  <w:rStyle w:val="Hyperlink"/>
                </w:rPr>
                <w:t>TNO</w:t>
              </w:r>
            </w:hyperlink>
            <w:r>
              <w:t xml:space="preserve"> en </w:t>
            </w:r>
            <w:hyperlink w:history="1" r:id="rId18">
              <w:r>
                <w:rPr>
                  <w:rStyle w:val="Hyperlink"/>
                </w:rPr>
                <w:t>UNL</w:t>
              </w:r>
            </w:hyperlink>
            <w:r>
              <w:t xml:space="preserve">) verkennen of er wetenschappers zijn die de commissie vanuit hun expertise kunnen informeren over het onderwerp. De Tweede Kamer werkt met deze organisaties samen onder de vlag van </w:t>
            </w:r>
            <w:hyperlink w:history="1" r:id="rId19">
              <w:r>
                <w:rPr>
                  <w:rStyle w:val="Hyperlink"/>
                </w:rPr>
                <w:t>Parlement &amp; Wetenschap</w:t>
              </w:r>
            </w:hyperlink>
            <w:r>
              <w:t xml:space="preserve">. </w:t>
            </w:r>
            <w:r>
              <w:rPr>
                <w:u w:val="single"/>
              </w:rPr>
              <w:t>Een verkenning duurt 1,5 à 2 weken</w:t>
            </w:r>
            <w:r>
              <w:t xml:space="preserve">. Bij een verzoek om een </w:t>
            </w:r>
            <w:r>
              <w:lastRenderedPageBreak/>
              <w:t>netwerkverkenning is van belang de vraag aan de wetenschap duidelijk te formuleren: welke weten</w:t>
            </w:r>
            <w:r>
              <w:softHyphen/>
              <w:t>schappelijke vraag wilt u beantwoord hebben; vanuit welke discipline? De staf kan u informeren over de mogelijkheden, of met u van gedachten wisselen over de formulering van de vraag.</w:t>
            </w:r>
          </w:p>
          <w:p w:rsidRPr="00A7605E" w:rsidR="0053673F" w:rsidP="00A56149" w:rsidRDefault="0053673F">
            <w:pPr>
              <w:autoSpaceDE w:val="0"/>
              <w:autoSpaceDN w:val="0"/>
              <w:adjustRightInd w:val="0"/>
              <w:ind w:left="720"/>
              <w:rPr>
                <w:rFonts w:cs="Arial"/>
                <w:b/>
                <w:iCs/>
                <w:szCs w:val="22"/>
              </w:rPr>
            </w:pPr>
          </w:p>
        </w:tc>
        <w:tc>
          <w:tcPr>
            <w:tcW w:w="6817" w:type="dxa"/>
            <w:shd w:val="clear" w:color="auto" w:fill="auto"/>
          </w:tcPr>
          <w:p w:rsidRPr="00A7605E" w:rsidR="00E52BAE" w:rsidP="00A7605E" w:rsidRDefault="00E52BAE">
            <w:pPr>
              <w:autoSpaceDE w:val="0"/>
              <w:autoSpaceDN w:val="0"/>
              <w:adjustRightInd w:val="0"/>
              <w:rPr>
                <w:rFonts w:cs="Arial"/>
                <w:i/>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iCs/>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r w:rsidRPr="00A7605E" w:rsidR="00E52BAE" w:rsidTr="000119C3">
        <w:tc>
          <w:tcPr>
            <w:tcW w:w="9039" w:type="dxa"/>
            <w:gridSpan w:val="2"/>
            <w:shd w:val="clear" w:color="auto" w:fill="auto"/>
          </w:tcPr>
          <w:p w:rsidRPr="00A7605E" w:rsidR="00E52BAE" w:rsidP="00A7605E" w:rsidRDefault="00E52BAE">
            <w:pPr>
              <w:autoSpaceDE w:val="0"/>
              <w:autoSpaceDN w:val="0"/>
              <w:adjustRightInd w:val="0"/>
              <w:rPr>
                <w:rFonts w:cs="Arial"/>
                <w:b/>
                <w:iCs/>
                <w:szCs w:val="22"/>
              </w:rPr>
            </w:pPr>
          </w:p>
        </w:tc>
        <w:tc>
          <w:tcPr>
            <w:tcW w:w="6817" w:type="dxa"/>
            <w:shd w:val="clear" w:color="auto" w:fill="auto"/>
          </w:tcPr>
          <w:p w:rsidRPr="00A7605E" w:rsidR="00E52BAE" w:rsidP="00A7605E" w:rsidRDefault="00E52BAE">
            <w:pPr>
              <w:autoSpaceDE w:val="0"/>
              <w:autoSpaceDN w:val="0"/>
              <w:adjustRightInd w:val="0"/>
              <w:rPr>
                <w:rFonts w:cs="Arial"/>
                <w:iCs/>
                <w:szCs w:val="22"/>
              </w:rPr>
            </w:pPr>
          </w:p>
        </w:tc>
      </w:tr>
    </w:tbl>
    <w:p w:rsidRPr="009A0CDF" w:rsidR="00023614" w:rsidP="00023614" w:rsidRDefault="00023614">
      <w:pPr>
        <w:autoSpaceDE w:val="0"/>
        <w:autoSpaceDN w:val="0"/>
        <w:adjustRightInd w:val="0"/>
        <w:rPr>
          <w:rFonts w:cs="Arial"/>
          <w:i/>
          <w:iCs/>
          <w:szCs w:val="22"/>
        </w:rPr>
      </w:pPr>
    </w:p>
    <w:sectPr w:rsidRPr="009A0CDF" w:rsidR="00023614">
      <w:headerReference w:type="default" r:id="rId2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EE" w:rsidRDefault="009A2EEE">
      <w:r>
        <w:separator/>
      </w:r>
    </w:p>
  </w:endnote>
  <w:endnote w:type="continuationSeparator" w:id="0">
    <w:p w:rsidR="009A2EEE" w:rsidRDefault="009A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EE" w:rsidRDefault="009A2EEE">
      <w:r>
        <w:separator/>
      </w:r>
    </w:p>
  </w:footnote>
  <w:footnote w:type="continuationSeparator" w:id="0">
    <w:p w:rsidR="009A2EEE" w:rsidRDefault="009A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98" w:rsidRPr="00E52BAE" w:rsidRDefault="00196C98" w:rsidP="00E52BAE">
    <w:pPr>
      <w:pStyle w:val="Koptekst"/>
      <w:rPr>
        <w:rFonts w:ascii="Calibri" w:hAnsi="Calibri"/>
        <w:i/>
        <w:sz w:val="20"/>
        <w:szCs w:val="20"/>
      </w:rPr>
    </w:pPr>
    <w:r w:rsidRPr="00E52BAE">
      <w:rPr>
        <w:rFonts w:ascii="Calibri" w:hAnsi="Calibri"/>
        <w:i/>
        <w:sz w:val="20"/>
        <w:szCs w:val="20"/>
      </w:rPr>
      <w:t>De vaste c</w:t>
    </w:r>
    <w:r w:rsidR="00E1358B">
      <w:rPr>
        <w:rFonts w:ascii="Calibri" w:hAnsi="Calibri"/>
        <w:i/>
        <w:sz w:val="20"/>
        <w:szCs w:val="20"/>
      </w:rPr>
      <w:t>ommissie voor Economische Zaken</w:t>
    </w:r>
    <w:r w:rsidR="00334418">
      <w:rPr>
        <w:rFonts w:ascii="Calibri" w:hAnsi="Calibri"/>
        <w:i/>
        <w:sz w:val="20"/>
        <w:szCs w:val="20"/>
      </w:rPr>
      <w:t xml:space="preserve"> en Klimaat</w:t>
    </w:r>
    <w:r w:rsidR="008625F3">
      <w:rPr>
        <w:rFonts w:ascii="Calibri" w:hAnsi="Calibri"/>
        <w:i/>
        <w:sz w:val="20"/>
        <w:szCs w:val="20"/>
      </w:rPr>
      <w:tab/>
      <w:t>c</w:t>
    </w:r>
    <w:r w:rsidRPr="00E52BAE">
      <w:rPr>
        <w:rFonts w:ascii="Calibri" w:hAnsi="Calibri"/>
        <w:i/>
        <w:sz w:val="20"/>
        <w:szCs w:val="20"/>
      </w:rPr>
      <w:t>ie.e</w:t>
    </w:r>
    <w:r w:rsidR="00E1358B">
      <w:rPr>
        <w:rFonts w:ascii="Calibri" w:hAnsi="Calibri"/>
        <w:i/>
        <w:sz w:val="20"/>
        <w:szCs w:val="20"/>
      </w:rPr>
      <w:t>z</w:t>
    </w:r>
    <w:r w:rsidR="00334418">
      <w:rPr>
        <w:rFonts w:ascii="Calibri" w:hAnsi="Calibri"/>
        <w:i/>
        <w:sz w:val="20"/>
        <w:szCs w:val="20"/>
      </w:rPr>
      <w:t>k</w:t>
    </w:r>
    <w:r w:rsidRPr="00E52BAE">
      <w:rPr>
        <w:rFonts w:ascii="Calibri" w:hAnsi="Calibri"/>
        <w:i/>
        <w:sz w:val="20"/>
        <w:szCs w:val="20"/>
      </w:rPr>
      <w:t>@tweedekamer.nl</w:t>
    </w:r>
  </w:p>
  <w:p w:rsidR="00196C98" w:rsidRPr="00E52BAE" w:rsidRDefault="00196C98" w:rsidP="00E52BAE">
    <w:pPr>
      <w:pStyle w:val="Koptekst"/>
      <w:rPr>
        <w:rFonts w:ascii="Calibri" w:hAnsi="Calibri"/>
        <w:i/>
        <w:sz w:val="20"/>
        <w:szCs w:val="20"/>
      </w:rPr>
    </w:pPr>
    <w:r w:rsidRPr="00E52BAE">
      <w:rPr>
        <w:rFonts w:ascii="Calibri" w:hAnsi="Calibri"/>
        <w:i/>
        <w:sz w:val="20"/>
        <w:szCs w:val="20"/>
      </w:rPr>
      <w:t>Tweede Kamer der Staten</w:t>
    </w:r>
    <w:r w:rsidR="00334418">
      <w:rPr>
        <w:rFonts w:ascii="Calibri" w:hAnsi="Calibri"/>
        <w:i/>
        <w:sz w:val="20"/>
        <w:szCs w:val="20"/>
      </w:rPr>
      <w:t>-</w:t>
    </w:r>
    <w:r w:rsidRPr="00E52BAE">
      <w:rPr>
        <w:rFonts w:ascii="Calibri" w:hAnsi="Calibri"/>
        <w:i/>
        <w:sz w:val="20"/>
        <w:szCs w:val="20"/>
      </w:rPr>
      <w:t>Generaal</w:t>
    </w:r>
  </w:p>
  <w:p w:rsidR="00196C98" w:rsidRPr="00E52BAE" w:rsidRDefault="00C729D4" w:rsidP="00E52BAE">
    <w:pPr>
      <w:pStyle w:val="Koptekst"/>
      <w:rPr>
        <w:rFonts w:ascii="Calibri" w:hAnsi="Calibri"/>
        <w:i/>
        <w:sz w:val="20"/>
        <w:szCs w:val="20"/>
      </w:rPr>
    </w:pPr>
    <w:r>
      <w:rPr>
        <w:rFonts w:ascii="Calibri" w:hAnsi="Calibri"/>
        <w:i/>
        <w:noProof/>
        <w:sz w:val="20"/>
        <w:szCs w:val="20"/>
      </w:rPr>
      <w:pict w14:anchorId="69665967">
        <v:rect id="_x0000_i1025" style="width:0;height:1.5pt" o:hralign="center" o:hrstd="t" o:hr="t" fillcolor="#aca899" stroked="f"/>
      </w:pict>
    </w:r>
  </w:p>
  <w:p w:rsidR="00196C98" w:rsidRPr="00E52BAE" w:rsidRDefault="00196C98">
    <w:pPr>
      <w:pStyle w:val="Koptekst"/>
      <w:rPr>
        <w:rFonts w:ascii="Calibri" w:hAnsi="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3C81168"/>
    <w:multiLevelType w:val="hybridMultilevel"/>
    <w:tmpl w:val="103C268A"/>
    <w:lvl w:ilvl="0" w:tplc="22D6CB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93479"/>
    <w:multiLevelType w:val="hybridMultilevel"/>
    <w:tmpl w:val="E5660680"/>
    <w:lvl w:ilvl="0" w:tplc="35183D1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D5D8D"/>
    <w:multiLevelType w:val="hybridMultilevel"/>
    <w:tmpl w:val="5810F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6B6A5D"/>
    <w:multiLevelType w:val="hybridMultilevel"/>
    <w:tmpl w:val="91EA383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675162D"/>
    <w:multiLevelType w:val="hybridMultilevel"/>
    <w:tmpl w:val="4A343194"/>
    <w:lvl w:ilvl="0" w:tplc="3900333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B82CF8"/>
    <w:multiLevelType w:val="hybridMultilevel"/>
    <w:tmpl w:val="5852C618"/>
    <w:lvl w:ilvl="0" w:tplc="E44CF98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02018BD"/>
    <w:multiLevelType w:val="hybridMultilevel"/>
    <w:tmpl w:val="85A81D8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6A1E495B"/>
    <w:multiLevelType w:val="hybridMultilevel"/>
    <w:tmpl w:val="F1ACD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9"/>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065E7"/>
    <w:rsid w:val="00007221"/>
    <w:rsid w:val="000119C3"/>
    <w:rsid w:val="00023614"/>
    <w:rsid w:val="000636ED"/>
    <w:rsid w:val="0007167F"/>
    <w:rsid w:val="00076B0A"/>
    <w:rsid w:val="00080D44"/>
    <w:rsid w:val="000862A6"/>
    <w:rsid w:val="00096D04"/>
    <w:rsid w:val="000A01EE"/>
    <w:rsid w:val="000B5295"/>
    <w:rsid w:val="000C2239"/>
    <w:rsid w:val="000C3761"/>
    <w:rsid w:val="000D182A"/>
    <w:rsid w:val="000E49A2"/>
    <w:rsid w:val="000E6983"/>
    <w:rsid w:val="000E73C8"/>
    <w:rsid w:val="000E7A73"/>
    <w:rsid w:val="000F0CA1"/>
    <w:rsid w:val="000F12F6"/>
    <w:rsid w:val="000F4F01"/>
    <w:rsid w:val="00100923"/>
    <w:rsid w:val="0010593D"/>
    <w:rsid w:val="00110753"/>
    <w:rsid w:val="001120D1"/>
    <w:rsid w:val="00113623"/>
    <w:rsid w:val="00114A8F"/>
    <w:rsid w:val="00116A1A"/>
    <w:rsid w:val="00116C69"/>
    <w:rsid w:val="00126E06"/>
    <w:rsid w:val="00132520"/>
    <w:rsid w:val="001402C3"/>
    <w:rsid w:val="00144F6F"/>
    <w:rsid w:val="0014569A"/>
    <w:rsid w:val="00145F40"/>
    <w:rsid w:val="001542D9"/>
    <w:rsid w:val="00156B42"/>
    <w:rsid w:val="0015747F"/>
    <w:rsid w:val="0016279F"/>
    <w:rsid w:val="00164C63"/>
    <w:rsid w:val="00166284"/>
    <w:rsid w:val="001663B0"/>
    <w:rsid w:val="001666A3"/>
    <w:rsid w:val="00171AD1"/>
    <w:rsid w:val="00173CA8"/>
    <w:rsid w:val="0019002F"/>
    <w:rsid w:val="00192A73"/>
    <w:rsid w:val="00193882"/>
    <w:rsid w:val="00193B19"/>
    <w:rsid w:val="00196C98"/>
    <w:rsid w:val="001A046F"/>
    <w:rsid w:val="001A6457"/>
    <w:rsid w:val="001B7BCC"/>
    <w:rsid w:val="001C06CF"/>
    <w:rsid w:val="001C183C"/>
    <w:rsid w:val="001C53A2"/>
    <w:rsid w:val="001C6B00"/>
    <w:rsid w:val="001D3DD1"/>
    <w:rsid w:val="001E13EE"/>
    <w:rsid w:val="001E1A63"/>
    <w:rsid w:val="001E2D6D"/>
    <w:rsid w:val="001E3308"/>
    <w:rsid w:val="001F1EE0"/>
    <w:rsid w:val="001F4B7E"/>
    <w:rsid w:val="001F7341"/>
    <w:rsid w:val="00200B82"/>
    <w:rsid w:val="00200DFC"/>
    <w:rsid w:val="00202B28"/>
    <w:rsid w:val="002047F0"/>
    <w:rsid w:val="002064E8"/>
    <w:rsid w:val="00217E29"/>
    <w:rsid w:val="00217E92"/>
    <w:rsid w:val="0022493E"/>
    <w:rsid w:val="002307B4"/>
    <w:rsid w:val="002343DA"/>
    <w:rsid w:val="002566B9"/>
    <w:rsid w:val="00261ABF"/>
    <w:rsid w:val="00263CFE"/>
    <w:rsid w:val="00263DEF"/>
    <w:rsid w:val="002771C1"/>
    <w:rsid w:val="002829EB"/>
    <w:rsid w:val="002846C5"/>
    <w:rsid w:val="0028560E"/>
    <w:rsid w:val="002913D5"/>
    <w:rsid w:val="00297DE3"/>
    <w:rsid w:val="002A0594"/>
    <w:rsid w:val="002A37C3"/>
    <w:rsid w:val="002B2C8A"/>
    <w:rsid w:val="002B2DA8"/>
    <w:rsid w:val="002B488C"/>
    <w:rsid w:val="002C7AD8"/>
    <w:rsid w:val="002C7F6C"/>
    <w:rsid w:val="002D14B8"/>
    <w:rsid w:val="002D6F80"/>
    <w:rsid w:val="002E0F5D"/>
    <w:rsid w:val="002E3439"/>
    <w:rsid w:val="002E6334"/>
    <w:rsid w:val="002F1602"/>
    <w:rsid w:val="002F65DB"/>
    <w:rsid w:val="00304D89"/>
    <w:rsid w:val="00312B57"/>
    <w:rsid w:val="00320BD9"/>
    <w:rsid w:val="00334418"/>
    <w:rsid w:val="0033487E"/>
    <w:rsid w:val="00335AA7"/>
    <w:rsid w:val="003442D7"/>
    <w:rsid w:val="00360980"/>
    <w:rsid w:val="0036611C"/>
    <w:rsid w:val="00380327"/>
    <w:rsid w:val="00381EE8"/>
    <w:rsid w:val="003846B2"/>
    <w:rsid w:val="00396DEF"/>
    <w:rsid w:val="003977C8"/>
    <w:rsid w:val="003A04D7"/>
    <w:rsid w:val="003A49A2"/>
    <w:rsid w:val="003B1908"/>
    <w:rsid w:val="003B3840"/>
    <w:rsid w:val="003B4DC2"/>
    <w:rsid w:val="003B54CB"/>
    <w:rsid w:val="003C23A8"/>
    <w:rsid w:val="003C2B32"/>
    <w:rsid w:val="003C68B3"/>
    <w:rsid w:val="003D63E0"/>
    <w:rsid w:val="003E4628"/>
    <w:rsid w:val="003E575D"/>
    <w:rsid w:val="003F0267"/>
    <w:rsid w:val="00407E62"/>
    <w:rsid w:val="00415F1F"/>
    <w:rsid w:val="00416E81"/>
    <w:rsid w:val="00423B3F"/>
    <w:rsid w:val="004242EF"/>
    <w:rsid w:val="00442897"/>
    <w:rsid w:val="0044653B"/>
    <w:rsid w:val="00446BA7"/>
    <w:rsid w:val="00452405"/>
    <w:rsid w:val="00455C60"/>
    <w:rsid w:val="004641CE"/>
    <w:rsid w:val="00480300"/>
    <w:rsid w:val="00483338"/>
    <w:rsid w:val="00497388"/>
    <w:rsid w:val="004A7EA6"/>
    <w:rsid w:val="004B44E7"/>
    <w:rsid w:val="004B4508"/>
    <w:rsid w:val="004C5F85"/>
    <w:rsid w:val="004D73F2"/>
    <w:rsid w:val="004D79C0"/>
    <w:rsid w:val="004E6FC2"/>
    <w:rsid w:val="004F1129"/>
    <w:rsid w:val="00501F19"/>
    <w:rsid w:val="0050634D"/>
    <w:rsid w:val="00514BC3"/>
    <w:rsid w:val="0051744A"/>
    <w:rsid w:val="005179D7"/>
    <w:rsid w:val="005268F3"/>
    <w:rsid w:val="00530836"/>
    <w:rsid w:val="00534139"/>
    <w:rsid w:val="0053673F"/>
    <w:rsid w:val="00545D7D"/>
    <w:rsid w:val="00560967"/>
    <w:rsid w:val="00574716"/>
    <w:rsid w:val="0057544C"/>
    <w:rsid w:val="005821B5"/>
    <w:rsid w:val="0058378D"/>
    <w:rsid w:val="00587E1F"/>
    <w:rsid w:val="0059070C"/>
    <w:rsid w:val="005915FD"/>
    <w:rsid w:val="005A12C6"/>
    <w:rsid w:val="005A2DA6"/>
    <w:rsid w:val="005A67D8"/>
    <w:rsid w:val="005B4D5A"/>
    <w:rsid w:val="005B7387"/>
    <w:rsid w:val="005C25E4"/>
    <w:rsid w:val="005C3C1B"/>
    <w:rsid w:val="005C71B4"/>
    <w:rsid w:val="005C7ACB"/>
    <w:rsid w:val="005D213B"/>
    <w:rsid w:val="005E1FD1"/>
    <w:rsid w:val="005E42E6"/>
    <w:rsid w:val="005E4AD3"/>
    <w:rsid w:val="005E693E"/>
    <w:rsid w:val="005F1B7D"/>
    <w:rsid w:val="005F2E49"/>
    <w:rsid w:val="00600D9E"/>
    <w:rsid w:val="00604110"/>
    <w:rsid w:val="00614F6A"/>
    <w:rsid w:val="00620226"/>
    <w:rsid w:val="00620F94"/>
    <w:rsid w:val="006243C0"/>
    <w:rsid w:val="00624927"/>
    <w:rsid w:val="00626918"/>
    <w:rsid w:val="0063679D"/>
    <w:rsid w:val="00637917"/>
    <w:rsid w:val="006405FA"/>
    <w:rsid w:val="00650BE7"/>
    <w:rsid w:val="006515E8"/>
    <w:rsid w:val="00664567"/>
    <w:rsid w:val="00666AC8"/>
    <w:rsid w:val="006703EC"/>
    <w:rsid w:val="00670B8F"/>
    <w:rsid w:val="00677A23"/>
    <w:rsid w:val="00684CC0"/>
    <w:rsid w:val="006A25BC"/>
    <w:rsid w:val="006A394D"/>
    <w:rsid w:val="006C3672"/>
    <w:rsid w:val="006D05FB"/>
    <w:rsid w:val="006D2653"/>
    <w:rsid w:val="006D38B8"/>
    <w:rsid w:val="006D4743"/>
    <w:rsid w:val="006E2CC3"/>
    <w:rsid w:val="006F1CAB"/>
    <w:rsid w:val="006F298B"/>
    <w:rsid w:val="007028A5"/>
    <w:rsid w:val="00707B53"/>
    <w:rsid w:val="007223E6"/>
    <w:rsid w:val="0072627A"/>
    <w:rsid w:val="00732A11"/>
    <w:rsid w:val="0074126C"/>
    <w:rsid w:val="00754719"/>
    <w:rsid w:val="007648B9"/>
    <w:rsid w:val="0076732A"/>
    <w:rsid w:val="0077289C"/>
    <w:rsid w:val="0077454A"/>
    <w:rsid w:val="0078139C"/>
    <w:rsid w:val="00782A71"/>
    <w:rsid w:val="00782FBC"/>
    <w:rsid w:val="007926CB"/>
    <w:rsid w:val="00792F80"/>
    <w:rsid w:val="007A3A2C"/>
    <w:rsid w:val="007A7D64"/>
    <w:rsid w:val="007B554E"/>
    <w:rsid w:val="007B67AD"/>
    <w:rsid w:val="007B6B61"/>
    <w:rsid w:val="007C2223"/>
    <w:rsid w:val="007C3945"/>
    <w:rsid w:val="007D3104"/>
    <w:rsid w:val="007E3B24"/>
    <w:rsid w:val="007E6562"/>
    <w:rsid w:val="007F1251"/>
    <w:rsid w:val="008002E3"/>
    <w:rsid w:val="0080253C"/>
    <w:rsid w:val="00807B58"/>
    <w:rsid w:val="0081267A"/>
    <w:rsid w:val="00815064"/>
    <w:rsid w:val="008175FA"/>
    <w:rsid w:val="00821A2A"/>
    <w:rsid w:val="00831329"/>
    <w:rsid w:val="008374AB"/>
    <w:rsid w:val="00841444"/>
    <w:rsid w:val="008455DB"/>
    <w:rsid w:val="008623E6"/>
    <w:rsid w:val="008625F3"/>
    <w:rsid w:val="00862650"/>
    <w:rsid w:val="00865B7C"/>
    <w:rsid w:val="00876872"/>
    <w:rsid w:val="008803ED"/>
    <w:rsid w:val="008813ED"/>
    <w:rsid w:val="00892426"/>
    <w:rsid w:val="00895AEC"/>
    <w:rsid w:val="00896666"/>
    <w:rsid w:val="008A1064"/>
    <w:rsid w:val="008B08DF"/>
    <w:rsid w:val="008B6613"/>
    <w:rsid w:val="008C3642"/>
    <w:rsid w:val="008C4811"/>
    <w:rsid w:val="008C5A70"/>
    <w:rsid w:val="008F4AA4"/>
    <w:rsid w:val="00906981"/>
    <w:rsid w:val="009141AB"/>
    <w:rsid w:val="009271F2"/>
    <w:rsid w:val="009275D9"/>
    <w:rsid w:val="00933658"/>
    <w:rsid w:val="00936705"/>
    <w:rsid w:val="009379F6"/>
    <w:rsid w:val="0094069C"/>
    <w:rsid w:val="00943399"/>
    <w:rsid w:val="0094425F"/>
    <w:rsid w:val="009457FB"/>
    <w:rsid w:val="0095309D"/>
    <w:rsid w:val="00957187"/>
    <w:rsid w:val="009621C0"/>
    <w:rsid w:val="0096339D"/>
    <w:rsid w:val="0096496B"/>
    <w:rsid w:val="009657FA"/>
    <w:rsid w:val="00970372"/>
    <w:rsid w:val="009912BD"/>
    <w:rsid w:val="009932E9"/>
    <w:rsid w:val="00996ABA"/>
    <w:rsid w:val="009A0BFF"/>
    <w:rsid w:val="009A2EEE"/>
    <w:rsid w:val="009A7F43"/>
    <w:rsid w:val="009C1251"/>
    <w:rsid w:val="009C37F4"/>
    <w:rsid w:val="009C6E42"/>
    <w:rsid w:val="009E0BDC"/>
    <w:rsid w:val="00A0116D"/>
    <w:rsid w:val="00A015A8"/>
    <w:rsid w:val="00A12A2B"/>
    <w:rsid w:val="00A34412"/>
    <w:rsid w:val="00A3794F"/>
    <w:rsid w:val="00A37F4E"/>
    <w:rsid w:val="00A435F8"/>
    <w:rsid w:val="00A44CC7"/>
    <w:rsid w:val="00A476D0"/>
    <w:rsid w:val="00A54A7D"/>
    <w:rsid w:val="00A55EE0"/>
    <w:rsid w:val="00A56149"/>
    <w:rsid w:val="00A57A5F"/>
    <w:rsid w:val="00A64303"/>
    <w:rsid w:val="00A65A5F"/>
    <w:rsid w:val="00A66F3D"/>
    <w:rsid w:val="00A7605E"/>
    <w:rsid w:val="00A7667C"/>
    <w:rsid w:val="00A77255"/>
    <w:rsid w:val="00A81B82"/>
    <w:rsid w:val="00A868D5"/>
    <w:rsid w:val="00A8779E"/>
    <w:rsid w:val="00A9430F"/>
    <w:rsid w:val="00A96C7A"/>
    <w:rsid w:val="00AA0C5A"/>
    <w:rsid w:val="00AC696B"/>
    <w:rsid w:val="00AD4258"/>
    <w:rsid w:val="00AD4672"/>
    <w:rsid w:val="00AE11C0"/>
    <w:rsid w:val="00AE1BA5"/>
    <w:rsid w:val="00AE2A65"/>
    <w:rsid w:val="00AE3709"/>
    <w:rsid w:val="00AF6326"/>
    <w:rsid w:val="00B034F9"/>
    <w:rsid w:val="00B20570"/>
    <w:rsid w:val="00B26918"/>
    <w:rsid w:val="00B443F1"/>
    <w:rsid w:val="00B451F6"/>
    <w:rsid w:val="00B465B8"/>
    <w:rsid w:val="00B50864"/>
    <w:rsid w:val="00B54D1A"/>
    <w:rsid w:val="00B54F2C"/>
    <w:rsid w:val="00B635BC"/>
    <w:rsid w:val="00B640C5"/>
    <w:rsid w:val="00B70318"/>
    <w:rsid w:val="00B70707"/>
    <w:rsid w:val="00B74139"/>
    <w:rsid w:val="00B77BBE"/>
    <w:rsid w:val="00B86DE1"/>
    <w:rsid w:val="00B8736A"/>
    <w:rsid w:val="00B904A6"/>
    <w:rsid w:val="00B93E23"/>
    <w:rsid w:val="00B93F58"/>
    <w:rsid w:val="00BA6129"/>
    <w:rsid w:val="00BB1768"/>
    <w:rsid w:val="00BB5E0D"/>
    <w:rsid w:val="00BB7915"/>
    <w:rsid w:val="00BC01D5"/>
    <w:rsid w:val="00BE123B"/>
    <w:rsid w:val="00BE16C6"/>
    <w:rsid w:val="00BE1BB7"/>
    <w:rsid w:val="00BE20D0"/>
    <w:rsid w:val="00BE4A0C"/>
    <w:rsid w:val="00BE56DA"/>
    <w:rsid w:val="00BE6E6C"/>
    <w:rsid w:val="00BE7458"/>
    <w:rsid w:val="00BF46B7"/>
    <w:rsid w:val="00BF4CB8"/>
    <w:rsid w:val="00BF5EC9"/>
    <w:rsid w:val="00C007BE"/>
    <w:rsid w:val="00C008C4"/>
    <w:rsid w:val="00C05C56"/>
    <w:rsid w:val="00C07BDA"/>
    <w:rsid w:val="00C15E15"/>
    <w:rsid w:val="00C205F5"/>
    <w:rsid w:val="00C25402"/>
    <w:rsid w:val="00C32176"/>
    <w:rsid w:val="00C36309"/>
    <w:rsid w:val="00C3681C"/>
    <w:rsid w:val="00C518C5"/>
    <w:rsid w:val="00C61986"/>
    <w:rsid w:val="00C729D4"/>
    <w:rsid w:val="00C74211"/>
    <w:rsid w:val="00C76CD3"/>
    <w:rsid w:val="00C77D55"/>
    <w:rsid w:val="00C80C0F"/>
    <w:rsid w:val="00C83C4B"/>
    <w:rsid w:val="00C93DA4"/>
    <w:rsid w:val="00CA2498"/>
    <w:rsid w:val="00CA461F"/>
    <w:rsid w:val="00CB6646"/>
    <w:rsid w:val="00CB7688"/>
    <w:rsid w:val="00CC6627"/>
    <w:rsid w:val="00CE59F1"/>
    <w:rsid w:val="00CF469C"/>
    <w:rsid w:val="00D034D0"/>
    <w:rsid w:val="00D079AD"/>
    <w:rsid w:val="00D1055E"/>
    <w:rsid w:val="00D11C52"/>
    <w:rsid w:val="00D214B5"/>
    <w:rsid w:val="00D264C1"/>
    <w:rsid w:val="00D26B06"/>
    <w:rsid w:val="00D328DE"/>
    <w:rsid w:val="00D447AC"/>
    <w:rsid w:val="00D555CC"/>
    <w:rsid w:val="00D65D23"/>
    <w:rsid w:val="00D66DB7"/>
    <w:rsid w:val="00D702D6"/>
    <w:rsid w:val="00D751AB"/>
    <w:rsid w:val="00D817F5"/>
    <w:rsid w:val="00D96A5B"/>
    <w:rsid w:val="00DB19B9"/>
    <w:rsid w:val="00DB418F"/>
    <w:rsid w:val="00DB46AC"/>
    <w:rsid w:val="00DB7CDE"/>
    <w:rsid w:val="00DC089A"/>
    <w:rsid w:val="00DC0BA2"/>
    <w:rsid w:val="00DC3F3D"/>
    <w:rsid w:val="00DD45D0"/>
    <w:rsid w:val="00DE0F5F"/>
    <w:rsid w:val="00DE3513"/>
    <w:rsid w:val="00E01D45"/>
    <w:rsid w:val="00E039D9"/>
    <w:rsid w:val="00E1310D"/>
    <w:rsid w:val="00E133E9"/>
    <w:rsid w:val="00E1358B"/>
    <w:rsid w:val="00E143CA"/>
    <w:rsid w:val="00E26A7B"/>
    <w:rsid w:val="00E32012"/>
    <w:rsid w:val="00E35644"/>
    <w:rsid w:val="00E37E80"/>
    <w:rsid w:val="00E40154"/>
    <w:rsid w:val="00E41E22"/>
    <w:rsid w:val="00E42709"/>
    <w:rsid w:val="00E47C71"/>
    <w:rsid w:val="00E5023B"/>
    <w:rsid w:val="00E52BAE"/>
    <w:rsid w:val="00E60278"/>
    <w:rsid w:val="00E648F1"/>
    <w:rsid w:val="00E64F83"/>
    <w:rsid w:val="00E76171"/>
    <w:rsid w:val="00E819F9"/>
    <w:rsid w:val="00E82100"/>
    <w:rsid w:val="00E8235A"/>
    <w:rsid w:val="00E832BB"/>
    <w:rsid w:val="00E843FC"/>
    <w:rsid w:val="00E97613"/>
    <w:rsid w:val="00EA2A23"/>
    <w:rsid w:val="00EB6AE4"/>
    <w:rsid w:val="00EC1DB7"/>
    <w:rsid w:val="00ED5FD8"/>
    <w:rsid w:val="00EE291F"/>
    <w:rsid w:val="00EE5BB1"/>
    <w:rsid w:val="00EE649A"/>
    <w:rsid w:val="00EF3D34"/>
    <w:rsid w:val="00EF4756"/>
    <w:rsid w:val="00F047BD"/>
    <w:rsid w:val="00F07BFA"/>
    <w:rsid w:val="00F15542"/>
    <w:rsid w:val="00F207C2"/>
    <w:rsid w:val="00F3747B"/>
    <w:rsid w:val="00F4114E"/>
    <w:rsid w:val="00F46693"/>
    <w:rsid w:val="00F513F2"/>
    <w:rsid w:val="00F51AFB"/>
    <w:rsid w:val="00F53048"/>
    <w:rsid w:val="00F70D13"/>
    <w:rsid w:val="00F70E1D"/>
    <w:rsid w:val="00F75B28"/>
    <w:rsid w:val="00F7602C"/>
    <w:rsid w:val="00F80182"/>
    <w:rsid w:val="00F80523"/>
    <w:rsid w:val="00F82CE4"/>
    <w:rsid w:val="00F84E27"/>
    <w:rsid w:val="00FA053D"/>
    <w:rsid w:val="00FA0CB5"/>
    <w:rsid w:val="00FA33BE"/>
    <w:rsid w:val="00FB04D0"/>
    <w:rsid w:val="00FB0D24"/>
    <w:rsid w:val="00FB606E"/>
    <w:rsid w:val="00FB7249"/>
    <w:rsid w:val="00FB7FC4"/>
    <w:rsid w:val="00FC09B9"/>
    <w:rsid w:val="00FC09FC"/>
    <w:rsid w:val="00FC2537"/>
    <w:rsid w:val="00FC5D28"/>
    <w:rsid w:val="00FD2DFF"/>
    <w:rsid w:val="00FD3124"/>
    <w:rsid w:val="00FE76A4"/>
    <w:rsid w:val="00FF7045"/>
    <w:rsid w:val="00FF7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A9EF2365-D462-3344-8330-5A3BEC03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3614"/>
    <w:rPr>
      <w:rFonts w:ascii="Arial" w:hAnsi="Arial"/>
      <w:sz w:val="22"/>
      <w:szCs w:val="24"/>
    </w:rPr>
  </w:style>
  <w:style w:type="paragraph" w:styleId="Kop1">
    <w:name w:val="heading 1"/>
    <w:basedOn w:val="Standaard"/>
    <w:next w:val="Standaard"/>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rsid w:val="00023614"/>
    <w:pPr>
      <w:numPr>
        <w:numId w:val="1"/>
      </w:numPr>
    </w:pPr>
  </w:style>
  <w:style w:type="table" w:styleId="Tabelraster">
    <w:name w:val="Table Grid"/>
    <w:basedOn w:val="Standaardtabel"/>
    <w:rsid w:val="00E5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52BAE"/>
    <w:pPr>
      <w:tabs>
        <w:tab w:val="center" w:pos="4536"/>
        <w:tab w:val="right" w:pos="9072"/>
      </w:tabs>
    </w:pPr>
  </w:style>
  <w:style w:type="paragraph" w:styleId="Voettekst">
    <w:name w:val="footer"/>
    <w:basedOn w:val="Standaard"/>
    <w:rsid w:val="00E52BAE"/>
    <w:pPr>
      <w:tabs>
        <w:tab w:val="center" w:pos="4536"/>
        <w:tab w:val="right" w:pos="9072"/>
      </w:tabs>
    </w:pPr>
  </w:style>
  <w:style w:type="character" w:styleId="Verwijzingopmerking">
    <w:name w:val="annotation reference"/>
    <w:semiHidden/>
    <w:rsid w:val="00534139"/>
    <w:rPr>
      <w:sz w:val="16"/>
      <w:szCs w:val="16"/>
    </w:rPr>
  </w:style>
  <w:style w:type="paragraph" w:styleId="Tekstopmerking">
    <w:name w:val="annotation text"/>
    <w:basedOn w:val="Standaard"/>
    <w:semiHidden/>
    <w:rsid w:val="00534139"/>
    <w:rPr>
      <w:sz w:val="20"/>
      <w:szCs w:val="20"/>
    </w:rPr>
  </w:style>
  <w:style w:type="paragraph" w:styleId="Onderwerpvanopmerking">
    <w:name w:val="annotation subject"/>
    <w:basedOn w:val="Tekstopmerking"/>
    <w:next w:val="Tekstopmerking"/>
    <w:semiHidden/>
    <w:rsid w:val="00534139"/>
    <w:rPr>
      <w:b/>
      <w:bCs/>
    </w:rPr>
  </w:style>
  <w:style w:type="paragraph" w:styleId="Ballontekst">
    <w:name w:val="Balloon Text"/>
    <w:basedOn w:val="Standaard"/>
    <w:semiHidden/>
    <w:rsid w:val="00534139"/>
    <w:rPr>
      <w:rFonts w:ascii="Tahoma" w:hAnsi="Tahoma" w:cs="Tahoma"/>
      <w:sz w:val="16"/>
      <w:szCs w:val="16"/>
    </w:rPr>
  </w:style>
  <w:style w:type="paragraph" w:styleId="Voetnoottekst">
    <w:name w:val="footnote text"/>
    <w:basedOn w:val="Standaard"/>
    <w:semiHidden/>
    <w:rsid w:val="00534139"/>
    <w:rPr>
      <w:sz w:val="20"/>
      <w:szCs w:val="20"/>
    </w:rPr>
  </w:style>
  <w:style w:type="character" w:styleId="Voetnootmarkering">
    <w:name w:val="footnote reference"/>
    <w:semiHidden/>
    <w:rsid w:val="00534139"/>
    <w:rPr>
      <w:vertAlign w:val="superscript"/>
    </w:rPr>
  </w:style>
  <w:style w:type="paragraph" w:styleId="Lijstalinea">
    <w:name w:val="List Paragraph"/>
    <w:basedOn w:val="Standaard"/>
    <w:uiPriority w:val="34"/>
    <w:qFormat/>
    <w:rsid w:val="00BF46B7"/>
    <w:pPr>
      <w:ind w:left="708"/>
    </w:pPr>
  </w:style>
  <w:style w:type="character" w:styleId="Hyperlink">
    <w:name w:val="Hyperlink"/>
    <w:uiPriority w:val="99"/>
    <w:unhideWhenUsed/>
    <w:rsid w:val="002566B9"/>
    <w:rPr>
      <w:color w:val="0563C1"/>
      <w:u w:val="single"/>
    </w:rPr>
  </w:style>
  <w:style w:type="character" w:styleId="Nadruk">
    <w:name w:val="Emphasis"/>
    <w:uiPriority w:val="20"/>
    <w:qFormat/>
    <w:rsid w:val="00514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3589">
      <w:bodyDiv w:val="1"/>
      <w:marLeft w:val="0"/>
      <w:marRight w:val="0"/>
      <w:marTop w:val="0"/>
      <w:marBottom w:val="0"/>
      <w:divBdr>
        <w:top w:val="none" w:sz="0" w:space="0" w:color="auto"/>
        <w:left w:val="none" w:sz="0" w:space="0" w:color="auto"/>
        <w:bottom w:val="none" w:sz="0" w:space="0" w:color="auto"/>
        <w:right w:val="none" w:sz="0" w:space="0" w:color="auto"/>
      </w:divBdr>
    </w:div>
    <w:div w:id="14055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dejongeakademie.nl/" TargetMode="External" Id="rId13" /><Relationship Type="http://schemas.openxmlformats.org/officeDocument/2006/relationships/hyperlink" Target="http://www.unl.nl/"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tno.nl/" TargetMode="External" Id="rId17" /><Relationship Type="http://schemas.openxmlformats.org/officeDocument/2006/relationships/hyperlink" Target="https://www.nwo.nl/over-nwo" TargetMode="External" Id="rId16" /><Relationship Type="http://schemas.openxmlformats.org/officeDocument/2006/relationships/header" Target="header1.xml" Id="rId20" /><Relationship Type="http://schemas.openxmlformats.org/officeDocument/2006/relationships/footnotes" Target="footnotes.xml" Id="rId11" /><Relationship Type="http://schemas.openxmlformats.org/officeDocument/2006/relationships/hyperlink" Target="http://www.nfu.nl/" TargetMode="External" Id="rId15" /><Relationship Type="http://schemas.openxmlformats.org/officeDocument/2006/relationships/webSettings" Target="webSettings.xml" Id="rId10" /><Relationship Type="http://schemas.openxmlformats.org/officeDocument/2006/relationships/hyperlink" Target="https://parlementenwetenschap.nl/" TargetMode="External" Id="rId19" /><Relationship Type="http://schemas.openxmlformats.org/officeDocument/2006/relationships/settings" Target="settings.xml" Id="rId9" /><Relationship Type="http://schemas.openxmlformats.org/officeDocument/2006/relationships/hyperlink" Target="http://www.knaw.nl/"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415</ap:Words>
  <ap:Characters>2286</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2696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2024-02-15T10:20:00.0000000Z</lastPrinted>
  <dcterms:created xsi:type="dcterms:W3CDTF">2024-02-28T14:38:00.0000000Z</dcterms:created>
  <dcterms:modified xsi:type="dcterms:W3CDTF">2024-02-28T14:38:00.0000000Z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SFNZ6MXF2HZ5-1966487036-21</vt:lpwstr>
  </property>
  <property fmtid="{D5CDD505-2E9C-101B-9397-08002B2CF9AE}" pid="3" name="_dlc_DocIdItemGuid">
    <vt:lpwstr>a97ff720-3698-4a0e-88ba-88b29e41a8a9</vt:lpwstr>
  </property>
  <property fmtid="{D5CDD505-2E9C-101B-9397-08002B2CF9AE}" pid="4" name="_dlc_DocIdUrl">
    <vt:lpwstr>https://teamsites/commissie/ezk/_layouts/15/DocIdRedir.aspx?ID=SFNZ6MXF2HZ5-1966487036-21, SFNZ6MXF2HZ5-1966487036-21</vt:lpwstr>
  </property>
  <property fmtid="{D5CDD505-2E9C-101B-9397-08002B2CF9AE}" pid="5" name="display_urn:schemas-microsoft-com:office:office#Editor">
    <vt:lpwstr>Kraaijeveld, M.</vt:lpwstr>
  </property>
  <property fmtid="{D5CDD505-2E9C-101B-9397-08002B2CF9AE}" pid="6" name="display_urn:schemas-microsoft-com:office:office#Author">
    <vt:lpwstr>Kraaijeveld, M.</vt:lpwstr>
  </property>
  <property fmtid="{D5CDD505-2E9C-101B-9397-08002B2CF9AE}" pid="7" name="ContentTypeId">
    <vt:lpwstr>0x010100647A96A98370BF4AA841A4949A5AAA86</vt:lpwstr>
  </property>
</Properties>
</file>