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08C4" w:rsidR="00011A53" w:rsidP="00A308C4" w:rsidRDefault="006E2AB3" w14:paraId="42C209B6" w14:textId="61862F23">
      <w:pPr>
        <w:pStyle w:val="Kop1"/>
        <w:rPr>
          <w:sz w:val="24"/>
          <w:szCs w:val="24"/>
          <w:u w:val="single"/>
        </w:rPr>
      </w:pPr>
      <w:r w:rsidRPr="00A308C4">
        <w:rPr>
          <w:sz w:val="24"/>
          <w:szCs w:val="24"/>
          <w:u w:val="single"/>
        </w:rPr>
        <w:t xml:space="preserve">Vrijheid voor supporters, </w:t>
      </w:r>
      <w:r w:rsidRPr="00A308C4" w:rsidR="001E7FE7">
        <w:rPr>
          <w:sz w:val="24"/>
          <w:szCs w:val="24"/>
          <w:u w:val="single"/>
        </w:rPr>
        <w:t>straf voor overtreders</w:t>
      </w:r>
      <w:r w:rsidR="00011A53">
        <w:rPr>
          <w:sz w:val="24"/>
          <w:szCs w:val="24"/>
          <w:u w:val="single"/>
        </w:rPr>
        <w:br/>
      </w:r>
      <w:r w:rsidRPr="00011A53" w:rsidR="00011A53">
        <w:rPr>
          <w:b w:val="0"/>
          <w:bCs w:val="0"/>
          <w:i/>
          <w:iCs/>
          <w:sz w:val="24"/>
          <w:szCs w:val="24"/>
        </w:rPr>
        <w:t>Inbreng Supporterscollectief Nederland</w:t>
      </w:r>
      <w:r w:rsidRPr="00011A53" w:rsidR="00011A53">
        <w:rPr>
          <w:b w:val="0"/>
          <w:bCs w:val="0"/>
          <w:i/>
          <w:iCs/>
          <w:sz w:val="24"/>
          <w:szCs w:val="24"/>
        </w:rPr>
        <w:br/>
        <w:t>Rondetafelgesprek Tweede Kamer, woensdag 31 januari 2024</w:t>
      </w:r>
    </w:p>
    <w:p w:rsidRPr="00A308C4" w:rsidR="00A308C4" w:rsidP="00A308C4" w:rsidRDefault="00A308C4" w14:paraId="15066196" w14:textId="1478632A">
      <w:pPr>
        <w:spacing w:before="100" w:beforeAutospacing="1" w:after="100" w:afterAutospacing="1" w:line="240" w:lineRule="auto"/>
        <w:rPr>
          <w:rFonts w:ascii="Times New Roman" w:hAnsi="Times New Roman" w:eastAsia="Times New Roman" w:cs="Times New Roman"/>
          <w:sz w:val="24"/>
          <w:szCs w:val="24"/>
          <w:lang w:eastAsia="nl-NL"/>
        </w:rPr>
      </w:pPr>
      <w:r w:rsidRPr="00A308C4">
        <w:rPr>
          <w:rFonts w:ascii="Times New Roman" w:hAnsi="Times New Roman" w:eastAsia="Times New Roman" w:cs="Times New Roman"/>
          <w:sz w:val="24"/>
          <w:szCs w:val="24"/>
          <w:lang w:eastAsia="nl-NL"/>
        </w:rPr>
        <w:t>In de discussie over het bestrijden van geweld in voetbalstadions gaat het vaak alleen over straffen en repressie. Terwijl juist meer aandacht nodig is voor preventie en vooral: gastvrijheid. Ontvang supporters normaal en het gedrag is meestal ook normaal. In Nederland is de ontvangst van met name uitsupporters echter verre van gastvrij.</w:t>
      </w:r>
    </w:p>
    <w:p w:rsidR="00A308C4" w:rsidP="00A308C4" w:rsidRDefault="00A308C4" w14:paraId="30DA74EF" w14:textId="396122FD">
      <w:pPr>
        <w:spacing w:before="100" w:beforeAutospacing="1" w:after="100" w:afterAutospacing="1" w:line="240" w:lineRule="auto"/>
        <w:rPr>
          <w:rFonts w:ascii="Times New Roman" w:hAnsi="Times New Roman" w:eastAsia="Times New Roman" w:cs="Times New Roman"/>
          <w:sz w:val="24"/>
          <w:szCs w:val="24"/>
          <w:lang w:eastAsia="nl-NL"/>
        </w:rPr>
      </w:pPr>
      <w:r w:rsidRPr="00A308C4">
        <w:rPr>
          <w:rFonts w:ascii="Times New Roman" w:hAnsi="Times New Roman" w:eastAsia="Times New Roman" w:cs="Times New Roman"/>
          <w:sz w:val="24"/>
          <w:szCs w:val="24"/>
          <w:lang w:eastAsia="nl-NL"/>
        </w:rPr>
        <w:t>In het voetbalbeleid gaat het in Nederland doorgaans over ‘de supporters’, terwijl de bezoekers van een voetbalwedstrijd heel divers zijn. Het is een dwarsdoorsnede van de samenleving, waarbij je in veiligheidsopzicht van het gros geen last hebt. Veruit de meeste wedstrijden verlopen ook zonder problemen. De risicogroep is slechts een fractie van het totaal aantal bezoekers. Toch richt de Nederlandse aanpak zich vaak op het geheel, zeker als het gaat om uitsupporters.</w:t>
      </w:r>
    </w:p>
    <w:p w:rsidRPr="00A308C4" w:rsidR="00A308C4" w:rsidP="00A308C4" w:rsidRDefault="00A308C4" w14:paraId="5E880E76" w14:textId="2D24D06F">
      <w:pPr>
        <w:spacing w:before="100" w:beforeAutospacing="1" w:after="100" w:afterAutospacing="1" w:line="240" w:lineRule="auto"/>
        <w:rPr>
          <w:rFonts w:ascii="Times New Roman" w:hAnsi="Times New Roman" w:eastAsia="Times New Roman" w:cs="Times New Roman"/>
          <w:b/>
          <w:bCs/>
          <w:sz w:val="24"/>
          <w:szCs w:val="24"/>
          <w:lang w:eastAsia="nl-NL"/>
        </w:rPr>
      </w:pPr>
      <w:r w:rsidRPr="00A308C4">
        <w:rPr>
          <w:rFonts w:ascii="Times New Roman" w:hAnsi="Times New Roman" w:eastAsia="Times New Roman" w:cs="Times New Roman"/>
          <w:b/>
          <w:bCs/>
          <w:sz w:val="24"/>
          <w:szCs w:val="24"/>
          <w:lang w:eastAsia="nl-NL"/>
        </w:rPr>
        <w:t>Gastvrijheid</w:t>
      </w:r>
    </w:p>
    <w:p w:rsidR="009762AC" w:rsidP="00A308C4" w:rsidRDefault="00A308C4" w14:paraId="36B0C562" w14:textId="77777777">
      <w:pPr>
        <w:spacing w:before="100" w:beforeAutospacing="1" w:after="100" w:afterAutospacing="1" w:line="240" w:lineRule="auto"/>
        <w:rPr>
          <w:rFonts w:ascii="Times New Roman" w:hAnsi="Times New Roman" w:eastAsia="Times New Roman" w:cs="Times New Roman"/>
          <w:sz w:val="24"/>
          <w:szCs w:val="24"/>
          <w:lang w:eastAsia="nl-NL"/>
        </w:rPr>
      </w:pPr>
      <w:r w:rsidRPr="00A308C4">
        <w:rPr>
          <w:rFonts w:ascii="Times New Roman" w:hAnsi="Times New Roman" w:eastAsia="Times New Roman" w:cs="Times New Roman"/>
          <w:sz w:val="24"/>
          <w:szCs w:val="24"/>
          <w:lang w:eastAsia="nl-NL"/>
        </w:rPr>
        <w:t xml:space="preserve">Het opsluiten van ‘de ander’ in bussen en achter hekken heeft er voor gezorgd dat de Nederlandse voetbalsupporter niet meer gewend is om een supporter van een andere club ‘in het wild’ te zien. Waar in landen als Engeland en Duitsland vele duizenden supporters van diverse clubs door het land reizen en elkaar doorgaans probleemloos ontmoeten op stations en in binnensteden, raken zowel autoriteiten als supporters in Nederland in paniek bij het zien van de tegenstander. Autoriteiten zien voornamelijk het risico en gaan over tot verboden, terwijl (sommige) supporters geen anderen in hun ‘territorium’ dulden en overgaan tot geweld. </w:t>
      </w:r>
      <w:r>
        <w:rPr>
          <w:rFonts w:ascii="Times New Roman" w:hAnsi="Times New Roman" w:eastAsia="Times New Roman" w:cs="Times New Roman"/>
          <w:sz w:val="24"/>
          <w:szCs w:val="24"/>
          <w:lang w:eastAsia="nl-NL"/>
        </w:rPr>
        <w:t xml:space="preserve">Dit zagen we vorig jaar onder meer bij de Europese wedstrijden van AZ tegen West Ham United en FC Twente tegen </w:t>
      </w:r>
      <w:proofErr w:type="spellStart"/>
      <w:r>
        <w:rPr>
          <w:rFonts w:ascii="Times New Roman" w:hAnsi="Times New Roman" w:eastAsia="Times New Roman" w:cs="Times New Roman"/>
          <w:sz w:val="24"/>
          <w:szCs w:val="24"/>
          <w:lang w:eastAsia="nl-NL"/>
        </w:rPr>
        <w:t>Hammarby</w:t>
      </w:r>
      <w:proofErr w:type="spellEnd"/>
      <w:r w:rsidRPr="00A308C4">
        <w:rPr>
          <w:rFonts w:ascii="Times New Roman" w:hAnsi="Times New Roman" w:eastAsia="Times New Roman" w:cs="Times New Roman"/>
          <w:sz w:val="24"/>
          <w:szCs w:val="24"/>
          <w:lang w:eastAsia="nl-NL"/>
        </w:rPr>
        <w:t>. Zo blijft de vicieuze cirkel in stand.</w:t>
      </w:r>
      <w:r w:rsidR="009762AC">
        <w:rPr>
          <w:rFonts w:ascii="Times New Roman" w:hAnsi="Times New Roman" w:eastAsia="Times New Roman" w:cs="Times New Roman"/>
          <w:sz w:val="24"/>
          <w:szCs w:val="24"/>
          <w:lang w:eastAsia="nl-NL"/>
        </w:rPr>
        <w:t xml:space="preserve"> </w:t>
      </w:r>
    </w:p>
    <w:p w:rsidR="004A6554" w:rsidP="00A308C4" w:rsidRDefault="009762AC" w14:paraId="64DE0D73" w14:textId="77777777">
      <w:pPr>
        <w:spacing w:before="100" w:beforeAutospacing="1" w:after="100" w:afterAutospacing="1" w:line="240" w:lineRule="auto"/>
        <w:rPr>
          <w:rFonts w:ascii="Times New Roman" w:hAnsi="Times New Roman" w:cs="Times New Roman"/>
          <w:sz w:val="24"/>
          <w:szCs w:val="24"/>
        </w:rPr>
      </w:pPr>
      <w:r w:rsidRPr="009762AC">
        <w:rPr>
          <w:rFonts w:ascii="Times New Roman" w:hAnsi="Times New Roman" w:eastAsia="Times New Roman" w:cs="Times New Roman"/>
          <w:sz w:val="24"/>
          <w:szCs w:val="24"/>
          <w:lang w:eastAsia="nl-NL"/>
        </w:rPr>
        <w:t xml:space="preserve">Dat een wedstrijd als Ajax-Feyenoord al zolang zonder uitpubliek wordt gespeeld, zonder enig perspectief op normalisering van de verhoudingen, laat goed zien dat het huidige beleid geen oplossing biedt. </w:t>
      </w:r>
      <w:r w:rsidR="00AA59B3">
        <w:rPr>
          <w:rFonts w:ascii="Times New Roman" w:hAnsi="Times New Roman" w:eastAsia="Times New Roman" w:cs="Times New Roman"/>
          <w:sz w:val="24"/>
          <w:szCs w:val="24"/>
          <w:lang w:eastAsia="nl-NL"/>
        </w:rPr>
        <w:t xml:space="preserve">Met hekken, bussen en verboden wordt de grimmigheid alleen maar versterkt. </w:t>
      </w:r>
      <w:r w:rsidRPr="009762AC">
        <w:rPr>
          <w:rFonts w:ascii="Times New Roman" w:hAnsi="Times New Roman" w:cs="Times New Roman"/>
          <w:sz w:val="24"/>
          <w:szCs w:val="24"/>
        </w:rPr>
        <w:t>Op lange termijn zorgt het Nederlandse beleid voor meer verwijdering en daarmee hoger risico dan wanneer er meer vrijheid en verantwoordelijkheid is.</w:t>
      </w:r>
      <w:r w:rsidR="004A6554">
        <w:rPr>
          <w:rFonts w:ascii="Times New Roman" w:hAnsi="Times New Roman" w:cs="Times New Roman"/>
          <w:sz w:val="24"/>
          <w:szCs w:val="24"/>
        </w:rPr>
        <w:t xml:space="preserve"> </w:t>
      </w:r>
    </w:p>
    <w:p w:rsidR="00A308C4" w:rsidP="00A308C4" w:rsidRDefault="004A6554" w14:paraId="44865D30" w14:textId="2F0B6D9F">
      <w:pPr>
        <w:spacing w:before="100" w:beforeAutospacing="1" w:after="100" w:afterAutospacing="1" w:line="240" w:lineRule="auto"/>
        <w:rPr>
          <w:rFonts w:ascii="Times New Roman" w:hAnsi="Times New Roman" w:eastAsia="Times New Roman" w:cs="Times New Roman"/>
          <w:sz w:val="24"/>
          <w:szCs w:val="24"/>
          <w:lang w:eastAsia="nl-NL"/>
        </w:rPr>
      </w:pPr>
      <w:r>
        <w:rPr>
          <w:rFonts w:ascii="Times New Roman" w:hAnsi="Times New Roman" w:cs="Times New Roman"/>
          <w:sz w:val="24"/>
          <w:szCs w:val="24"/>
        </w:rPr>
        <w:t xml:space="preserve">Hoog tijd dus voor een andere benadering. </w:t>
      </w:r>
      <w:r w:rsidR="009762AC">
        <w:rPr>
          <w:rFonts w:ascii="Times New Roman" w:hAnsi="Times New Roman" w:eastAsia="Times New Roman" w:cs="Times New Roman"/>
          <w:sz w:val="24"/>
          <w:szCs w:val="24"/>
          <w:lang w:eastAsia="nl-NL"/>
        </w:rPr>
        <w:t xml:space="preserve">Repressie </w:t>
      </w:r>
      <w:r w:rsidR="00A308C4">
        <w:rPr>
          <w:rFonts w:ascii="Times New Roman" w:hAnsi="Times New Roman" w:eastAsia="Times New Roman" w:cs="Times New Roman"/>
          <w:sz w:val="24"/>
          <w:szCs w:val="24"/>
          <w:lang w:eastAsia="nl-NL"/>
        </w:rPr>
        <w:t xml:space="preserve">is </w:t>
      </w:r>
      <w:r>
        <w:rPr>
          <w:rFonts w:ascii="Times New Roman" w:hAnsi="Times New Roman" w:eastAsia="Times New Roman" w:cs="Times New Roman"/>
          <w:sz w:val="24"/>
          <w:szCs w:val="24"/>
          <w:lang w:eastAsia="nl-NL"/>
        </w:rPr>
        <w:t xml:space="preserve">ook </w:t>
      </w:r>
      <w:r w:rsidR="00A308C4">
        <w:rPr>
          <w:rFonts w:ascii="Times New Roman" w:hAnsi="Times New Roman" w:eastAsia="Times New Roman" w:cs="Times New Roman"/>
          <w:sz w:val="24"/>
          <w:szCs w:val="24"/>
          <w:lang w:eastAsia="nl-NL"/>
        </w:rPr>
        <w:t>helemaal ni</w:t>
      </w:r>
      <w:r w:rsidRPr="00A308C4" w:rsidR="00A308C4">
        <w:rPr>
          <w:rFonts w:ascii="Times New Roman" w:hAnsi="Times New Roman" w:eastAsia="Times New Roman" w:cs="Times New Roman"/>
          <w:sz w:val="24"/>
          <w:szCs w:val="24"/>
          <w:lang w:eastAsia="nl-NL"/>
        </w:rPr>
        <w:t xml:space="preserve">et nodig, laten de wedstrijden zien die wel zonder restricties gespeeld worden. De meeste supporters kunnen prima gezamenlijk naar het stadion reizen en vinden het juist leuk om een praatje te maken met de aanhang van de tegenstander. Het draagt bij aan de wedstrijdbeleving en vergroot bovendien de verdraagzaamheid. Zo anders is die ander immers helemaal niet. </w:t>
      </w:r>
    </w:p>
    <w:p w:rsidRPr="00A308C4" w:rsidR="00AA59B3" w:rsidP="00A308C4" w:rsidRDefault="00AA59B3" w14:paraId="5033EE54" w14:textId="0F972A68">
      <w:pPr>
        <w:spacing w:before="100" w:beforeAutospacing="1" w:after="100" w:afterAutospacing="1"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We </w:t>
      </w:r>
      <w:r w:rsidRPr="00AA59B3">
        <w:rPr>
          <w:rFonts w:ascii="Times New Roman" w:hAnsi="Times New Roman" w:eastAsia="Times New Roman" w:cs="Times New Roman"/>
          <w:sz w:val="24"/>
          <w:szCs w:val="24"/>
          <w:lang w:eastAsia="nl-NL"/>
        </w:rPr>
        <w:t xml:space="preserve">hebben de omslag al eens gemaakt, toen rond de eeuwwisseling de hoge hekken uit de stadions verdwenen. Men vreesde voor wekelijkse veldbestormingen, maar het tegendeel bleek waar. </w:t>
      </w:r>
      <w:r w:rsidRPr="00AA59B3">
        <w:rPr>
          <w:rFonts w:ascii="Times New Roman" w:hAnsi="Times New Roman" w:cs="Times New Roman"/>
          <w:sz w:val="24"/>
          <w:szCs w:val="24"/>
        </w:rPr>
        <w:t>Stadions werden aantrekkelijker voor een brede doelgroep, het aantal toeschouwers en sponsoren groeide enorm en het aantal incidenten nam af.</w:t>
      </w:r>
    </w:p>
    <w:p w:rsidRPr="00A308C4" w:rsidR="00A308C4" w:rsidP="00A308C4" w:rsidRDefault="00A308C4" w14:paraId="71B1DB64" w14:textId="77777777">
      <w:pPr>
        <w:spacing w:before="100" w:beforeAutospacing="1" w:after="100" w:afterAutospacing="1" w:line="240" w:lineRule="auto"/>
        <w:outlineLvl w:val="1"/>
        <w:rPr>
          <w:rFonts w:ascii="Times New Roman" w:hAnsi="Times New Roman" w:eastAsia="Times New Roman" w:cs="Times New Roman"/>
          <w:b/>
          <w:bCs/>
          <w:sz w:val="24"/>
          <w:szCs w:val="24"/>
          <w:lang w:eastAsia="nl-NL"/>
        </w:rPr>
      </w:pPr>
      <w:r w:rsidRPr="00A308C4">
        <w:rPr>
          <w:rFonts w:ascii="Times New Roman" w:hAnsi="Times New Roman" w:eastAsia="Times New Roman" w:cs="Times New Roman"/>
          <w:b/>
          <w:bCs/>
          <w:sz w:val="24"/>
          <w:szCs w:val="24"/>
          <w:lang w:eastAsia="nl-NL"/>
        </w:rPr>
        <w:t>Geen collectieve straffen</w:t>
      </w:r>
    </w:p>
    <w:p w:rsidRPr="00A308C4" w:rsidR="00A308C4" w:rsidP="00A308C4" w:rsidRDefault="00A308C4" w14:paraId="4F3A8D2E" w14:textId="5471B9C5">
      <w:pPr>
        <w:spacing w:before="100" w:beforeAutospacing="1" w:after="100" w:afterAutospacing="1" w:line="240" w:lineRule="auto"/>
        <w:rPr>
          <w:rFonts w:ascii="Times New Roman" w:hAnsi="Times New Roman" w:eastAsia="Times New Roman" w:cs="Times New Roman"/>
          <w:sz w:val="24"/>
          <w:szCs w:val="24"/>
          <w:lang w:eastAsia="nl-NL"/>
        </w:rPr>
      </w:pPr>
      <w:r w:rsidRPr="00A308C4">
        <w:rPr>
          <w:rFonts w:ascii="Times New Roman" w:hAnsi="Times New Roman" w:eastAsia="Times New Roman" w:cs="Times New Roman"/>
          <w:sz w:val="24"/>
          <w:szCs w:val="24"/>
          <w:lang w:eastAsia="nl-NL"/>
        </w:rPr>
        <w:t xml:space="preserve">De inzet van de autoriteiten kan zich ondertussen richten op de risicosupporters, waarmee het beleid veel gerichter en effectiever wordt. Geen </w:t>
      </w:r>
      <w:proofErr w:type="spellStart"/>
      <w:r w:rsidRPr="00A308C4">
        <w:rPr>
          <w:rFonts w:ascii="Times New Roman" w:hAnsi="Times New Roman" w:eastAsia="Times New Roman" w:cs="Times New Roman"/>
          <w:sz w:val="24"/>
          <w:szCs w:val="24"/>
          <w:lang w:eastAsia="nl-NL"/>
        </w:rPr>
        <w:t>buscombi</w:t>
      </w:r>
      <w:proofErr w:type="spellEnd"/>
      <w:r w:rsidRPr="00A308C4">
        <w:rPr>
          <w:rFonts w:ascii="Times New Roman" w:hAnsi="Times New Roman" w:eastAsia="Times New Roman" w:cs="Times New Roman"/>
          <w:sz w:val="24"/>
          <w:szCs w:val="24"/>
          <w:lang w:eastAsia="nl-NL"/>
        </w:rPr>
        <w:t xml:space="preserve"> (een verplichte busreis naar uitwedstrijden) voor iedereen, maar monitoring van risicogroepen en het consequent </w:t>
      </w:r>
      <w:r w:rsidRPr="00A308C4">
        <w:rPr>
          <w:rFonts w:ascii="Times New Roman" w:hAnsi="Times New Roman" w:eastAsia="Times New Roman" w:cs="Times New Roman"/>
          <w:sz w:val="24"/>
          <w:szCs w:val="24"/>
          <w:lang w:eastAsia="nl-NL"/>
        </w:rPr>
        <w:lastRenderedPageBreak/>
        <w:t xml:space="preserve">bestraffen van overtredingen. Door het verminderen van restricties wordt het bezoeken van uitwedstrijden bovendien voor een grotere groep supporters aantrekkelijk. </w:t>
      </w:r>
    </w:p>
    <w:p w:rsidRPr="0083645E" w:rsidR="00A308C4" w:rsidP="00A308C4" w:rsidRDefault="00A308C4" w14:paraId="1446EF50" w14:textId="3FD287E6">
      <w:pPr>
        <w:spacing w:before="100" w:beforeAutospacing="1" w:after="100" w:afterAutospacing="1" w:line="240" w:lineRule="auto"/>
        <w:rPr>
          <w:rFonts w:ascii="Times New Roman" w:hAnsi="Times New Roman" w:eastAsia="Times New Roman" w:cs="Times New Roman"/>
          <w:sz w:val="24"/>
          <w:szCs w:val="24"/>
          <w:lang w:eastAsia="nl-NL"/>
        </w:rPr>
      </w:pPr>
      <w:r w:rsidRPr="00A308C4">
        <w:rPr>
          <w:rFonts w:ascii="Times New Roman" w:hAnsi="Times New Roman" w:eastAsia="Times New Roman" w:cs="Times New Roman"/>
          <w:sz w:val="24"/>
          <w:szCs w:val="24"/>
          <w:lang w:eastAsia="nl-NL"/>
        </w:rPr>
        <w:t>Die vrijheid is ook een goede reden om niet over de schreef te gaan, want die verspeel je dan. Waar nu iedereen gestraft wordt voor de daden van een enkeling, zou dan alleen die enkeling gestraft worden. Dat is een wenkend perspectief voor iedere voetballiefhebber.</w:t>
      </w:r>
    </w:p>
    <w:p w:rsidRPr="0083645E" w:rsidR="00AA59B3" w:rsidP="00AA59B3" w:rsidRDefault="00AA59B3" w14:paraId="71759772" w14:textId="4F194099">
      <w:pPr>
        <w:rPr>
          <w:rFonts w:ascii="Times New Roman" w:hAnsi="Times New Roman" w:eastAsia="Times New Roman" w:cs="Times New Roman"/>
          <w:b/>
          <w:bCs/>
          <w:sz w:val="24"/>
          <w:szCs w:val="24"/>
          <w:lang w:eastAsia="nl-NL"/>
        </w:rPr>
      </w:pPr>
      <w:r w:rsidRPr="0083645E">
        <w:rPr>
          <w:rFonts w:ascii="Times New Roman" w:hAnsi="Times New Roman" w:eastAsia="Times New Roman" w:cs="Times New Roman"/>
          <w:b/>
          <w:bCs/>
          <w:sz w:val="24"/>
          <w:szCs w:val="24"/>
          <w:lang w:eastAsia="nl-NL"/>
        </w:rPr>
        <w:t>Samenwerking</w:t>
      </w:r>
    </w:p>
    <w:p w:rsidRPr="0083645E" w:rsidR="00AA59B3" w:rsidP="00AA59B3" w:rsidRDefault="00AA59B3" w14:paraId="13FAD9F8" w14:textId="5684B73F">
      <w:pPr>
        <w:rPr>
          <w:rFonts w:ascii="Times New Roman" w:hAnsi="Times New Roman" w:cs="Times New Roman"/>
          <w:sz w:val="24"/>
          <w:szCs w:val="24"/>
        </w:rPr>
      </w:pPr>
      <w:r w:rsidRPr="0083645E">
        <w:rPr>
          <w:rFonts w:ascii="Times New Roman" w:hAnsi="Times New Roman" w:cs="Times New Roman"/>
          <w:sz w:val="24"/>
          <w:szCs w:val="24"/>
        </w:rPr>
        <w:t xml:space="preserve">Een dadergerichte aanpak is goed mogelijk met het huidige instrumentarium, mogelijk aangevuld met zaken als een digitale meldplicht. In het algemeen zijn momenteel voldoende middelen en wetten beschikbaar om daders te straffen. Deze mogelijkheden zijn vergelijkbaar en soms zelfs strenger dan in het buitenland. </w:t>
      </w:r>
      <w:r w:rsidR="00EE04D1">
        <w:rPr>
          <w:rFonts w:ascii="Times New Roman" w:hAnsi="Times New Roman" w:cs="Times New Roman"/>
          <w:sz w:val="24"/>
          <w:szCs w:val="24"/>
        </w:rPr>
        <w:t xml:space="preserve">Deze middelen worden alleen lang niet altijd ingezet. Meer bekendheid voor de mogelijkheden kan mogelijk helpen. </w:t>
      </w:r>
      <w:r w:rsidRPr="0083645E">
        <w:rPr>
          <w:rFonts w:ascii="Times New Roman" w:hAnsi="Times New Roman" w:cs="Times New Roman"/>
          <w:sz w:val="24"/>
          <w:szCs w:val="24"/>
        </w:rPr>
        <w:t xml:space="preserve">Ook andere voorwaarden </w:t>
      </w:r>
      <w:r w:rsidR="00EE04D1">
        <w:rPr>
          <w:rFonts w:ascii="Times New Roman" w:hAnsi="Times New Roman" w:cs="Times New Roman"/>
          <w:sz w:val="24"/>
          <w:szCs w:val="24"/>
        </w:rPr>
        <w:t xml:space="preserve">voor een dadergerichte aanpak </w:t>
      </w:r>
      <w:r w:rsidRPr="0083645E">
        <w:rPr>
          <w:rFonts w:ascii="Times New Roman" w:hAnsi="Times New Roman" w:cs="Times New Roman"/>
          <w:sz w:val="24"/>
          <w:szCs w:val="24"/>
        </w:rPr>
        <w:t>zijn aanwezig. Zo is de pakkans rond het voetbal vele malen groter dan bij andere evenementen, onder meer door de aanwezigheid van stewards en cameratoezicht van de hoogste kwaliteit dat verplicht is in de stadions.</w:t>
      </w:r>
    </w:p>
    <w:p w:rsidRPr="0083645E" w:rsidR="00AA59B3" w:rsidP="00AA59B3" w:rsidRDefault="00AA59B3" w14:paraId="2BB042CA" w14:textId="04C0ED9B">
      <w:pPr>
        <w:rPr>
          <w:rFonts w:ascii="Times New Roman" w:hAnsi="Times New Roman" w:cs="Times New Roman"/>
          <w:sz w:val="24"/>
          <w:szCs w:val="24"/>
        </w:rPr>
      </w:pPr>
      <w:r w:rsidRPr="0083645E">
        <w:rPr>
          <w:rFonts w:ascii="Times New Roman" w:hAnsi="Times New Roman" w:cs="Times New Roman"/>
          <w:sz w:val="24"/>
          <w:szCs w:val="24"/>
        </w:rPr>
        <w:t>Preventief kan de aanpak effectiever</w:t>
      </w:r>
      <w:r w:rsidRPr="0083645E" w:rsidR="0083645E">
        <w:rPr>
          <w:rFonts w:ascii="Times New Roman" w:hAnsi="Times New Roman" w:cs="Times New Roman"/>
          <w:sz w:val="24"/>
          <w:szCs w:val="24"/>
        </w:rPr>
        <w:t xml:space="preserve">, door </w:t>
      </w:r>
      <w:r w:rsidRPr="0083645E">
        <w:rPr>
          <w:rFonts w:ascii="Times New Roman" w:hAnsi="Times New Roman" w:cs="Times New Roman"/>
          <w:sz w:val="24"/>
          <w:szCs w:val="24"/>
        </w:rPr>
        <w:t xml:space="preserve">nog meer dan nu </w:t>
      </w:r>
      <w:r w:rsidRPr="0083645E" w:rsidR="0083645E">
        <w:rPr>
          <w:rFonts w:ascii="Times New Roman" w:hAnsi="Times New Roman" w:cs="Times New Roman"/>
          <w:sz w:val="24"/>
          <w:szCs w:val="24"/>
        </w:rPr>
        <w:t>samen te werken</w:t>
      </w:r>
      <w:r w:rsidRPr="0083645E">
        <w:rPr>
          <w:rFonts w:ascii="Times New Roman" w:hAnsi="Times New Roman" w:cs="Times New Roman"/>
          <w:sz w:val="24"/>
          <w:szCs w:val="24"/>
        </w:rPr>
        <w:t xml:space="preserve"> tussen clubs, gemeente, politie, OM</w:t>
      </w:r>
      <w:r w:rsidRPr="0083645E" w:rsidR="0083645E">
        <w:rPr>
          <w:rFonts w:ascii="Times New Roman" w:hAnsi="Times New Roman" w:cs="Times New Roman"/>
          <w:sz w:val="24"/>
          <w:szCs w:val="24"/>
        </w:rPr>
        <w:t>, supporters</w:t>
      </w:r>
      <w:r w:rsidRPr="0083645E">
        <w:rPr>
          <w:rFonts w:ascii="Times New Roman" w:hAnsi="Times New Roman" w:cs="Times New Roman"/>
          <w:sz w:val="24"/>
          <w:szCs w:val="24"/>
        </w:rPr>
        <w:t xml:space="preserve"> en bijvoorbeeld ook jongerenwerk als het stedelijke problematiek betreft die zich niet beperkt tot het voetbalstadion. Ook de rol van de Supporter Liaison </w:t>
      </w:r>
      <w:proofErr w:type="spellStart"/>
      <w:r w:rsidRPr="0083645E">
        <w:rPr>
          <w:rFonts w:ascii="Times New Roman" w:hAnsi="Times New Roman" w:cs="Times New Roman"/>
          <w:sz w:val="24"/>
          <w:szCs w:val="24"/>
        </w:rPr>
        <w:t>Officer</w:t>
      </w:r>
      <w:proofErr w:type="spellEnd"/>
      <w:r w:rsidRPr="0083645E">
        <w:rPr>
          <w:rFonts w:ascii="Times New Roman" w:hAnsi="Times New Roman" w:cs="Times New Roman"/>
          <w:sz w:val="24"/>
          <w:szCs w:val="24"/>
        </w:rPr>
        <w:t xml:space="preserve"> (SLO) mag hierin niet onbenoemd blijven. Het is daarom heel belangrijk dat de KNVB clubs verplicht om een SLO in dienst te hebben. Wat ons betreft wordt het aantal verplichte uren nog verder opgehoogd. </w:t>
      </w:r>
    </w:p>
    <w:p w:rsidRPr="004A6554" w:rsidR="006E2AB3" w:rsidP="006E2AB3" w:rsidRDefault="00AA59B3" w14:paraId="46C1746B" w14:textId="6BB3A53B">
      <w:pPr>
        <w:rPr>
          <w:rFonts w:ascii="Times New Roman" w:hAnsi="Times New Roman" w:cs="Times New Roman"/>
          <w:sz w:val="24"/>
          <w:szCs w:val="24"/>
        </w:rPr>
      </w:pPr>
      <w:r w:rsidRPr="0083645E">
        <w:rPr>
          <w:rFonts w:ascii="Times New Roman" w:hAnsi="Times New Roman" w:cs="Times New Roman"/>
          <w:sz w:val="24"/>
          <w:szCs w:val="24"/>
        </w:rPr>
        <w:t xml:space="preserve">In plaats van elkaar aan te praten dat wedstrijden als Ajax-Feyenoord </w:t>
      </w:r>
      <w:r w:rsidRPr="0083645E" w:rsidR="0083645E">
        <w:rPr>
          <w:rFonts w:ascii="Times New Roman" w:hAnsi="Times New Roman" w:cs="Times New Roman"/>
          <w:sz w:val="24"/>
          <w:szCs w:val="24"/>
        </w:rPr>
        <w:t xml:space="preserve">of Roda JC-MVV </w:t>
      </w:r>
      <w:r w:rsidRPr="0083645E">
        <w:rPr>
          <w:rFonts w:ascii="Times New Roman" w:hAnsi="Times New Roman" w:cs="Times New Roman"/>
          <w:sz w:val="24"/>
          <w:szCs w:val="24"/>
        </w:rPr>
        <w:t xml:space="preserve">té gevoelig zijn geworden en niet meer met uitpubliek kunnen worden gespeeld, moeten we juist toe naar normalisatie van de verhoudingen en voetballiefhebbers faciliteren om op een normale manier naar het voetbal te kunnen. Dit vraagt om een cultuurverandering waar we met alle betrokken partijen aan moeten werken. Met visie, lef en doorzettingsvermogen kunnen we ervoor zorgen dat ook </w:t>
      </w:r>
      <w:r w:rsidRPr="0083645E" w:rsidR="0083645E">
        <w:rPr>
          <w:rFonts w:ascii="Times New Roman" w:hAnsi="Times New Roman" w:cs="Times New Roman"/>
          <w:sz w:val="24"/>
          <w:szCs w:val="24"/>
        </w:rPr>
        <w:t>de gevoeligste derby’s</w:t>
      </w:r>
      <w:r w:rsidRPr="0083645E">
        <w:rPr>
          <w:rFonts w:ascii="Times New Roman" w:hAnsi="Times New Roman" w:cs="Times New Roman"/>
          <w:sz w:val="24"/>
          <w:szCs w:val="24"/>
        </w:rPr>
        <w:t xml:space="preserve"> op termijn weer met supporters van beide clubs gespeeld kunnen worden, zoals in vrijwel andere landen in Europa al</w:t>
      </w:r>
      <w:r w:rsidRPr="0083645E" w:rsidR="0083645E">
        <w:rPr>
          <w:rFonts w:ascii="Times New Roman" w:hAnsi="Times New Roman" w:cs="Times New Roman"/>
          <w:sz w:val="24"/>
          <w:szCs w:val="24"/>
        </w:rPr>
        <w:t>lang</w:t>
      </w:r>
      <w:r w:rsidRPr="0083645E">
        <w:rPr>
          <w:rFonts w:ascii="Times New Roman" w:hAnsi="Times New Roman" w:cs="Times New Roman"/>
          <w:sz w:val="24"/>
          <w:szCs w:val="24"/>
        </w:rPr>
        <w:t xml:space="preserve"> doodnormaal </w:t>
      </w:r>
      <w:r w:rsidRPr="0083645E" w:rsidR="0083645E">
        <w:rPr>
          <w:rFonts w:ascii="Times New Roman" w:hAnsi="Times New Roman" w:cs="Times New Roman"/>
          <w:sz w:val="24"/>
          <w:szCs w:val="24"/>
        </w:rPr>
        <w:t>i</w:t>
      </w:r>
      <w:r w:rsidRPr="0083645E">
        <w:rPr>
          <w:rFonts w:ascii="Times New Roman" w:hAnsi="Times New Roman" w:cs="Times New Roman"/>
          <w:sz w:val="24"/>
          <w:szCs w:val="24"/>
        </w:rPr>
        <w:t>s.</w:t>
      </w:r>
    </w:p>
    <w:sectPr w:rsidRPr="004A6554" w:rsidR="006E2AB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A7B72"/>
    <w:multiLevelType w:val="multilevel"/>
    <w:tmpl w:val="207A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03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0D"/>
    <w:rsid w:val="00011A53"/>
    <w:rsid w:val="00024577"/>
    <w:rsid w:val="001E7FE7"/>
    <w:rsid w:val="00204200"/>
    <w:rsid w:val="00457100"/>
    <w:rsid w:val="004658B3"/>
    <w:rsid w:val="00490DAA"/>
    <w:rsid w:val="004A6554"/>
    <w:rsid w:val="004E0213"/>
    <w:rsid w:val="005E6F4A"/>
    <w:rsid w:val="006E2AB3"/>
    <w:rsid w:val="00725E0D"/>
    <w:rsid w:val="007624BE"/>
    <w:rsid w:val="0083645E"/>
    <w:rsid w:val="009762AC"/>
    <w:rsid w:val="00A308C4"/>
    <w:rsid w:val="00AA59B3"/>
    <w:rsid w:val="00AE109B"/>
    <w:rsid w:val="00AE201D"/>
    <w:rsid w:val="00BE0D39"/>
    <w:rsid w:val="00D937EE"/>
    <w:rsid w:val="00E500DE"/>
    <w:rsid w:val="00EE04D1"/>
    <w:rsid w:val="00F62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179C"/>
  <w15:chartTrackingRefBased/>
  <w15:docId w15:val="{92FA0CC5-EBD5-4FA5-BA32-F94F368E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30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308C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5E6F4A"/>
    <w:pPr>
      <w:spacing w:after="0" w:line="240" w:lineRule="auto"/>
    </w:pPr>
  </w:style>
  <w:style w:type="character" w:styleId="Verwijzingopmerking">
    <w:name w:val="annotation reference"/>
    <w:basedOn w:val="Standaardalinea-lettertype"/>
    <w:uiPriority w:val="99"/>
    <w:semiHidden/>
    <w:unhideWhenUsed/>
    <w:rsid w:val="005E6F4A"/>
    <w:rPr>
      <w:sz w:val="16"/>
      <w:szCs w:val="16"/>
    </w:rPr>
  </w:style>
  <w:style w:type="paragraph" w:styleId="Tekstopmerking">
    <w:name w:val="annotation text"/>
    <w:basedOn w:val="Standaard"/>
    <w:link w:val="TekstopmerkingChar"/>
    <w:uiPriority w:val="99"/>
    <w:unhideWhenUsed/>
    <w:rsid w:val="005E6F4A"/>
    <w:pPr>
      <w:spacing w:line="240" w:lineRule="auto"/>
    </w:pPr>
    <w:rPr>
      <w:sz w:val="20"/>
      <w:szCs w:val="20"/>
    </w:rPr>
  </w:style>
  <w:style w:type="character" w:customStyle="1" w:styleId="TekstopmerkingChar">
    <w:name w:val="Tekst opmerking Char"/>
    <w:basedOn w:val="Standaardalinea-lettertype"/>
    <w:link w:val="Tekstopmerking"/>
    <w:uiPriority w:val="99"/>
    <w:rsid w:val="005E6F4A"/>
    <w:rPr>
      <w:sz w:val="20"/>
      <w:szCs w:val="20"/>
    </w:rPr>
  </w:style>
  <w:style w:type="paragraph" w:styleId="Onderwerpvanopmerking">
    <w:name w:val="annotation subject"/>
    <w:basedOn w:val="Tekstopmerking"/>
    <w:next w:val="Tekstopmerking"/>
    <w:link w:val="OnderwerpvanopmerkingChar"/>
    <w:uiPriority w:val="99"/>
    <w:semiHidden/>
    <w:unhideWhenUsed/>
    <w:rsid w:val="005E6F4A"/>
    <w:rPr>
      <w:b/>
      <w:bCs/>
    </w:rPr>
  </w:style>
  <w:style w:type="character" w:customStyle="1" w:styleId="OnderwerpvanopmerkingChar">
    <w:name w:val="Onderwerp van opmerking Char"/>
    <w:basedOn w:val="TekstopmerkingChar"/>
    <w:link w:val="Onderwerpvanopmerking"/>
    <w:uiPriority w:val="99"/>
    <w:semiHidden/>
    <w:rsid w:val="005E6F4A"/>
    <w:rPr>
      <w:b/>
      <w:bCs/>
      <w:sz w:val="20"/>
      <w:szCs w:val="20"/>
    </w:rPr>
  </w:style>
  <w:style w:type="character" w:customStyle="1" w:styleId="Kop1Char">
    <w:name w:val="Kop 1 Char"/>
    <w:basedOn w:val="Standaardalinea-lettertype"/>
    <w:link w:val="Kop1"/>
    <w:uiPriority w:val="9"/>
    <w:rsid w:val="00A308C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308C4"/>
    <w:rPr>
      <w:rFonts w:ascii="Times New Roman" w:eastAsia="Times New Roman" w:hAnsi="Times New Roman" w:cs="Times New Roman"/>
      <w:b/>
      <w:bCs/>
      <w:sz w:val="36"/>
      <w:szCs w:val="36"/>
      <w:lang w:eastAsia="nl-NL"/>
    </w:rPr>
  </w:style>
  <w:style w:type="character" w:customStyle="1" w:styleId="dmt-headlinevlag-type">
    <w:name w:val="dmt-headline__vlag-type"/>
    <w:basedOn w:val="Standaardalinea-lettertype"/>
    <w:rsid w:val="00A308C4"/>
  </w:style>
  <w:style w:type="character" w:customStyle="1" w:styleId="keyword">
    <w:name w:val="keyword"/>
    <w:basedOn w:val="Standaardalinea-lettertype"/>
    <w:rsid w:val="00A308C4"/>
  </w:style>
  <w:style w:type="character" w:customStyle="1" w:styleId="byline">
    <w:name w:val="byline"/>
    <w:basedOn w:val="Standaardalinea-lettertype"/>
    <w:rsid w:val="00A308C4"/>
  </w:style>
  <w:style w:type="character" w:styleId="Hyperlink">
    <w:name w:val="Hyperlink"/>
    <w:basedOn w:val="Standaardalinea-lettertype"/>
    <w:uiPriority w:val="99"/>
    <w:semiHidden/>
    <w:unhideWhenUsed/>
    <w:rsid w:val="00A308C4"/>
    <w:rPr>
      <w:color w:val="0000FF"/>
      <w:u w:val="single"/>
    </w:rPr>
  </w:style>
  <w:style w:type="character" w:customStyle="1" w:styleId="visually-hidden">
    <w:name w:val="visually-hidden"/>
    <w:basedOn w:val="Standaardalinea-lettertype"/>
    <w:rsid w:val="00A308C4"/>
  </w:style>
  <w:style w:type="paragraph" w:customStyle="1" w:styleId="has-drop-cap">
    <w:name w:val="has-drop-cap"/>
    <w:basedOn w:val="Standaard"/>
    <w:rsid w:val="00A308C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A308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308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5933">
      <w:bodyDiv w:val="1"/>
      <w:marLeft w:val="0"/>
      <w:marRight w:val="0"/>
      <w:marTop w:val="0"/>
      <w:marBottom w:val="0"/>
      <w:divBdr>
        <w:top w:val="none" w:sz="0" w:space="0" w:color="auto"/>
        <w:left w:val="none" w:sz="0" w:space="0" w:color="auto"/>
        <w:bottom w:val="none" w:sz="0" w:space="0" w:color="auto"/>
        <w:right w:val="none" w:sz="0" w:space="0" w:color="auto"/>
      </w:divBdr>
      <w:divsChild>
        <w:div w:id="267467712">
          <w:marLeft w:val="0"/>
          <w:marRight w:val="0"/>
          <w:marTop w:val="0"/>
          <w:marBottom w:val="0"/>
          <w:divBdr>
            <w:top w:val="none" w:sz="0" w:space="0" w:color="auto"/>
            <w:left w:val="none" w:sz="0" w:space="0" w:color="auto"/>
            <w:bottom w:val="none" w:sz="0" w:space="0" w:color="auto"/>
            <w:right w:val="none" w:sz="0" w:space="0" w:color="auto"/>
          </w:divBdr>
          <w:divsChild>
            <w:div w:id="1004011750">
              <w:marLeft w:val="0"/>
              <w:marRight w:val="0"/>
              <w:marTop w:val="0"/>
              <w:marBottom w:val="0"/>
              <w:divBdr>
                <w:top w:val="none" w:sz="0" w:space="0" w:color="auto"/>
                <w:left w:val="none" w:sz="0" w:space="0" w:color="auto"/>
                <w:bottom w:val="none" w:sz="0" w:space="0" w:color="auto"/>
                <w:right w:val="none" w:sz="0" w:space="0" w:color="auto"/>
              </w:divBdr>
              <w:divsChild>
                <w:div w:id="1095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8602">
          <w:marLeft w:val="0"/>
          <w:marRight w:val="0"/>
          <w:marTop w:val="0"/>
          <w:marBottom w:val="0"/>
          <w:divBdr>
            <w:top w:val="none" w:sz="0" w:space="0" w:color="auto"/>
            <w:left w:val="none" w:sz="0" w:space="0" w:color="auto"/>
            <w:bottom w:val="none" w:sz="0" w:space="0" w:color="auto"/>
            <w:right w:val="none" w:sz="0" w:space="0" w:color="auto"/>
          </w:divBdr>
          <w:divsChild>
            <w:div w:id="1767385626">
              <w:marLeft w:val="0"/>
              <w:marRight w:val="0"/>
              <w:marTop w:val="0"/>
              <w:marBottom w:val="0"/>
              <w:divBdr>
                <w:top w:val="none" w:sz="0" w:space="0" w:color="auto"/>
                <w:left w:val="none" w:sz="0" w:space="0" w:color="auto"/>
                <w:bottom w:val="none" w:sz="0" w:space="0" w:color="auto"/>
                <w:right w:val="none" w:sz="0" w:space="0" w:color="auto"/>
              </w:divBdr>
            </w:div>
            <w:div w:id="17652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ap:Properties xmlns:vt="http://schemas.openxmlformats.org/officeDocument/2006/docPropsVTypes" xmlns:ap="http://schemas.openxmlformats.org/officeDocument/2006/extended-properties">
  <ap:Pages>2</ap:Pages>
  <ap:Words>846</ap:Words>
  <ap:Characters>4655</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2024-01-15T19:27:00.0000000Z</dcterms:created>
  <dcterms:modified xsi:type="dcterms:W3CDTF">2024-01-15T21:01:00.0000000Z</dcterms:modified>
  <version/>
  <category/>
</coreProperties>
</file>