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B3C7E" w:rsidR="00A828E3" w:rsidRDefault="00E02D08">
      <w:pPr>
        <w:pStyle w:val="PlatteTekst"/>
        <w:rPr>
          <w:szCs w:val="18"/>
        </w:rPr>
        <w:sectPr w:rsidRPr="002B3C7E" w:rsidR="00A828E3" w:rsidSect="00BF62AD">
          <w:headerReference w:type="default" r:id="rId9"/>
          <w:footerReference w:type="default" r:id="rId10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6F2511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4384" behindDoc="0" locked="0" layoutInCell="1" allowOverlap="1" wp14:editId="69F84682" wp14:anchorId="6AD78AE4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747" w:rsidP="00405747" w:rsidRDefault="0040574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 xml:space="preserve">Commissie </w:t>
                            </w:r>
                            <w:r w:rsidR="005602A0">
                              <w:t>Buitenlandse Zaken</w:t>
                            </w:r>
                          </w:p>
                          <w:p w:rsidR="00405747" w:rsidP="00E02D08" w:rsidRDefault="0040574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D27FE7" w:rsidP="00E02D08" w:rsidRDefault="00D27FE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A42CDC" w:rsidP="00E02D08" w:rsidRDefault="00E459B1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 xml:space="preserve">14 </w:t>
                            </w:r>
                            <w:r w:rsidR="00F9290B">
                              <w:t>december</w:t>
                            </w:r>
                            <w:r w:rsidRPr="007A1C75" w:rsidR="001E0E15">
                              <w:t xml:space="preserve"> 2023</w:t>
                            </w:r>
                          </w:p>
                          <w:p w:rsidR="00A42CDC" w:rsidRDefault="00A42CDC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A42CDC" w:rsidRDefault="00A42CDC">
                            <w:pPr>
                              <w:pStyle w:val="Huisstijl-AgendagegevensW1"/>
                            </w:pPr>
                            <w:r>
                              <w:tab/>
                            </w:r>
                            <w:r w:rsidR="005324DF">
                              <w:t xml:space="preserve"> </w:t>
                            </w:r>
                          </w:p>
                          <w:p w:rsidR="00A42CDC" w:rsidRDefault="00A42CDC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AD78AE4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64384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">
                <v:path arrowok="t"/>
                <v:textbox inset="0,0,0,0">
                  <w:txbxContent>
                    <w:p w:rsidR="00405747" w:rsidP="00405747" w:rsidRDefault="00405747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 xml:space="preserve">Commissie </w:t>
                      </w:r>
                      <w:r w:rsidR="005602A0">
                        <w:t>Buitenlandse Zaken</w:t>
                      </w:r>
                    </w:p>
                    <w:p w:rsidR="00405747" w:rsidP="00E02D08" w:rsidRDefault="0040574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D27FE7" w:rsidP="00E02D08" w:rsidRDefault="00D27FE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A42CDC" w:rsidP="00E02D08" w:rsidRDefault="00E459B1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 xml:space="preserve">14 </w:t>
                      </w:r>
                      <w:r w:rsidR="00F9290B">
                        <w:t>december</w:t>
                      </w:r>
                      <w:r w:rsidRPr="007A1C75" w:rsidR="001E0E15">
                        <w:t xml:space="preserve"> 2023</w:t>
                      </w:r>
                    </w:p>
                    <w:p w:rsidR="00A42CDC" w:rsidRDefault="00A42CDC">
                      <w:pPr>
                        <w:pStyle w:val="Huisstijl-Agendatitel"/>
                        <w:ind w:left="0" w:firstLine="0"/>
                      </w:pPr>
                    </w:p>
                    <w:p w:rsidR="00A42CDC" w:rsidRDefault="00A42CDC">
                      <w:pPr>
                        <w:pStyle w:val="Huisstijl-AgendagegevensW1"/>
                      </w:pPr>
                      <w:r>
                        <w:tab/>
                      </w:r>
                      <w:r w:rsidR="005324DF">
                        <w:t xml:space="preserve"> </w:t>
                      </w:r>
                    </w:p>
                    <w:p w:rsidR="00A42CDC" w:rsidRDefault="00A42CDC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F407B0"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01B1F3AC" wp14:anchorId="74B5E8D4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CDC" w:rsidRDefault="00A42CD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" w14:anchorId="74B5E8D4">
                <v:path arrowok="t"/>
                <v:textbox inset="0,0,0,0">
                  <w:txbxContent>
                    <w:p w:rsidR="00A42CDC" w:rsidRDefault="00A42CDC"/>
                  </w:txbxContent>
                </v:textbox>
                <w10:wrap anchory="page"/>
              </v:shape>
            </w:pict>
          </mc:Fallback>
        </mc:AlternateContent>
      </w:r>
    </w:p>
    <w:p w:rsidR="00E02D08" w:rsidP="00C727FA" w:rsidRDefault="00E02D08">
      <w:pPr>
        <w:rPr>
          <w:b/>
          <w:sz w:val="22"/>
          <w:szCs w:val="18"/>
        </w:rPr>
      </w:pPr>
      <w:r w:rsidRPr="00E02D08">
        <w:rPr>
          <w:b/>
          <w:sz w:val="22"/>
        </w:rPr>
        <w:t>Lijst van nieuwe EU-voorstellen</w:t>
      </w:r>
      <w:r w:rsidRPr="00E02D08">
        <w:rPr>
          <w:b/>
          <w:sz w:val="22"/>
          <w:szCs w:val="18"/>
        </w:rPr>
        <w:t xml:space="preserve"> </w:t>
      </w:r>
    </w:p>
    <w:p w:rsidRPr="00E02D08" w:rsidR="00E02D08" w:rsidP="00C727FA" w:rsidRDefault="00E02D08">
      <w:pPr>
        <w:rPr>
          <w:b/>
          <w:sz w:val="22"/>
          <w:szCs w:val="18"/>
        </w:rPr>
      </w:pPr>
    </w:p>
    <w:p w:rsidRPr="00E02D08" w:rsidR="006F2511" w:rsidP="00C727FA" w:rsidRDefault="006F2511">
      <w:pPr>
        <w:rPr>
          <w:sz w:val="16"/>
          <w:szCs w:val="18"/>
        </w:rPr>
      </w:pPr>
      <w:r w:rsidRPr="00E02D08">
        <w:rPr>
          <w:sz w:val="16"/>
          <w:szCs w:val="18"/>
        </w:rPr>
        <w:t>De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 xml:space="preserve">Europese Commissie heeft in de periode </w:t>
      </w:r>
      <w:r w:rsidR="007A1C75">
        <w:rPr>
          <w:sz w:val="16"/>
          <w:szCs w:val="18"/>
        </w:rPr>
        <w:t xml:space="preserve">van </w:t>
      </w:r>
      <w:r w:rsidRPr="007A1C75" w:rsidR="007A1C75">
        <w:rPr>
          <w:b/>
          <w:sz w:val="16"/>
          <w:szCs w:val="18"/>
        </w:rPr>
        <w:t>27 ok</w:t>
      </w:r>
      <w:r w:rsidR="00D442DE">
        <w:rPr>
          <w:b/>
          <w:sz w:val="16"/>
          <w:szCs w:val="18"/>
        </w:rPr>
        <w:t>tober 2023 tot en met 14 december</w:t>
      </w:r>
      <w:r w:rsidR="00E459B1">
        <w:rPr>
          <w:b/>
          <w:sz w:val="16"/>
          <w:szCs w:val="18"/>
        </w:rPr>
        <w:t xml:space="preserve"> </w:t>
      </w:r>
      <w:r w:rsidRPr="007A1C75" w:rsidR="001E0E15">
        <w:rPr>
          <w:b/>
          <w:sz w:val="16"/>
          <w:szCs w:val="18"/>
        </w:rPr>
        <w:t>2023</w:t>
      </w:r>
      <w:r w:rsidRPr="00E02D08" w:rsidR="001E0E15">
        <w:rPr>
          <w:sz w:val="16"/>
          <w:szCs w:val="18"/>
        </w:rPr>
        <w:t xml:space="preserve"> </w:t>
      </w:r>
      <w:r w:rsidRPr="00E02D08">
        <w:rPr>
          <w:sz w:val="16"/>
          <w:szCs w:val="18"/>
        </w:rPr>
        <w:t xml:space="preserve">de volgende voor </w:t>
      </w:r>
      <w:r w:rsidRPr="00E02D08" w:rsidR="00E02D08">
        <w:rPr>
          <w:sz w:val="16"/>
          <w:szCs w:val="18"/>
        </w:rPr>
        <w:t>de</w:t>
      </w:r>
      <w:r w:rsidR="00405747">
        <w:rPr>
          <w:sz w:val="16"/>
          <w:szCs w:val="18"/>
        </w:rPr>
        <w:t>ze</w:t>
      </w:r>
      <w:r w:rsidRPr="00E02D08" w:rsidR="00E02D08">
        <w:rPr>
          <w:sz w:val="16"/>
          <w:szCs w:val="18"/>
        </w:rPr>
        <w:t xml:space="preserve"> </w:t>
      </w:r>
      <w:r w:rsidRPr="00405747">
        <w:rPr>
          <w:sz w:val="16"/>
          <w:szCs w:val="18"/>
        </w:rPr>
        <w:t>vaste commissie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 xml:space="preserve">relevante voorstellen voor Europese wetgeving, besluiten en andere beleidsvormende documenten aan de Tweede Kamer gestuurd: </w:t>
      </w:r>
    </w:p>
    <w:p w:rsidR="00820149" w:rsidP="00C727FA" w:rsidRDefault="00820149">
      <w:pPr>
        <w:rPr>
          <w:szCs w:val="18"/>
        </w:rPr>
      </w:pPr>
    </w:p>
    <w:p w:rsidRPr="00820149" w:rsidR="00820149" w:rsidP="00820149" w:rsidRDefault="00D27FE7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 voorgestelde EU-w</w:t>
      </w:r>
      <w:r w:rsidRPr="00820149" w:rsidR="00820149">
        <w:rPr>
          <w:b/>
          <w:szCs w:val="18"/>
        </w:rPr>
        <w:t>etgeving</w:t>
      </w:r>
      <w:r w:rsidR="00E02D08">
        <w:rPr>
          <w:rStyle w:val="Voetnootmarkering"/>
          <w:b/>
          <w:szCs w:val="18"/>
        </w:rPr>
        <w:br/>
      </w:r>
      <w:r w:rsidR="00E02D08">
        <w:rPr>
          <w:szCs w:val="18"/>
        </w:rPr>
        <w:t>(Verordeningen, richtlijnen en wetgevende besluiten)</w:t>
      </w:r>
    </w:p>
    <w:p w:rsidR="00781BCD" w:rsidP="002A4BD8" w:rsidRDefault="00781BCD">
      <w:pPr>
        <w:rPr>
          <w:szCs w:val="18"/>
        </w:rPr>
      </w:pPr>
    </w:p>
    <w:tbl>
      <w:tblPr>
        <w:tblStyle w:val="Tabelraster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35"/>
        <w:gridCol w:w="6529"/>
      </w:tblGrid>
      <w:tr w:rsidRPr="00F62A28" w:rsidR="00D442DE" w:rsidTr="00C05257">
        <w:tc>
          <w:tcPr>
            <w:tcW w:w="421" w:type="dxa"/>
            <w:vMerge w:val="restart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2A4BD8" w:rsidR="00D442DE" w:rsidP="00C05257" w:rsidRDefault="00D442DE">
            <w:pPr>
              <w:pStyle w:val="Lijstalinea"/>
              <w:numPr>
                <w:ilvl w:val="0"/>
                <w:numId w:val="10"/>
              </w:numPr>
              <w:spacing w:after="240"/>
              <w:ind w:left="312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>)</w:t>
            </w:r>
          </w:p>
        </w:tc>
        <w:tc>
          <w:tcPr>
            <w:tcW w:w="1035" w:type="dxa"/>
          </w:tcPr>
          <w:p w:rsidRPr="007B2BAB" w:rsidR="00D442DE" w:rsidP="00C05257" w:rsidRDefault="00D442DE">
            <w:pPr>
              <w:spacing w:after="240"/>
              <w:rPr>
                <w:szCs w:val="18"/>
              </w:rPr>
            </w:pPr>
            <w:r w:rsidRPr="007B2BAB">
              <w:rPr>
                <w:szCs w:val="18"/>
              </w:rPr>
              <w:t>Titel</w:t>
            </w:r>
            <w:r w:rsidR="00DF2BD2">
              <w:rPr>
                <w:szCs w:val="18"/>
              </w:rPr>
              <w:t xml:space="preserve"> </w:t>
            </w:r>
          </w:p>
        </w:tc>
        <w:tc>
          <w:tcPr>
            <w:tcW w:w="6529" w:type="dxa"/>
          </w:tcPr>
          <w:p w:rsidRPr="00F62A28" w:rsidR="00D442DE" w:rsidP="00C05257" w:rsidRDefault="00DF2BD2">
            <w:pPr>
              <w:shd w:val="clear" w:color="auto" w:fill="FFFFFF"/>
              <w:spacing w:after="75"/>
              <w:rPr>
                <w:szCs w:val="18"/>
              </w:rPr>
            </w:pPr>
            <w:proofErr w:type="spellStart"/>
            <w:r>
              <w:rPr>
                <w:szCs w:val="18"/>
              </w:rPr>
              <w:t>Proposal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for</w:t>
            </w:r>
            <w:proofErr w:type="spellEnd"/>
            <w:r>
              <w:rPr>
                <w:szCs w:val="18"/>
              </w:rPr>
              <w:t xml:space="preserve"> a COUNCIL DIRECTIVE </w:t>
            </w:r>
            <w:proofErr w:type="spellStart"/>
            <w:r>
              <w:rPr>
                <w:szCs w:val="18"/>
              </w:rPr>
              <w:t>amending</w:t>
            </w:r>
            <w:proofErr w:type="spellEnd"/>
            <w:r>
              <w:rPr>
                <w:szCs w:val="18"/>
              </w:rPr>
              <w:t xml:space="preserve"> Directive (EU) 2015/637 on </w:t>
            </w:r>
            <w:proofErr w:type="spellStart"/>
            <w:r>
              <w:rPr>
                <w:szCs w:val="18"/>
              </w:rPr>
              <w:t>the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coordination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and</w:t>
            </w:r>
            <w:proofErr w:type="spellEnd"/>
            <w:r>
              <w:rPr>
                <w:szCs w:val="18"/>
              </w:rPr>
              <w:t xml:space="preserve"> cooperation </w:t>
            </w:r>
            <w:proofErr w:type="spellStart"/>
            <w:r>
              <w:rPr>
                <w:szCs w:val="18"/>
              </w:rPr>
              <w:t>measures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to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facilitate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consular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protection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for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unrepresented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citizens</w:t>
            </w:r>
            <w:proofErr w:type="spellEnd"/>
            <w:r>
              <w:rPr>
                <w:szCs w:val="18"/>
              </w:rPr>
              <w:t xml:space="preserve"> of </w:t>
            </w:r>
            <w:proofErr w:type="spellStart"/>
            <w:r>
              <w:rPr>
                <w:szCs w:val="18"/>
              </w:rPr>
              <w:t>the</w:t>
            </w:r>
            <w:proofErr w:type="spellEnd"/>
            <w:r>
              <w:rPr>
                <w:szCs w:val="18"/>
              </w:rPr>
              <w:t xml:space="preserve"> Union in </w:t>
            </w:r>
            <w:proofErr w:type="spellStart"/>
            <w:r>
              <w:rPr>
                <w:szCs w:val="18"/>
              </w:rPr>
              <w:t>third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countries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and</w:t>
            </w:r>
            <w:proofErr w:type="spellEnd"/>
            <w:r>
              <w:rPr>
                <w:szCs w:val="18"/>
              </w:rPr>
              <w:t xml:space="preserve"> Directive (EU) 2019/997 </w:t>
            </w:r>
            <w:proofErr w:type="spellStart"/>
            <w:r>
              <w:rPr>
                <w:szCs w:val="18"/>
              </w:rPr>
              <w:t>establishing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an</w:t>
            </w:r>
            <w:proofErr w:type="spellEnd"/>
            <w:r>
              <w:rPr>
                <w:szCs w:val="18"/>
              </w:rPr>
              <w:t xml:space="preserve"> EU </w:t>
            </w:r>
            <w:proofErr w:type="spellStart"/>
            <w:r>
              <w:rPr>
                <w:szCs w:val="18"/>
              </w:rPr>
              <w:t>Emergency</w:t>
            </w:r>
            <w:proofErr w:type="spellEnd"/>
            <w:r>
              <w:rPr>
                <w:szCs w:val="18"/>
              </w:rPr>
              <w:t xml:space="preserve"> Travel Document </w:t>
            </w:r>
            <w:hyperlink w:history="1" r:id="rId11">
              <w:r>
                <w:rPr>
                  <w:rStyle w:val="Hyperlink"/>
                  <w:szCs w:val="18"/>
                </w:rPr>
                <w:t>COM(2023)930</w:t>
              </w:r>
            </w:hyperlink>
          </w:p>
        </w:tc>
      </w:tr>
      <w:tr w:rsidR="00D442DE" w:rsidTr="00C05257">
        <w:trPr>
          <w:trHeight w:val="395"/>
        </w:trPr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F62A28" w:rsidR="00D442DE" w:rsidP="00C05257" w:rsidRDefault="00D442DE">
            <w:pPr>
              <w:spacing w:after="240"/>
              <w:rPr>
                <w:szCs w:val="18"/>
              </w:rPr>
            </w:pPr>
          </w:p>
        </w:tc>
        <w:tc>
          <w:tcPr>
            <w:tcW w:w="1035" w:type="dxa"/>
          </w:tcPr>
          <w:p w:rsidRPr="007B2BAB" w:rsidR="00D442DE" w:rsidP="00C05257" w:rsidRDefault="00D442DE">
            <w:pPr>
              <w:spacing w:after="240"/>
              <w:rPr>
                <w:szCs w:val="18"/>
              </w:rPr>
            </w:pPr>
            <w:r w:rsidRPr="007B2BAB">
              <w:rPr>
                <w:szCs w:val="18"/>
              </w:rPr>
              <w:t>Voorstel</w:t>
            </w:r>
          </w:p>
        </w:tc>
        <w:tc>
          <w:tcPr>
            <w:tcW w:w="6529" w:type="dxa"/>
          </w:tcPr>
          <w:p w:rsidRPr="007B2BAB" w:rsidR="00D442DE" w:rsidP="00C05257" w:rsidRDefault="00DF2BD2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BNC-fiche afwachten</w:t>
            </w:r>
          </w:p>
        </w:tc>
      </w:tr>
      <w:tr w:rsidR="00D442DE" w:rsidTr="00C05257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D75535" w:rsidR="00D442DE" w:rsidP="00C05257" w:rsidRDefault="00D442DE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F2BD2" w:rsidR="00D442DE" w:rsidP="00C05257" w:rsidRDefault="00D442DE">
            <w:pPr>
              <w:spacing w:after="240"/>
              <w:rPr>
                <w:szCs w:val="18"/>
              </w:rPr>
            </w:pPr>
            <w:r w:rsidRPr="00DF2BD2">
              <w:rPr>
                <w:szCs w:val="18"/>
              </w:rPr>
              <w:t>Noot</w:t>
            </w:r>
          </w:p>
        </w:tc>
        <w:tc>
          <w:tcPr>
            <w:tcW w:w="6529" w:type="dxa"/>
          </w:tcPr>
          <w:p w:rsidRPr="00DF2BD2" w:rsidR="00DF2BD2" w:rsidP="00C22B5D" w:rsidRDefault="00DF2BD2">
            <w:pPr>
              <w:spacing w:after="240"/>
            </w:pPr>
            <w:r w:rsidRPr="00DF2BD2">
              <w:t>In</w:t>
            </w:r>
            <w:r>
              <w:t xml:space="preserve"> dit voorstel voor een </w:t>
            </w:r>
            <w:r w:rsidR="00C22B5D">
              <w:t>EU-</w:t>
            </w:r>
            <w:r>
              <w:t>richtlijn</w:t>
            </w:r>
            <w:r w:rsidR="00C22B5D">
              <w:t xml:space="preserve"> worden wijzigingen voorgesteld </w:t>
            </w:r>
            <w:r w:rsidR="00B66B56">
              <w:t>van</w:t>
            </w:r>
            <w:r w:rsidR="00C22B5D">
              <w:t xml:space="preserve"> de</w:t>
            </w:r>
            <w:r>
              <w:t xml:space="preserve"> EU-richtlijn die </w:t>
            </w:r>
            <w:r w:rsidR="00C22B5D">
              <w:t>consulaire bescherming biedt aan</w:t>
            </w:r>
            <w:r>
              <w:t xml:space="preserve"> niet-vertegenwoordigde </w:t>
            </w:r>
            <w:r w:rsidR="00C22B5D">
              <w:t>EU-</w:t>
            </w:r>
            <w:r>
              <w:t xml:space="preserve">burgers </w:t>
            </w:r>
            <w:r w:rsidR="00C22B5D">
              <w:t xml:space="preserve">in derde landen, </w:t>
            </w:r>
            <w:r w:rsidR="00F9721D">
              <w:t xml:space="preserve">en </w:t>
            </w:r>
            <w:r w:rsidR="00B66B56">
              <w:t>van</w:t>
            </w:r>
            <w:r w:rsidR="00C22B5D">
              <w:t xml:space="preserve"> </w:t>
            </w:r>
            <w:r w:rsidR="00F9721D">
              <w:t xml:space="preserve">de richtlijn die </w:t>
            </w:r>
            <w:r>
              <w:t xml:space="preserve">een EU-noodreisdocument </w:t>
            </w:r>
            <w:r w:rsidR="00F9721D">
              <w:t xml:space="preserve">instelt. De </w:t>
            </w:r>
            <w:r w:rsidR="00C22B5D">
              <w:t>bedoeli</w:t>
            </w:r>
            <w:r w:rsidR="000F6B0D">
              <w:t>ng van de wijzigingen is om de</w:t>
            </w:r>
            <w:r w:rsidR="00C22B5D">
              <w:t xml:space="preserve"> bepalingen </w:t>
            </w:r>
            <w:r w:rsidR="000F6B0D">
              <w:t xml:space="preserve">in de richtlijnen </w:t>
            </w:r>
            <w:r w:rsidR="00C22B5D">
              <w:t>verder te versterken en verbeteren,</w:t>
            </w:r>
            <w:r w:rsidR="000F6B0D">
              <w:t xml:space="preserve"> en zodoende</w:t>
            </w:r>
            <w:r w:rsidR="00C22B5D">
              <w:t xml:space="preserve"> burgers van betere consulaire bescherming te voorzien. </w:t>
            </w:r>
          </w:p>
        </w:tc>
      </w:tr>
    </w:tbl>
    <w:p w:rsidR="009C5782" w:rsidP="002A4BD8" w:rsidRDefault="009C5782">
      <w:pPr>
        <w:rPr>
          <w:szCs w:val="18"/>
        </w:rPr>
      </w:pPr>
    </w:p>
    <w:p w:rsidRPr="009547A1" w:rsidR="00820149" w:rsidP="00820149" w:rsidRDefault="00D27FE7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Nieuwe</w:t>
      </w:r>
      <w:r w:rsidR="008C43A5">
        <w:rPr>
          <w:b/>
          <w:szCs w:val="18"/>
        </w:rPr>
        <w:t xml:space="preserve"> EU-</w:t>
      </w:r>
      <w:r w:rsidR="006E2C94">
        <w:rPr>
          <w:b/>
          <w:szCs w:val="18"/>
        </w:rPr>
        <w:t>documenten</w:t>
      </w:r>
      <w:r>
        <w:rPr>
          <w:b/>
          <w:szCs w:val="18"/>
        </w:rPr>
        <w:t xml:space="preserve"> van niet-wetgevende aard </w:t>
      </w:r>
      <w:r w:rsidR="00E02D08">
        <w:rPr>
          <w:b/>
          <w:szCs w:val="18"/>
        </w:rPr>
        <w:br/>
      </w:r>
      <w:r w:rsidRPr="00E02D08" w:rsidR="00E02D08">
        <w:rPr>
          <w:szCs w:val="18"/>
        </w:rPr>
        <w:t>(</w:t>
      </w:r>
      <w:r w:rsidR="00E02D08">
        <w:rPr>
          <w:szCs w:val="18"/>
        </w:rPr>
        <w:t>M</w:t>
      </w:r>
      <w:r w:rsidRPr="00E02D08" w:rsidR="00820149">
        <w:rPr>
          <w:szCs w:val="18"/>
        </w:rPr>
        <w:t>edede</w:t>
      </w:r>
      <w:r>
        <w:rPr>
          <w:szCs w:val="18"/>
        </w:rPr>
        <w:t>lingen, aanbevelingen, actieplannen, consultaties, etc.</w:t>
      </w:r>
      <w:r w:rsidR="00E02D08">
        <w:rPr>
          <w:szCs w:val="18"/>
        </w:rPr>
        <w:t>)</w:t>
      </w:r>
    </w:p>
    <w:p w:rsidRPr="009547A1" w:rsidR="009547A1" w:rsidP="009547A1" w:rsidRDefault="009547A1">
      <w:pPr>
        <w:rPr>
          <w:szCs w:val="18"/>
        </w:rPr>
      </w:pPr>
    </w:p>
    <w:tbl>
      <w:tblPr>
        <w:tblStyle w:val="Tabelraster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35"/>
        <w:gridCol w:w="6529"/>
      </w:tblGrid>
      <w:tr w:rsidRPr="00F62A28" w:rsidR="003F04A6" w:rsidTr="00D11909">
        <w:tc>
          <w:tcPr>
            <w:tcW w:w="421" w:type="dxa"/>
            <w:vMerge w:val="restart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2A4BD8" w:rsidR="003F04A6" w:rsidP="003F04A6" w:rsidRDefault="003F04A6">
            <w:pPr>
              <w:pStyle w:val="Lijstalinea"/>
              <w:numPr>
                <w:ilvl w:val="0"/>
                <w:numId w:val="10"/>
              </w:numPr>
              <w:spacing w:after="240"/>
              <w:ind w:left="312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>)</w:t>
            </w:r>
          </w:p>
        </w:tc>
        <w:tc>
          <w:tcPr>
            <w:tcW w:w="1035" w:type="dxa"/>
          </w:tcPr>
          <w:p w:rsidRPr="007B2BAB" w:rsidR="003F04A6" w:rsidP="003F04A6" w:rsidRDefault="003F04A6">
            <w:pPr>
              <w:spacing w:after="240"/>
              <w:rPr>
                <w:szCs w:val="18"/>
              </w:rPr>
            </w:pPr>
            <w:r w:rsidRPr="007B2BAB">
              <w:rPr>
                <w:szCs w:val="18"/>
              </w:rPr>
              <w:t>Titel</w:t>
            </w:r>
          </w:p>
        </w:tc>
        <w:tc>
          <w:tcPr>
            <w:tcW w:w="6529" w:type="dxa"/>
          </w:tcPr>
          <w:p w:rsidR="003F04A6" w:rsidP="003F04A6" w:rsidRDefault="003F04A6">
            <w:pPr>
              <w:shd w:val="clear" w:color="auto" w:fill="FFFFFF"/>
              <w:spacing w:after="75"/>
              <w:rPr>
                <w:szCs w:val="18"/>
              </w:rPr>
            </w:pPr>
            <w:r>
              <w:rPr>
                <w:szCs w:val="18"/>
              </w:rPr>
              <w:t xml:space="preserve">VERSLAG VAN DE COMMISSIE AAN HET EUROPEES PARLEMENT EN DE RAAD Jaarverslag 2023 over de uitvoering van de instrumenten voor extern optreden van de Europese Unie in 2022 </w:t>
            </w:r>
            <w:hyperlink w:history="1" r:id="rId12">
              <w:r>
                <w:rPr>
                  <w:rStyle w:val="Hyperlink"/>
                  <w:szCs w:val="18"/>
                </w:rPr>
                <w:t>COM(2023)717</w:t>
              </w:r>
            </w:hyperlink>
          </w:p>
        </w:tc>
      </w:tr>
      <w:tr w:rsidR="003F04A6" w:rsidTr="00B10344">
        <w:trPr>
          <w:trHeight w:val="395"/>
        </w:trPr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F62A28" w:rsidR="003F04A6" w:rsidP="003F04A6" w:rsidRDefault="003F04A6">
            <w:pPr>
              <w:spacing w:after="240"/>
              <w:rPr>
                <w:szCs w:val="18"/>
              </w:rPr>
            </w:pPr>
          </w:p>
        </w:tc>
        <w:tc>
          <w:tcPr>
            <w:tcW w:w="1035" w:type="dxa"/>
          </w:tcPr>
          <w:p w:rsidRPr="007B2BAB" w:rsidR="003F04A6" w:rsidP="003F04A6" w:rsidRDefault="003F04A6">
            <w:pPr>
              <w:spacing w:after="240"/>
              <w:rPr>
                <w:szCs w:val="18"/>
              </w:rPr>
            </w:pPr>
            <w:r w:rsidRPr="007B2BAB">
              <w:rPr>
                <w:szCs w:val="18"/>
              </w:rPr>
              <w:t>Voorstel</w:t>
            </w:r>
          </w:p>
        </w:tc>
        <w:tc>
          <w:tcPr>
            <w:tcW w:w="6529" w:type="dxa"/>
          </w:tcPr>
          <w:p w:rsidRPr="007B2BAB" w:rsidR="00FF7CA3" w:rsidP="00FF7CA3" w:rsidRDefault="00791153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 xml:space="preserve">Desgewenst betrekken bij </w:t>
            </w:r>
            <w:r w:rsidR="002C3A97">
              <w:rPr>
                <w:szCs w:val="18"/>
              </w:rPr>
              <w:t>het eerstvolgende</w:t>
            </w:r>
            <w:r w:rsidR="00FF7CA3">
              <w:rPr>
                <w:szCs w:val="18"/>
              </w:rPr>
              <w:t xml:space="preserve"> (nog te plannen)</w:t>
            </w:r>
            <w:r w:rsidR="002C3A97">
              <w:rPr>
                <w:szCs w:val="18"/>
              </w:rPr>
              <w:t xml:space="preserve"> commissi</w:t>
            </w:r>
            <w:r w:rsidR="00FF7CA3">
              <w:rPr>
                <w:szCs w:val="18"/>
              </w:rPr>
              <w:t>edebat Raad Buitenlandse Zaken (januari 2024)</w:t>
            </w:r>
          </w:p>
        </w:tc>
      </w:tr>
      <w:tr w:rsidR="003F04A6" w:rsidTr="00D11909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D75535" w:rsidR="003F04A6" w:rsidP="003F04A6" w:rsidRDefault="003F04A6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7B2BAB" w:rsidR="003F04A6" w:rsidP="003F04A6" w:rsidRDefault="003F04A6">
            <w:pPr>
              <w:spacing w:after="240"/>
              <w:rPr>
                <w:szCs w:val="18"/>
              </w:rPr>
            </w:pPr>
            <w:r w:rsidRPr="007B2BAB">
              <w:rPr>
                <w:szCs w:val="18"/>
              </w:rPr>
              <w:t>Noot</w:t>
            </w:r>
          </w:p>
        </w:tc>
        <w:tc>
          <w:tcPr>
            <w:tcW w:w="6529" w:type="dxa"/>
          </w:tcPr>
          <w:p w:rsidRPr="00514845" w:rsidR="003F04A6" w:rsidP="00F9290B" w:rsidRDefault="00E41850">
            <w:pPr>
              <w:spacing w:after="240"/>
            </w:pPr>
            <w:r>
              <w:t xml:space="preserve">Dit jaarverslag geeft een overzicht van het extern optreden van de Europese Unie in 2022 aan de hand van </w:t>
            </w:r>
            <w:r w:rsidR="00F9290B">
              <w:t>de door de EU</w:t>
            </w:r>
            <w:r>
              <w:t xml:space="preserve"> </w:t>
            </w:r>
            <w:r w:rsidR="00F9290B">
              <w:t xml:space="preserve">gestelde </w:t>
            </w:r>
            <w:r>
              <w:t xml:space="preserve">mondiale verplichtingen, mondiale prioriteiten en mondiale reikwijdte. </w:t>
            </w:r>
          </w:p>
        </w:tc>
      </w:tr>
    </w:tbl>
    <w:p w:rsidR="009547A1" w:rsidP="009547A1" w:rsidRDefault="009547A1">
      <w:pPr>
        <w:rPr>
          <w:szCs w:val="18"/>
        </w:rPr>
      </w:pPr>
    </w:p>
    <w:tbl>
      <w:tblPr>
        <w:tblStyle w:val="Tabelraster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35"/>
        <w:gridCol w:w="6529"/>
      </w:tblGrid>
      <w:tr w:rsidRPr="00F62A28" w:rsidR="00206D7A" w:rsidTr="00C05257">
        <w:tc>
          <w:tcPr>
            <w:tcW w:w="421" w:type="dxa"/>
            <w:vMerge w:val="restart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2A4BD8" w:rsidR="00206D7A" w:rsidP="00C05257" w:rsidRDefault="00206D7A">
            <w:pPr>
              <w:pStyle w:val="Lijstalinea"/>
              <w:numPr>
                <w:ilvl w:val="0"/>
                <w:numId w:val="10"/>
              </w:numPr>
              <w:spacing w:after="240"/>
              <w:ind w:left="312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>)</w:t>
            </w:r>
          </w:p>
        </w:tc>
        <w:tc>
          <w:tcPr>
            <w:tcW w:w="1035" w:type="dxa"/>
          </w:tcPr>
          <w:p w:rsidRPr="007B2BAB" w:rsidR="00206D7A" w:rsidP="00C05257" w:rsidRDefault="00206D7A">
            <w:pPr>
              <w:spacing w:after="240"/>
              <w:rPr>
                <w:szCs w:val="18"/>
              </w:rPr>
            </w:pPr>
            <w:r w:rsidRPr="007B2BAB">
              <w:rPr>
                <w:szCs w:val="18"/>
              </w:rPr>
              <w:t>Titel</w:t>
            </w:r>
          </w:p>
        </w:tc>
        <w:tc>
          <w:tcPr>
            <w:tcW w:w="6529" w:type="dxa"/>
          </w:tcPr>
          <w:p w:rsidRPr="00F62A28" w:rsidR="00206D7A" w:rsidP="00C05257" w:rsidRDefault="00367828">
            <w:pPr>
              <w:shd w:val="clear" w:color="auto" w:fill="FFFFFF"/>
              <w:spacing w:after="75"/>
              <w:rPr>
                <w:szCs w:val="18"/>
              </w:rPr>
            </w:pPr>
            <w:r w:rsidRPr="00206D7A">
              <w:t>GEZAMENLIJKE MEDEDELING AAN DE EUROPESE RAAD Stand van zaken met betrekking tot de politieke, economische en handelsbetrekkingen tussen de EU en Turkije</w:t>
            </w:r>
            <w:r>
              <w:t xml:space="preserve"> </w:t>
            </w:r>
            <w:hyperlink w:history="1" r:id="rId13">
              <w:r>
                <w:rPr>
                  <w:rStyle w:val="Hyperlink"/>
                  <w:szCs w:val="18"/>
                </w:rPr>
                <w:t>JOIN(2023)50</w:t>
              </w:r>
            </w:hyperlink>
          </w:p>
        </w:tc>
      </w:tr>
      <w:tr w:rsidR="00206D7A" w:rsidTr="00C05257">
        <w:trPr>
          <w:trHeight w:val="395"/>
        </w:trPr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F62A28" w:rsidR="00206D7A" w:rsidP="00C05257" w:rsidRDefault="00206D7A">
            <w:pPr>
              <w:spacing w:after="240"/>
              <w:rPr>
                <w:szCs w:val="18"/>
              </w:rPr>
            </w:pPr>
          </w:p>
        </w:tc>
        <w:tc>
          <w:tcPr>
            <w:tcW w:w="1035" w:type="dxa"/>
          </w:tcPr>
          <w:p w:rsidRPr="007B2BAB" w:rsidR="00206D7A" w:rsidP="00C05257" w:rsidRDefault="00206D7A">
            <w:pPr>
              <w:spacing w:after="240"/>
              <w:rPr>
                <w:szCs w:val="18"/>
              </w:rPr>
            </w:pPr>
            <w:r w:rsidRPr="007B2BAB">
              <w:rPr>
                <w:szCs w:val="18"/>
              </w:rPr>
              <w:t>Voorstel</w:t>
            </w:r>
          </w:p>
        </w:tc>
        <w:tc>
          <w:tcPr>
            <w:tcW w:w="6529" w:type="dxa"/>
          </w:tcPr>
          <w:p w:rsidRPr="007B2BAB" w:rsidR="00206D7A" w:rsidP="00C05257" w:rsidRDefault="00FF7CA3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B</w:t>
            </w:r>
            <w:r>
              <w:rPr>
                <w:szCs w:val="18"/>
              </w:rPr>
              <w:t>etrekken bij het eerstvolgende (nog te plannen) commissiedebat Raad Buitenlandse Zaken (januari 2024)</w:t>
            </w:r>
          </w:p>
        </w:tc>
      </w:tr>
      <w:tr w:rsidR="00206D7A" w:rsidTr="00C05257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D75535" w:rsidR="00206D7A" w:rsidP="00C05257" w:rsidRDefault="00206D7A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="00206D7A" w:rsidP="00C05257" w:rsidRDefault="00206D7A">
            <w:pPr>
              <w:spacing w:after="240"/>
              <w:rPr>
                <w:szCs w:val="18"/>
              </w:rPr>
            </w:pPr>
            <w:r w:rsidRPr="007B2BAB">
              <w:rPr>
                <w:szCs w:val="18"/>
              </w:rPr>
              <w:t>Noot</w:t>
            </w:r>
          </w:p>
          <w:p w:rsidRPr="007B2BAB" w:rsidR="00206D7A" w:rsidP="00C05257" w:rsidRDefault="00206D7A">
            <w:pPr>
              <w:spacing w:after="240"/>
              <w:rPr>
                <w:szCs w:val="18"/>
              </w:rPr>
            </w:pPr>
          </w:p>
        </w:tc>
        <w:tc>
          <w:tcPr>
            <w:tcW w:w="6529" w:type="dxa"/>
          </w:tcPr>
          <w:p w:rsidRPr="00514845" w:rsidR="00776284" w:rsidP="00776284" w:rsidRDefault="00797EF3">
            <w:pPr>
              <w:spacing w:after="240"/>
            </w:pPr>
            <w:r>
              <w:t>Deze gezamenlijke mededeling van de Hoge Vertegenwoordiger en de Commissie gaat in op de stand van zaken van de</w:t>
            </w:r>
            <w:r w:rsidR="00B66B56">
              <w:t xml:space="preserve"> diverse aspecten van de betrekkingen</w:t>
            </w:r>
            <w:bookmarkStart w:name="_GoBack" w:id="0"/>
            <w:bookmarkEnd w:id="0"/>
            <w:r>
              <w:t xml:space="preserve"> tussen de EU en T</w:t>
            </w:r>
            <w:r w:rsidR="00776284">
              <w:t xml:space="preserve">urkije, waaronder </w:t>
            </w:r>
            <w:r w:rsidR="00776284">
              <w:lastRenderedPageBreak/>
              <w:t xml:space="preserve">politiek, bilaterale betrekkingen, economie en handel. Ook worden er aanbevelingen gedaan. </w:t>
            </w:r>
          </w:p>
        </w:tc>
      </w:tr>
    </w:tbl>
    <w:p w:rsidR="00C8718D" w:rsidP="009547A1" w:rsidRDefault="00C8718D">
      <w:pPr>
        <w:rPr>
          <w:szCs w:val="18"/>
        </w:rPr>
      </w:pPr>
    </w:p>
    <w:sectPr w:rsidR="00C8718D" w:rsidSect="00BF62AD">
      <w:headerReference w:type="default" r:id="rId14"/>
      <w:footerReference w:type="default" r:id="rId15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168" w:rsidRDefault="00E35168">
      <w:r>
        <w:separator/>
      </w:r>
    </w:p>
  </w:endnote>
  <w:endnote w:type="continuationSeparator" w:id="0">
    <w:p w:rsidR="00E35168" w:rsidRDefault="00E3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charset w:val="00"/>
    <w:family w:val="auto"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2064" behindDoc="0" locked="1" layoutInCell="1" allowOverlap="1" wp14:anchorId="08BD4FBB" wp14:editId="61A86ECE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B66B5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BD4FB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" strokecolor="white" strokeweight="0">
              <v:textbox inset="0,0,0,0">
                <w:txbxContent>
                  <w:p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B66B56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15AFC5AE" wp14:editId="133F6CD2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AFC5AE" id="Text Box 3" o:spid="_x0000_s1029" type="#_x0000_t202" style="position:absolute;margin-left:110.55pt;margin-top:751pt;width:399.4pt;height:35.3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" stroked="f">
              <v:textbox inset="0,0,0,0">
                <w:txbxContent>
                  <w:p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4112" behindDoc="0" locked="1" layoutInCell="1" allowOverlap="1" wp14:anchorId="411D32D8" wp14:editId="18345F50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B66B5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D32D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" strokecolor="white" strokeweight="0">
              <v:textbox inset="0,0,0,0">
                <w:txbxContent>
                  <w:p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B66B56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C39478C" wp14:editId="2C7A8447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39478C" id="Text Box 6" o:spid="_x0000_s1032" type="#_x0000_t202" style="position:absolute;margin-left:129pt;margin-top:759.95pt;width:388.35pt;height:35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" stroked="f">
              <v:textbox inset="0,0,0,0">
                <w:txbxContent>
                  <w:p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168" w:rsidRDefault="00E35168">
      <w:r>
        <w:separator/>
      </w:r>
    </w:p>
  </w:footnote>
  <w:footnote w:type="continuationSeparator" w:id="0">
    <w:p w:rsidR="00E35168" w:rsidRDefault="00E35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A42CD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8992" behindDoc="1" locked="0" layoutInCell="1" allowOverlap="1" wp14:anchorId="386F5140" wp14:editId="218CE030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67968" behindDoc="1" locked="0" layoutInCell="1" allowOverlap="1" wp14:anchorId="34816668" wp14:editId="63427CDF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F407B0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33E6825" wp14:editId="0C2DFB3B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2CDC" w:rsidRDefault="00A42CDC" w:rsidP="006B0B2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</w:r>
                          <w:r w:rsidR="006F2511"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3E6825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" filled="f" stroked="f" strokeweight=".5pt">
              <v:path arrowok="t"/>
              <v:textbox style="mso-fit-shape-to-text:t" inset="0,0,0,0">
                <w:txbxContent>
                  <w:p w:rsidR="00A42CDC" w:rsidRDefault="00A42CDC" w:rsidP="006B0B2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</w:r>
                    <w:r w:rsidR="006F2511"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2CDC">
      <w:rPr>
        <w:noProof/>
        <w:lang w:eastAsia="nl-NL"/>
      </w:rPr>
      <w:drawing>
        <wp:anchor distT="0" distB="0" distL="114300" distR="114300" simplePos="0" relativeHeight="251670016" behindDoc="1" locked="0" layoutInCell="1" allowOverlap="1" wp14:anchorId="5B0BCB38" wp14:editId="6E800A6F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AB0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70C2"/>
    <w:multiLevelType w:val="hybridMultilevel"/>
    <w:tmpl w:val="C2C6C296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01EA4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1585"/>
    <w:multiLevelType w:val="hybridMultilevel"/>
    <w:tmpl w:val="6EDA0B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45846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13F87"/>
    <w:multiLevelType w:val="hybridMultilevel"/>
    <w:tmpl w:val="BAFE3CF4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A4B7E"/>
    <w:multiLevelType w:val="hybridMultilevel"/>
    <w:tmpl w:val="7F8E03A4"/>
    <w:lvl w:ilvl="0" w:tplc="ED880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43432"/>
    <w:multiLevelType w:val="hybridMultilevel"/>
    <w:tmpl w:val="452AE7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11D02"/>
    <w:multiLevelType w:val="hybridMultilevel"/>
    <w:tmpl w:val="F15E3FB6"/>
    <w:lvl w:ilvl="0" w:tplc="87184634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707C5"/>
    <w:multiLevelType w:val="hybridMultilevel"/>
    <w:tmpl w:val="2A509C8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E3"/>
    <w:rsid w:val="0000060B"/>
    <w:rsid w:val="00002ABB"/>
    <w:rsid w:val="000037E5"/>
    <w:rsid w:val="00004383"/>
    <w:rsid w:val="00006780"/>
    <w:rsid w:val="00010EF2"/>
    <w:rsid w:val="000123FA"/>
    <w:rsid w:val="00013B5B"/>
    <w:rsid w:val="00016110"/>
    <w:rsid w:val="00026D47"/>
    <w:rsid w:val="000339A6"/>
    <w:rsid w:val="00035057"/>
    <w:rsid w:val="00036674"/>
    <w:rsid w:val="000423A9"/>
    <w:rsid w:val="00045831"/>
    <w:rsid w:val="00050D24"/>
    <w:rsid w:val="00051FEC"/>
    <w:rsid w:val="000546B1"/>
    <w:rsid w:val="000635E6"/>
    <w:rsid w:val="000642C4"/>
    <w:rsid w:val="0006770A"/>
    <w:rsid w:val="00070D31"/>
    <w:rsid w:val="0007162E"/>
    <w:rsid w:val="000722D6"/>
    <w:rsid w:val="00084262"/>
    <w:rsid w:val="00084302"/>
    <w:rsid w:val="00085FA1"/>
    <w:rsid w:val="00087299"/>
    <w:rsid w:val="00094546"/>
    <w:rsid w:val="00094A9B"/>
    <w:rsid w:val="000A1C2B"/>
    <w:rsid w:val="000A23C5"/>
    <w:rsid w:val="000B2192"/>
    <w:rsid w:val="000B7C51"/>
    <w:rsid w:val="000C43D2"/>
    <w:rsid w:val="000C44F1"/>
    <w:rsid w:val="000C757C"/>
    <w:rsid w:val="000C7A3D"/>
    <w:rsid w:val="000D1563"/>
    <w:rsid w:val="000D3187"/>
    <w:rsid w:val="000E56B6"/>
    <w:rsid w:val="000E5890"/>
    <w:rsid w:val="000E59AA"/>
    <w:rsid w:val="000E6653"/>
    <w:rsid w:val="000E69FD"/>
    <w:rsid w:val="000E7C39"/>
    <w:rsid w:val="000F26C0"/>
    <w:rsid w:val="000F359C"/>
    <w:rsid w:val="000F36CD"/>
    <w:rsid w:val="000F5363"/>
    <w:rsid w:val="000F5722"/>
    <w:rsid w:val="000F6B0D"/>
    <w:rsid w:val="00102FE4"/>
    <w:rsid w:val="00105391"/>
    <w:rsid w:val="00120FD2"/>
    <w:rsid w:val="0013509E"/>
    <w:rsid w:val="0013623C"/>
    <w:rsid w:val="001401C7"/>
    <w:rsid w:val="00141D39"/>
    <w:rsid w:val="001445D4"/>
    <w:rsid w:val="00147017"/>
    <w:rsid w:val="00151AC8"/>
    <w:rsid w:val="001545B9"/>
    <w:rsid w:val="00154EC0"/>
    <w:rsid w:val="001555A9"/>
    <w:rsid w:val="00160E6E"/>
    <w:rsid w:val="00161D1B"/>
    <w:rsid w:val="001706B1"/>
    <w:rsid w:val="00170AFB"/>
    <w:rsid w:val="001715CC"/>
    <w:rsid w:val="0017367F"/>
    <w:rsid w:val="00187402"/>
    <w:rsid w:val="0018775E"/>
    <w:rsid w:val="00192F0E"/>
    <w:rsid w:val="00193DF4"/>
    <w:rsid w:val="001959F4"/>
    <w:rsid w:val="001A3995"/>
    <w:rsid w:val="001A4097"/>
    <w:rsid w:val="001B2F65"/>
    <w:rsid w:val="001B7CAE"/>
    <w:rsid w:val="001C14DB"/>
    <w:rsid w:val="001C3467"/>
    <w:rsid w:val="001D08B2"/>
    <w:rsid w:val="001D3CD3"/>
    <w:rsid w:val="001D7B39"/>
    <w:rsid w:val="001E0E15"/>
    <w:rsid w:val="001E143A"/>
    <w:rsid w:val="001E1C84"/>
    <w:rsid w:val="001E39BA"/>
    <w:rsid w:val="001F1517"/>
    <w:rsid w:val="001F4221"/>
    <w:rsid w:val="001F7012"/>
    <w:rsid w:val="002048D9"/>
    <w:rsid w:val="00206D7A"/>
    <w:rsid w:val="00210705"/>
    <w:rsid w:val="00211391"/>
    <w:rsid w:val="002136C2"/>
    <w:rsid w:val="00216C27"/>
    <w:rsid w:val="00221D6B"/>
    <w:rsid w:val="0022374D"/>
    <w:rsid w:val="00224294"/>
    <w:rsid w:val="00227D85"/>
    <w:rsid w:val="00234702"/>
    <w:rsid w:val="00235B3D"/>
    <w:rsid w:val="00241DE4"/>
    <w:rsid w:val="00245D08"/>
    <w:rsid w:val="00246F61"/>
    <w:rsid w:val="00251996"/>
    <w:rsid w:val="002538C7"/>
    <w:rsid w:val="00262A1B"/>
    <w:rsid w:val="00266365"/>
    <w:rsid w:val="00271075"/>
    <w:rsid w:val="00276AE7"/>
    <w:rsid w:val="0028208B"/>
    <w:rsid w:val="002826C8"/>
    <w:rsid w:val="00287629"/>
    <w:rsid w:val="002920EA"/>
    <w:rsid w:val="00292C57"/>
    <w:rsid w:val="0029377C"/>
    <w:rsid w:val="002949C2"/>
    <w:rsid w:val="002A1A05"/>
    <w:rsid w:val="002A1A9B"/>
    <w:rsid w:val="002A2092"/>
    <w:rsid w:val="002A4BD8"/>
    <w:rsid w:val="002B011C"/>
    <w:rsid w:val="002B21B2"/>
    <w:rsid w:val="002B2DEC"/>
    <w:rsid w:val="002B3C7E"/>
    <w:rsid w:val="002C0392"/>
    <w:rsid w:val="002C0A75"/>
    <w:rsid w:val="002C18DB"/>
    <w:rsid w:val="002C3A97"/>
    <w:rsid w:val="002C488A"/>
    <w:rsid w:val="002E43EB"/>
    <w:rsid w:val="002E5CC6"/>
    <w:rsid w:val="002E6686"/>
    <w:rsid w:val="002E72EA"/>
    <w:rsid w:val="002F0FBD"/>
    <w:rsid w:val="002F363A"/>
    <w:rsid w:val="002F3D6D"/>
    <w:rsid w:val="002F45EE"/>
    <w:rsid w:val="003023F3"/>
    <w:rsid w:val="0030416C"/>
    <w:rsid w:val="003066D7"/>
    <w:rsid w:val="0031228D"/>
    <w:rsid w:val="00313734"/>
    <w:rsid w:val="003154A8"/>
    <w:rsid w:val="0031630D"/>
    <w:rsid w:val="003214FD"/>
    <w:rsid w:val="00322A38"/>
    <w:rsid w:val="00324A4E"/>
    <w:rsid w:val="0032616D"/>
    <w:rsid w:val="00326A27"/>
    <w:rsid w:val="00326C25"/>
    <w:rsid w:val="00331729"/>
    <w:rsid w:val="00331CCE"/>
    <w:rsid w:val="0033344D"/>
    <w:rsid w:val="003354DB"/>
    <w:rsid w:val="003410ED"/>
    <w:rsid w:val="00343CBD"/>
    <w:rsid w:val="00346125"/>
    <w:rsid w:val="00352A08"/>
    <w:rsid w:val="00355DCC"/>
    <w:rsid w:val="00356E8E"/>
    <w:rsid w:val="00361C03"/>
    <w:rsid w:val="003620C8"/>
    <w:rsid w:val="003630D5"/>
    <w:rsid w:val="00363512"/>
    <w:rsid w:val="00364EE8"/>
    <w:rsid w:val="003664D8"/>
    <w:rsid w:val="00367828"/>
    <w:rsid w:val="0037414F"/>
    <w:rsid w:val="00374B44"/>
    <w:rsid w:val="00376585"/>
    <w:rsid w:val="00377E26"/>
    <w:rsid w:val="003812B9"/>
    <w:rsid w:val="003843F9"/>
    <w:rsid w:val="00393BB7"/>
    <w:rsid w:val="003A219A"/>
    <w:rsid w:val="003A55B4"/>
    <w:rsid w:val="003A5792"/>
    <w:rsid w:val="003B1D02"/>
    <w:rsid w:val="003B254F"/>
    <w:rsid w:val="003B2964"/>
    <w:rsid w:val="003B4119"/>
    <w:rsid w:val="003B484E"/>
    <w:rsid w:val="003B6105"/>
    <w:rsid w:val="003B67E0"/>
    <w:rsid w:val="003C0D63"/>
    <w:rsid w:val="003C1310"/>
    <w:rsid w:val="003C2832"/>
    <w:rsid w:val="003D22ED"/>
    <w:rsid w:val="003D450D"/>
    <w:rsid w:val="003D5554"/>
    <w:rsid w:val="003D660C"/>
    <w:rsid w:val="003E6EA2"/>
    <w:rsid w:val="003F04A6"/>
    <w:rsid w:val="003F628A"/>
    <w:rsid w:val="00403FAF"/>
    <w:rsid w:val="00405747"/>
    <w:rsid w:val="0041042A"/>
    <w:rsid w:val="00411808"/>
    <w:rsid w:val="0041634B"/>
    <w:rsid w:val="00416E67"/>
    <w:rsid w:val="00420882"/>
    <w:rsid w:val="00424531"/>
    <w:rsid w:val="00424D04"/>
    <w:rsid w:val="004265B2"/>
    <w:rsid w:val="00427600"/>
    <w:rsid w:val="0043382C"/>
    <w:rsid w:val="0043446E"/>
    <w:rsid w:val="00434BC6"/>
    <w:rsid w:val="00441745"/>
    <w:rsid w:val="00442D7A"/>
    <w:rsid w:val="004521E2"/>
    <w:rsid w:val="00455D0F"/>
    <w:rsid w:val="004573F4"/>
    <w:rsid w:val="004577D5"/>
    <w:rsid w:val="004605A4"/>
    <w:rsid w:val="0046088E"/>
    <w:rsid w:val="00461756"/>
    <w:rsid w:val="0046311A"/>
    <w:rsid w:val="00464184"/>
    <w:rsid w:val="00473A07"/>
    <w:rsid w:val="00473A85"/>
    <w:rsid w:val="00473B75"/>
    <w:rsid w:val="00474A4E"/>
    <w:rsid w:val="00474E1E"/>
    <w:rsid w:val="004760D1"/>
    <w:rsid w:val="00482405"/>
    <w:rsid w:val="004824CD"/>
    <w:rsid w:val="00484658"/>
    <w:rsid w:val="00491847"/>
    <w:rsid w:val="004A0757"/>
    <w:rsid w:val="004A2857"/>
    <w:rsid w:val="004A48F2"/>
    <w:rsid w:val="004A553E"/>
    <w:rsid w:val="004B109E"/>
    <w:rsid w:val="004B447F"/>
    <w:rsid w:val="004B572A"/>
    <w:rsid w:val="004B5B19"/>
    <w:rsid w:val="004C7B01"/>
    <w:rsid w:val="004E3424"/>
    <w:rsid w:val="004E426E"/>
    <w:rsid w:val="004E5595"/>
    <w:rsid w:val="004E5837"/>
    <w:rsid w:val="00505F93"/>
    <w:rsid w:val="00507A41"/>
    <w:rsid w:val="00511442"/>
    <w:rsid w:val="00514845"/>
    <w:rsid w:val="005158C0"/>
    <w:rsid w:val="0051638F"/>
    <w:rsid w:val="00520D88"/>
    <w:rsid w:val="00521E24"/>
    <w:rsid w:val="00522540"/>
    <w:rsid w:val="00525BF3"/>
    <w:rsid w:val="00525CAA"/>
    <w:rsid w:val="00526065"/>
    <w:rsid w:val="00527428"/>
    <w:rsid w:val="005324DF"/>
    <w:rsid w:val="005376B8"/>
    <w:rsid w:val="00540EC2"/>
    <w:rsid w:val="00540F78"/>
    <w:rsid w:val="00543233"/>
    <w:rsid w:val="00543BB4"/>
    <w:rsid w:val="00554CBF"/>
    <w:rsid w:val="005602A0"/>
    <w:rsid w:val="00565011"/>
    <w:rsid w:val="00575841"/>
    <w:rsid w:val="00580CB9"/>
    <w:rsid w:val="00581C55"/>
    <w:rsid w:val="005825DC"/>
    <w:rsid w:val="005834BB"/>
    <w:rsid w:val="0058398B"/>
    <w:rsid w:val="0058632D"/>
    <w:rsid w:val="00593119"/>
    <w:rsid w:val="005933F0"/>
    <w:rsid w:val="0059370A"/>
    <w:rsid w:val="005A14F3"/>
    <w:rsid w:val="005A49F7"/>
    <w:rsid w:val="005A62B3"/>
    <w:rsid w:val="005A7851"/>
    <w:rsid w:val="005B5654"/>
    <w:rsid w:val="005B6496"/>
    <w:rsid w:val="005B6B29"/>
    <w:rsid w:val="005B6C69"/>
    <w:rsid w:val="005C08F0"/>
    <w:rsid w:val="005C1BD1"/>
    <w:rsid w:val="005C4AF5"/>
    <w:rsid w:val="005C4C7F"/>
    <w:rsid w:val="005D20CD"/>
    <w:rsid w:val="005E300D"/>
    <w:rsid w:val="005E7B45"/>
    <w:rsid w:val="005F1EDF"/>
    <w:rsid w:val="005F3027"/>
    <w:rsid w:val="006008F8"/>
    <w:rsid w:val="00605B5A"/>
    <w:rsid w:val="006060B3"/>
    <w:rsid w:val="0060611D"/>
    <w:rsid w:val="00613764"/>
    <w:rsid w:val="00617577"/>
    <w:rsid w:val="006200E7"/>
    <w:rsid w:val="00621260"/>
    <w:rsid w:val="00626F56"/>
    <w:rsid w:val="00626FD8"/>
    <w:rsid w:val="006301F4"/>
    <w:rsid w:val="00633333"/>
    <w:rsid w:val="0064051F"/>
    <w:rsid w:val="00643A98"/>
    <w:rsid w:val="006475E6"/>
    <w:rsid w:val="006505A1"/>
    <w:rsid w:val="00653181"/>
    <w:rsid w:val="0065323F"/>
    <w:rsid w:val="006537C4"/>
    <w:rsid w:val="00655929"/>
    <w:rsid w:val="00656188"/>
    <w:rsid w:val="00661ACE"/>
    <w:rsid w:val="00661F6A"/>
    <w:rsid w:val="006635A7"/>
    <w:rsid w:val="00667A74"/>
    <w:rsid w:val="00673519"/>
    <w:rsid w:val="00682002"/>
    <w:rsid w:val="00690F44"/>
    <w:rsid w:val="006919C8"/>
    <w:rsid w:val="0069362C"/>
    <w:rsid w:val="00693D3B"/>
    <w:rsid w:val="00694B16"/>
    <w:rsid w:val="00697687"/>
    <w:rsid w:val="006A15AD"/>
    <w:rsid w:val="006A45D8"/>
    <w:rsid w:val="006A4888"/>
    <w:rsid w:val="006A5210"/>
    <w:rsid w:val="006B0B28"/>
    <w:rsid w:val="006B297C"/>
    <w:rsid w:val="006B488A"/>
    <w:rsid w:val="006C4176"/>
    <w:rsid w:val="006D2B66"/>
    <w:rsid w:val="006D3AA5"/>
    <w:rsid w:val="006D4B9F"/>
    <w:rsid w:val="006D7AEF"/>
    <w:rsid w:val="006E0F91"/>
    <w:rsid w:val="006E2C94"/>
    <w:rsid w:val="006E5214"/>
    <w:rsid w:val="006E7466"/>
    <w:rsid w:val="006F18C7"/>
    <w:rsid w:val="006F2511"/>
    <w:rsid w:val="006F52C0"/>
    <w:rsid w:val="0070058B"/>
    <w:rsid w:val="00701CB8"/>
    <w:rsid w:val="00705CD9"/>
    <w:rsid w:val="00706D62"/>
    <w:rsid w:val="0071017A"/>
    <w:rsid w:val="00711E11"/>
    <w:rsid w:val="007135E6"/>
    <w:rsid w:val="00715569"/>
    <w:rsid w:val="007204C6"/>
    <w:rsid w:val="00720DBB"/>
    <w:rsid w:val="00721758"/>
    <w:rsid w:val="00721E15"/>
    <w:rsid w:val="00723DF8"/>
    <w:rsid w:val="007248BC"/>
    <w:rsid w:val="00726354"/>
    <w:rsid w:val="007417AC"/>
    <w:rsid w:val="007439D7"/>
    <w:rsid w:val="00745D31"/>
    <w:rsid w:val="00755534"/>
    <w:rsid w:val="00757AA5"/>
    <w:rsid w:val="007642F9"/>
    <w:rsid w:val="00770A61"/>
    <w:rsid w:val="00773074"/>
    <w:rsid w:val="00773C33"/>
    <w:rsid w:val="00776284"/>
    <w:rsid w:val="00781A50"/>
    <w:rsid w:val="00781BCD"/>
    <w:rsid w:val="007876BC"/>
    <w:rsid w:val="00787C51"/>
    <w:rsid w:val="00791153"/>
    <w:rsid w:val="0079316B"/>
    <w:rsid w:val="00794A22"/>
    <w:rsid w:val="00796433"/>
    <w:rsid w:val="00796B75"/>
    <w:rsid w:val="00797EF3"/>
    <w:rsid w:val="007A03BA"/>
    <w:rsid w:val="007A1C75"/>
    <w:rsid w:val="007A4A53"/>
    <w:rsid w:val="007A6CDA"/>
    <w:rsid w:val="007B02DE"/>
    <w:rsid w:val="007B2BAB"/>
    <w:rsid w:val="007D49C7"/>
    <w:rsid w:val="007E249D"/>
    <w:rsid w:val="007E4BFD"/>
    <w:rsid w:val="007F04F9"/>
    <w:rsid w:val="007F714A"/>
    <w:rsid w:val="00802D86"/>
    <w:rsid w:val="00802F06"/>
    <w:rsid w:val="008047D9"/>
    <w:rsid w:val="00804A4D"/>
    <w:rsid w:val="00804E7D"/>
    <w:rsid w:val="0081023D"/>
    <w:rsid w:val="0081050B"/>
    <w:rsid w:val="00812348"/>
    <w:rsid w:val="00812C2A"/>
    <w:rsid w:val="00820149"/>
    <w:rsid w:val="00820651"/>
    <w:rsid w:val="008253CB"/>
    <w:rsid w:val="00826C29"/>
    <w:rsid w:val="00834690"/>
    <w:rsid w:val="0083576C"/>
    <w:rsid w:val="00840FA0"/>
    <w:rsid w:val="00843FBB"/>
    <w:rsid w:val="008454D2"/>
    <w:rsid w:val="00845DEC"/>
    <w:rsid w:val="00846164"/>
    <w:rsid w:val="0084666E"/>
    <w:rsid w:val="0085294F"/>
    <w:rsid w:val="00855049"/>
    <w:rsid w:val="00866593"/>
    <w:rsid w:val="00870719"/>
    <w:rsid w:val="00875D8A"/>
    <w:rsid w:val="00892314"/>
    <w:rsid w:val="0089371C"/>
    <w:rsid w:val="008A4075"/>
    <w:rsid w:val="008A5C07"/>
    <w:rsid w:val="008A5F82"/>
    <w:rsid w:val="008B33EB"/>
    <w:rsid w:val="008B3ABC"/>
    <w:rsid w:val="008B4B43"/>
    <w:rsid w:val="008B5E4B"/>
    <w:rsid w:val="008B7783"/>
    <w:rsid w:val="008C43A5"/>
    <w:rsid w:val="008C4443"/>
    <w:rsid w:val="008E1635"/>
    <w:rsid w:val="008E1DAE"/>
    <w:rsid w:val="008E363B"/>
    <w:rsid w:val="008E7DAC"/>
    <w:rsid w:val="00901055"/>
    <w:rsid w:val="0090730F"/>
    <w:rsid w:val="009074E8"/>
    <w:rsid w:val="0091479F"/>
    <w:rsid w:val="00914C45"/>
    <w:rsid w:val="00916678"/>
    <w:rsid w:val="0091744E"/>
    <w:rsid w:val="00922C5B"/>
    <w:rsid w:val="00927826"/>
    <w:rsid w:val="00930D89"/>
    <w:rsid w:val="00935201"/>
    <w:rsid w:val="00935FD0"/>
    <w:rsid w:val="0093711F"/>
    <w:rsid w:val="009373A1"/>
    <w:rsid w:val="009411C2"/>
    <w:rsid w:val="00942CDE"/>
    <w:rsid w:val="00946E0E"/>
    <w:rsid w:val="009531A4"/>
    <w:rsid w:val="009547A1"/>
    <w:rsid w:val="00956342"/>
    <w:rsid w:val="009575DB"/>
    <w:rsid w:val="00962A95"/>
    <w:rsid w:val="009647CC"/>
    <w:rsid w:val="00970CA0"/>
    <w:rsid w:val="00971D5E"/>
    <w:rsid w:val="0097614E"/>
    <w:rsid w:val="00981B9B"/>
    <w:rsid w:val="00986DA2"/>
    <w:rsid w:val="009870EA"/>
    <w:rsid w:val="009874C6"/>
    <w:rsid w:val="00990B28"/>
    <w:rsid w:val="0099243E"/>
    <w:rsid w:val="009956D1"/>
    <w:rsid w:val="00995B14"/>
    <w:rsid w:val="009A5399"/>
    <w:rsid w:val="009B1792"/>
    <w:rsid w:val="009B2C99"/>
    <w:rsid w:val="009B2CE0"/>
    <w:rsid w:val="009B3CF3"/>
    <w:rsid w:val="009B4DCA"/>
    <w:rsid w:val="009B706C"/>
    <w:rsid w:val="009C2266"/>
    <w:rsid w:val="009C5782"/>
    <w:rsid w:val="009D0749"/>
    <w:rsid w:val="009E2113"/>
    <w:rsid w:val="009F1C43"/>
    <w:rsid w:val="009F2CCC"/>
    <w:rsid w:val="00A009CA"/>
    <w:rsid w:val="00A04C8A"/>
    <w:rsid w:val="00A149AC"/>
    <w:rsid w:val="00A20A7D"/>
    <w:rsid w:val="00A324AB"/>
    <w:rsid w:val="00A33B04"/>
    <w:rsid w:val="00A34E30"/>
    <w:rsid w:val="00A362EB"/>
    <w:rsid w:val="00A37656"/>
    <w:rsid w:val="00A42CDC"/>
    <w:rsid w:val="00A464BD"/>
    <w:rsid w:val="00A501AD"/>
    <w:rsid w:val="00A57E41"/>
    <w:rsid w:val="00A657BB"/>
    <w:rsid w:val="00A77085"/>
    <w:rsid w:val="00A80CBB"/>
    <w:rsid w:val="00A828E3"/>
    <w:rsid w:val="00A840B5"/>
    <w:rsid w:val="00A95091"/>
    <w:rsid w:val="00A96541"/>
    <w:rsid w:val="00AA0328"/>
    <w:rsid w:val="00AA44E4"/>
    <w:rsid w:val="00AB0987"/>
    <w:rsid w:val="00AB365C"/>
    <w:rsid w:val="00AB601C"/>
    <w:rsid w:val="00AB6D0E"/>
    <w:rsid w:val="00AC226A"/>
    <w:rsid w:val="00AC2D1E"/>
    <w:rsid w:val="00AC68C0"/>
    <w:rsid w:val="00AD0985"/>
    <w:rsid w:val="00AD33F2"/>
    <w:rsid w:val="00AD4211"/>
    <w:rsid w:val="00AE17EA"/>
    <w:rsid w:val="00AE3B5E"/>
    <w:rsid w:val="00AE4AA4"/>
    <w:rsid w:val="00AE681E"/>
    <w:rsid w:val="00AE69BE"/>
    <w:rsid w:val="00AE768D"/>
    <w:rsid w:val="00AF27EB"/>
    <w:rsid w:val="00AF294D"/>
    <w:rsid w:val="00AF7BAC"/>
    <w:rsid w:val="00B10344"/>
    <w:rsid w:val="00B257AD"/>
    <w:rsid w:val="00B2723B"/>
    <w:rsid w:val="00B30327"/>
    <w:rsid w:val="00B306FA"/>
    <w:rsid w:val="00B34C2F"/>
    <w:rsid w:val="00B41A4D"/>
    <w:rsid w:val="00B53C93"/>
    <w:rsid w:val="00B54A2B"/>
    <w:rsid w:val="00B55826"/>
    <w:rsid w:val="00B56147"/>
    <w:rsid w:val="00B60251"/>
    <w:rsid w:val="00B60FC2"/>
    <w:rsid w:val="00B66B56"/>
    <w:rsid w:val="00B71A9C"/>
    <w:rsid w:val="00B757E9"/>
    <w:rsid w:val="00B860F9"/>
    <w:rsid w:val="00B90C6F"/>
    <w:rsid w:val="00B90CB7"/>
    <w:rsid w:val="00B91483"/>
    <w:rsid w:val="00B914C1"/>
    <w:rsid w:val="00B92EE7"/>
    <w:rsid w:val="00B930A7"/>
    <w:rsid w:val="00B96878"/>
    <w:rsid w:val="00B96AD5"/>
    <w:rsid w:val="00BA41EB"/>
    <w:rsid w:val="00BB0C55"/>
    <w:rsid w:val="00BB0CE8"/>
    <w:rsid w:val="00BB27BB"/>
    <w:rsid w:val="00BB2953"/>
    <w:rsid w:val="00BB2E65"/>
    <w:rsid w:val="00BB4A0D"/>
    <w:rsid w:val="00BB716F"/>
    <w:rsid w:val="00BC0427"/>
    <w:rsid w:val="00BC1083"/>
    <w:rsid w:val="00BC2EAD"/>
    <w:rsid w:val="00BC3391"/>
    <w:rsid w:val="00BC7779"/>
    <w:rsid w:val="00BD13D9"/>
    <w:rsid w:val="00BD28EC"/>
    <w:rsid w:val="00BD3B5C"/>
    <w:rsid w:val="00BF2DEC"/>
    <w:rsid w:val="00BF468F"/>
    <w:rsid w:val="00BF62AD"/>
    <w:rsid w:val="00C00303"/>
    <w:rsid w:val="00C043E6"/>
    <w:rsid w:val="00C072B0"/>
    <w:rsid w:val="00C113E9"/>
    <w:rsid w:val="00C13494"/>
    <w:rsid w:val="00C14EA7"/>
    <w:rsid w:val="00C150F3"/>
    <w:rsid w:val="00C17A75"/>
    <w:rsid w:val="00C17E79"/>
    <w:rsid w:val="00C22406"/>
    <w:rsid w:val="00C22B5D"/>
    <w:rsid w:val="00C24B87"/>
    <w:rsid w:val="00C3378C"/>
    <w:rsid w:val="00C3534E"/>
    <w:rsid w:val="00C4073F"/>
    <w:rsid w:val="00C4727D"/>
    <w:rsid w:val="00C5067A"/>
    <w:rsid w:val="00C60BB7"/>
    <w:rsid w:val="00C643E9"/>
    <w:rsid w:val="00C660F6"/>
    <w:rsid w:val="00C71065"/>
    <w:rsid w:val="00C727FA"/>
    <w:rsid w:val="00C75EFA"/>
    <w:rsid w:val="00C76646"/>
    <w:rsid w:val="00C776F3"/>
    <w:rsid w:val="00C77C19"/>
    <w:rsid w:val="00C81CF5"/>
    <w:rsid w:val="00C8718D"/>
    <w:rsid w:val="00C9208E"/>
    <w:rsid w:val="00C920B0"/>
    <w:rsid w:val="00C92FEA"/>
    <w:rsid w:val="00C95F3E"/>
    <w:rsid w:val="00C97A62"/>
    <w:rsid w:val="00CA2071"/>
    <w:rsid w:val="00CA2568"/>
    <w:rsid w:val="00CA2E09"/>
    <w:rsid w:val="00CA686E"/>
    <w:rsid w:val="00CA7319"/>
    <w:rsid w:val="00CB6655"/>
    <w:rsid w:val="00CB6D12"/>
    <w:rsid w:val="00CC06B3"/>
    <w:rsid w:val="00CC0D76"/>
    <w:rsid w:val="00CC14BA"/>
    <w:rsid w:val="00CC1F4A"/>
    <w:rsid w:val="00CC4922"/>
    <w:rsid w:val="00CD180F"/>
    <w:rsid w:val="00CD57F3"/>
    <w:rsid w:val="00CD6193"/>
    <w:rsid w:val="00CD730D"/>
    <w:rsid w:val="00CE6987"/>
    <w:rsid w:val="00CF0772"/>
    <w:rsid w:val="00CF7ECD"/>
    <w:rsid w:val="00D00F3E"/>
    <w:rsid w:val="00D03DA0"/>
    <w:rsid w:val="00D04E0E"/>
    <w:rsid w:val="00D05232"/>
    <w:rsid w:val="00D06AD2"/>
    <w:rsid w:val="00D06BD8"/>
    <w:rsid w:val="00D11CFB"/>
    <w:rsid w:val="00D11FD5"/>
    <w:rsid w:val="00D14580"/>
    <w:rsid w:val="00D152E7"/>
    <w:rsid w:val="00D201CB"/>
    <w:rsid w:val="00D201E3"/>
    <w:rsid w:val="00D206E8"/>
    <w:rsid w:val="00D212CA"/>
    <w:rsid w:val="00D233A8"/>
    <w:rsid w:val="00D26280"/>
    <w:rsid w:val="00D27FE7"/>
    <w:rsid w:val="00D303E7"/>
    <w:rsid w:val="00D3073E"/>
    <w:rsid w:val="00D30C85"/>
    <w:rsid w:val="00D36A44"/>
    <w:rsid w:val="00D40390"/>
    <w:rsid w:val="00D442DE"/>
    <w:rsid w:val="00D4444E"/>
    <w:rsid w:val="00D46679"/>
    <w:rsid w:val="00D467E2"/>
    <w:rsid w:val="00D5175C"/>
    <w:rsid w:val="00D5774F"/>
    <w:rsid w:val="00D64CF8"/>
    <w:rsid w:val="00D64F93"/>
    <w:rsid w:val="00D6591C"/>
    <w:rsid w:val="00D67F7F"/>
    <w:rsid w:val="00D7255C"/>
    <w:rsid w:val="00D72CC9"/>
    <w:rsid w:val="00D75535"/>
    <w:rsid w:val="00DA5144"/>
    <w:rsid w:val="00DB2B90"/>
    <w:rsid w:val="00DB3F6B"/>
    <w:rsid w:val="00DB464F"/>
    <w:rsid w:val="00DB6B9D"/>
    <w:rsid w:val="00DC0EBD"/>
    <w:rsid w:val="00DC1442"/>
    <w:rsid w:val="00DC165E"/>
    <w:rsid w:val="00DD5412"/>
    <w:rsid w:val="00DD564F"/>
    <w:rsid w:val="00DD6D95"/>
    <w:rsid w:val="00DE2897"/>
    <w:rsid w:val="00DE32DE"/>
    <w:rsid w:val="00DE4FD0"/>
    <w:rsid w:val="00DE5B8E"/>
    <w:rsid w:val="00DE6323"/>
    <w:rsid w:val="00DE6F9D"/>
    <w:rsid w:val="00DE7800"/>
    <w:rsid w:val="00DF142E"/>
    <w:rsid w:val="00DF1626"/>
    <w:rsid w:val="00DF2BD2"/>
    <w:rsid w:val="00DF5A2E"/>
    <w:rsid w:val="00DF717F"/>
    <w:rsid w:val="00E006B7"/>
    <w:rsid w:val="00E02D08"/>
    <w:rsid w:val="00E057F3"/>
    <w:rsid w:val="00E10297"/>
    <w:rsid w:val="00E1180B"/>
    <w:rsid w:val="00E11A26"/>
    <w:rsid w:val="00E11B7B"/>
    <w:rsid w:val="00E20B2E"/>
    <w:rsid w:val="00E23B52"/>
    <w:rsid w:val="00E23D3A"/>
    <w:rsid w:val="00E246A4"/>
    <w:rsid w:val="00E2607E"/>
    <w:rsid w:val="00E265FC"/>
    <w:rsid w:val="00E269CC"/>
    <w:rsid w:val="00E35168"/>
    <w:rsid w:val="00E3590E"/>
    <w:rsid w:val="00E37DB4"/>
    <w:rsid w:val="00E407E1"/>
    <w:rsid w:val="00E41850"/>
    <w:rsid w:val="00E41C82"/>
    <w:rsid w:val="00E4200D"/>
    <w:rsid w:val="00E42FB9"/>
    <w:rsid w:val="00E452DF"/>
    <w:rsid w:val="00E459B1"/>
    <w:rsid w:val="00E45C8D"/>
    <w:rsid w:val="00E4701A"/>
    <w:rsid w:val="00E50DFF"/>
    <w:rsid w:val="00E53C1E"/>
    <w:rsid w:val="00E63829"/>
    <w:rsid w:val="00E6432B"/>
    <w:rsid w:val="00E666D4"/>
    <w:rsid w:val="00E67989"/>
    <w:rsid w:val="00E80096"/>
    <w:rsid w:val="00E80FBD"/>
    <w:rsid w:val="00E82772"/>
    <w:rsid w:val="00E82B47"/>
    <w:rsid w:val="00E844C9"/>
    <w:rsid w:val="00E84D83"/>
    <w:rsid w:val="00E86E93"/>
    <w:rsid w:val="00EA3A9D"/>
    <w:rsid w:val="00EA4B76"/>
    <w:rsid w:val="00EA546B"/>
    <w:rsid w:val="00EA6FF9"/>
    <w:rsid w:val="00EB409D"/>
    <w:rsid w:val="00EC4140"/>
    <w:rsid w:val="00EC7E69"/>
    <w:rsid w:val="00ED6644"/>
    <w:rsid w:val="00EE1C0C"/>
    <w:rsid w:val="00EE306C"/>
    <w:rsid w:val="00EE6B1E"/>
    <w:rsid w:val="00EF265E"/>
    <w:rsid w:val="00EF4583"/>
    <w:rsid w:val="00EF69C7"/>
    <w:rsid w:val="00F00C07"/>
    <w:rsid w:val="00F11149"/>
    <w:rsid w:val="00F14A3A"/>
    <w:rsid w:val="00F161D4"/>
    <w:rsid w:val="00F17D6A"/>
    <w:rsid w:val="00F21FB6"/>
    <w:rsid w:val="00F246AB"/>
    <w:rsid w:val="00F268FE"/>
    <w:rsid w:val="00F26D7C"/>
    <w:rsid w:val="00F2799A"/>
    <w:rsid w:val="00F30E66"/>
    <w:rsid w:val="00F33E5F"/>
    <w:rsid w:val="00F40423"/>
    <w:rsid w:val="00F407B0"/>
    <w:rsid w:val="00F40D00"/>
    <w:rsid w:val="00F40F82"/>
    <w:rsid w:val="00F44CB2"/>
    <w:rsid w:val="00F51766"/>
    <w:rsid w:val="00F52221"/>
    <w:rsid w:val="00F522D4"/>
    <w:rsid w:val="00F53AC7"/>
    <w:rsid w:val="00F54DB9"/>
    <w:rsid w:val="00F55F1C"/>
    <w:rsid w:val="00F56825"/>
    <w:rsid w:val="00F62A28"/>
    <w:rsid w:val="00F62D5D"/>
    <w:rsid w:val="00F65184"/>
    <w:rsid w:val="00F71F61"/>
    <w:rsid w:val="00F73681"/>
    <w:rsid w:val="00F839FE"/>
    <w:rsid w:val="00F84683"/>
    <w:rsid w:val="00F85D51"/>
    <w:rsid w:val="00F85F4D"/>
    <w:rsid w:val="00F87AC5"/>
    <w:rsid w:val="00F9004F"/>
    <w:rsid w:val="00F9024C"/>
    <w:rsid w:val="00F9290B"/>
    <w:rsid w:val="00F938C6"/>
    <w:rsid w:val="00F941A4"/>
    <w:rsid w:val="00F9641A"/>
    <w:rsid w:val="00F9703B"/>
    <w:rsid w:val="00F9721D"/>
    <w:rsid w:val="00FA03AA"/>
    <w:rsid w:val="00FA5C15"/>
    <w:rsid w:val="00FA6BD8"/>
    <w:rsid w:val="00FB07CB"/>
    <w:rsid w:val="00FB2944"/>
    <w:rsid w:val="00FB30DD"/>
    <w:rsid w:val="00FB41D0"/>
    <w:rsid w:val="00FB63FB"/>
    <w:rsid w:val="00FB673E"/>
    <w:rsid w:val="00FC6024"/>
    <w:rsid w:val="00FC69E1"/>
    <w:rsid w:val="00FD4911"/>
    <w:rsid w:val="00FD663A"/>
    <w:rsid w:val="00FD6BCB"/>
    <w:rsid w:val="00FE0FED"/>
    <w:rsid w:val="00FE543A"/>
    <w:rsid w:val="00FE7DDE"/>
    <w:rsid w:val="00FF164C"/>
    <w:rsid w:val="00FF1DD3"/>
    <w:rsid w:val="00FF54A3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42942B1A"/>
  <w15:docId w15:val="{2AF0CC73-EB92-4354-A81C-1DF57393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locked/>
    <w:rsid w:val="003122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Plattetekst0">
    <w:name w:val="Body Text"/>
    <w:basedOn w:val="Standaard"/>
    <w:link w:val="PlattetekstChar"/>
    <w:rsid w:val="001F4221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1F4221"/>
    <w:rPr>
      <w:rFonts w:ascii="Times New Roman" w:eastAsia="Times New Roman" w:hAnsi="Times New Roman"/>
      <w:sz w:val="22"/>
    </w:rPr>
  </w:style>
  <w:style w:type="character" w:styleId="Hyperlink">
    <w:name w:val="Hyperlink"/>
    <w:rsid w:val="001F4221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1F4221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F4221"/>
    <w:rPr>
      <w:rFonts w:ascii="Times New Roman" w:eastAsia="Times New Roman" w:hAnsi="Times New Roman"/>
    </w:rPr>
  </w:style>
  <w:style w:type="character" w:styleId="Voetnootmarkering">
    <w:name w:val="footnote reference"/>
    <w:semiHidden/>
    <w:rsid w:val="001F4221"/>
    <w:rPr>
      <w:vertAlign w:val="superscript"/>
    </w:rPr>
  </w:style>
  <w:style w:type="paragraph" w:styleId="Lijstopsomteken">
    <w:name w:val="List Bullet"/>
    <w:basedOn w:val="Standaard"/>
    <w:rsid w:val="00C14EA7"/>
    <w:pPr>
      <w:tabs>
        <w:tab w:val="num" w:pos="369"/>
      </w:tabs>
      <w:ind w:left="369" w:hanging="369"/>
    </w:pPr>
    <w:rPr>
      <w:rFonts w:ascii="Times New Roman" w:eastAsia="Times New Roman" w:hAnsi="Times New Roman"/>
      <w:sz w:val="22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8398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C7779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047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47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47D9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47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47D9"/>
    <w:rPr>
      <w:rFonts w:ascii="Verdana" w:hAnsi="Verdana"/>
      <w:b/>
      <w:bCs/>
      <w:lang w:eastAsia="en-US"/>
    </w:rPr>
  </w:style>
  <w:style w:type="character" w:customStyle="1" w:styleId="Kop3Char">
    <w:name w:val="Kop 3 Char"/>
    <w:basedOn w:val="Standaardalinea-lettertype"/>
    <w:link w:val="Kop3"/>
    <w:semiHidden/>
    <w:rsid w:val="0031228D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312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locked/>
    <w:rsid w:val="0031228D"/>
    <w:rPr>
      <w:b/>
      <w:bCs/>
    </w:rPr>
  </w:style>
  <w:style w:type="character" w:customStyle="1" w:styleId="hps">
    <w:name w:val="hps"/>
    <w:basedOn w:val="Standaardalinea-lettertype"/>
    <w:rsid w:val="008A5F82"/>
  </w:style>
  <w:style w:type="character" w:styleId="Nadruk">
    <w:name w:val="Emphasis"/>
    <w:basedOn w:val="Standaardalinea-lettertype"/>
    <w:uiPriority w:val="20"/>
    <w:qFormat/>
    <w:locked/>
    <w:rsid w:val="008A5F82"/>
    <w:rPr>
      <w:i/>
      <w:iCs/>
    </w:rPr>
  </w:style>
  <w:style w:type="paragraph" w:customStyle="1" w:styleId="lead">
    <w:name w:val="lead"/>
    <w:basedOn w:val="Standaard"/>
    <w:rsid w:val="00EC7E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Default">
    <w:name w:val="Default"/>
    <w:rsid w:val="00216C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top">
    <w:name w:val="mtop"/>
    <w:basedOn w:val="Standaard"/>
    <w:rsid w:val="00424D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filetitle">
    <w:name w:val="file__title"/>
    <w:basedOn w:val="Standaardalinea-lettertype"/>
    <w:rsid w:val="00016110"/>
    <w:rPr>
      <w:rFonts w:cs="Times New Roman"/>
    </w:rPr>
  </w:style>
  <w:style w:type="character" w:customStyle="1" w:styleId="article-classifiergap">
    <w:name w:val="article-classifier__gap"/>
    <w:basedOn w:val="Standaardalinea-lettertype"/>
    <w:rsid w:val="001E39BA"/>
  </w:style>
  <w:style w:type="table" w:customStyle="1" w:styleId="TableNormal">
    <w:name w:val="Table Normal"/>
    <w:rsid w:val="006F25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oorsteltekst">
    <w:name w:val="Voorstel tekst"/>
    <w:basedOn w:val="PlatteTekst"/>
    <w:link w:val="VoorsteltekstChar"/>
    <w:qFormat/>
    <w:rsid w:val="006F2511"/>
    <w:pPr>
      <w:framePr w:hSpace="141" w:wrap="around" w:vAnchor="page" w:hAnchor="margin" w:y="3286"/>
      <w:pBdr>
        <w:top w:val="nil"/>
        <w:left w:val="nil"/>
        <w:bottom w:val="nil"/>
        <w:right w:val="nil"/>
        <w:between w:val="nil"/>
        <w:bar w:val="nil"/>
      </w:pBdr>
      <w:spacing w:line="250" w:lineRule="exact"/>
    </w:pPr>
    <w:rPr>
      <w:rFonts w:eastAsia="Arial Unicode MS" w:cs="Arial Unicode MS"/>
      <w:b/>
      <w:szCs w:val="18"/>
      <w:u w:color="000000"/>
      <w:bdr w:val="nil"/>
      <w:lang w:eastAsia="nl-NL"/>
    </w:rPr>
  </w:style>
  <w:style w:type="character" w:customStyle="1" w:styleId="VoorsteltekstChar">
    <w:name w:val="Voorstel tekst Char"/>
    <w:basedOn w:val="Standaardalinea-lettertype"/>
    <w:link w:val="Voorsteltekst"/>
    <w:rsid w:val="006F2511"/>
    <w:rPr>
      <w:rFonts w:ascii="Verdana" w:eastAsia="Arial Unicode MS" w:hAnsi="Verdana" w:cs="Arial Unicode MS"/>
      <w:b/>
      <w:sz w:val="18"/>
      <w:szCs w:val="18"/>
      <w:u w:color="000000"/>
      <w:bdr w:val="nil"/>
    </w:rPr>
  </w:style>
  <w:style w:type="paragraph" w:customStyle="1" w:styleId="onderwerptekst">
    <w:name w:val="onderwerp tekst"/>
    <w:basedOn w:val="Standaard"/>
    <w:link w:val="onderwerptekstChar"/>
    <w:qFormat/>
    <w:rsid w:val="006F2511"/>
    <w:pPr>
      <w:framePr w:hSpace="141" w:wrap="around" w:vAnchor="page" w:hAnchor="margin" w:y="9616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eastAsia="Verdana" w:cs="Verdana"/>
      <w:iCs/>
      <w:color w:val="595959" w:themeColor="text1" w:themeTint="A6"/>
      <w:sz w:val="16"/>
      <w:szCs w:val="16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onderwerptekstChar">
    <w:name w:val="onderwerp tekst Char"/>
    <w:basedOn w:val="Standaardalinea-lettertype"/>
    <w:link w:val="onderwerptekst"/>
    <w:rsid w:val="006F2511"/>
    <w:rPr>
      <w:rFonts w:ascii="Verdana" w:eastAsia="Verdana" w:hAnsi="Verdana" w:cs="Verdana"/>
      <w:iCs/>
      <w:color w:val="595959" w:themeColor="text1" w:themeTint="A6"/>
      <w:sz w:val="16"/>
      <w:szCs w:val="16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NummerVoorstel">
    <w:name w:val="Nummer Voorstel"/>
    <w:basedOn w:val="Voorsteltekst"/>
    <w:link w:val="NummerVoorstelChar"/>
    <w:qFormat/>
    <w:rsid w:val="006F2511"/>
    <w:pPr>
      <w:framePr w:wrap="around" w:y="2918"/>
    </w:pPr>
    <w:rPr>
      <w:color w:val="A6A6A6" w:themeColor="background1" w:themeShade="A6"/>
    </w:rPr>
  </w:style>
  <w:style w:type="character" w:customStyle="1" w:styleId="NummerVoorstelChar">
    <w:name w:val="Nummer Voorstel Char"/>
    <w:basedOn w:val="VoorsteltekstChar"/>
    <w:link w:val="NummerVoorstel"/>
    <w:rsid w:val="006F2511"/>
    <w:rPr>
      <w:rFonts w:ascii="Verdana" w:eastAsia="Arial Unicode MS" w:hAnsi="Verdana" w:cs="Arial Unicode MS"/>
      <w:b/>
      <w:color w:val="A6A6A6" w:themeColor="background1" w:themeShade="A6"/>
      <w:sz w:val="18"/>
      <w:szCs w:val="18"/>
      <w:u w:color="000000"/>
      <w:bdr w:val="nil"/>
    </w:rPr>
  </w:style>
  <w:style w:type="table" w:customStyle="1" w:styleId="TableNormal1">
    <w:name w:val="Table Normal1"/>
    <w:rsid w:val="00FD6B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ypedudocumentcp">
    <w:name w:val="typedudocument_cp"/>
    <w:basedOn w:val="Standaard"/>
    <w:rsid w:val="003F04A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titreobjetcp">
    <w:name w:val="titreobjet_cp"/>
    <w:basedOn w:val="Standaard"/>
    <w:rsid w:val="003F04A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normal">
    <w:name w:val="normal"/>
    <w:basedOn w:val="Standaard"/>
    <w:rsid w:val="00F9721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footnotereference0">
    <w:name w:val="footnotereference0"/>
    <w:basedOn w:val="Standaardalinea-lettertype"/>
    <w:rsid w:val="00F9721D"/>
  </w:style>
  <w:style w:type="character" w:customStyle="1" w:styleId="footnotereference">
    <w:name w:val="footnotereference"/>
    <w:basedOn w:val="Standaardalinea-lettertype"/>
    <w:rsid w:val="00776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6766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20085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5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9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https://eur-lex.europa.eu/legal-content/NL/TXT/?uri=CELEX%3A52023JC0050&amp;qid=1701699222369" TargetMode="Externa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yperlink" Target="https://eur-lex.europa.eu/legal-content/NL/TXT/?uri=COM%3A2023%3A717%3AFIN&amp;qid=1700577938158" TargetMode="Externa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webSettings" Target="webSettings.xml" Id="rId6" /><Relationship Type="http://schemas.openxmlformats.org/officeDocument/2006/relationships/hyperlink" Target="https://eur-lex.europa.eu/legal-content/NL/TXT/?uri=CELEX%3A52023PC0930&amp;qid=1702282238924" TargetMode="External" Id="rId11" /><Relationship Type="http://schemas.openxmlformats.org/officeDocument/2006/relationships/settings" Target="settings.xml" Id="rId5" /><Relationship Type="http://schemas.openxmlformats.org/officeDocument/2006/relationships/footer" Target="footer2.xml" Id="rId1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325</ap:Words>
  <ap:Characters>2330</ap:Characters>
  <ap:DocSecurity>0</ap:DocSecurity>
  <ap:Lines>19</ap:Lines>
  <ap:Paragraphs>5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2650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2021-01-07T16:56:00.0000000Z</lastPrinted>
  <dcterms:created xsi:type="dcterms:W3CDTF">2023-11-27T09:41:00.0000000Z</dcterms:created>
  <dcterms:modified xsi:type="dcterms:W3CDTF">2023-12-14T15:13:00.0000000Z</dcterms:modified>
  <dc:description>------------------------</dc:description>
  <dc:subject/>
  <keywords/>
  <version/>
  <category/>
</coreProperties>
</file>