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6D22752" w14:textId="77777777">
        <w:trPr>
          <w:cantSplit/>
        </w:trPr>
        <w:tc>
          <w:tcPr>
            <w:tcW w:w="9142" w:type="dxa"/>
            <w:gridSpan w:val="2"/>
            <w:tcBorders>
              <w:top w:val="nil"/>
              <w:left w:val="nil"/>
              <w:bottom w:val="nil"/>
              <w:right w:val="nil"/>
            </w:tcBorders>
          </w:tcPr>
          <w:p w:rsidRPr="002A5384" w:rsidR="00CB3578" w:rsidP="002A5384" w:rsidRDefault="00802C59" w14:paraId="78C69F17" w14:textId="48590A41">
            <w:pPr>
              <w:pStyle w:val="Amendement"/>
              <w:rPr>
                <w:rFonts w:ascii="Times New Roman" w:hAnsi="Times New Roman" w:cs="Times New Roman"/>
                <w:b w:val="0"/>
              </w:rPr>
            </w:pPr>
            <w:r w:rsidRPr="002A5384">
              <w:rPr>
                <w:rFonts w:ascii="Times New Roman" w:hAnsi="Times New Roman" w:cs="Times New Roman"/>
                <w:b w:val="0"/>
              </w:rPr>
              <w:t xml:space="preserve">Bijgewerkt t/m nr. </w:t>
            </w:r>
            <w:r w:rsidR="002A5384">
              <w:rPr>
                <w:rFonts w:ascii="Times New Roman" w:hAnsi="Times New Roman" w:cs="Times New Roman"/>
                <w:b w:val="0"/>
              </w:rPr>
              <w:t>10</w:t>
            </w:r>
            <w:r w:rsidRPr="002A5384">
              <w:rPr>
                <w:rFonts w:ascii="Times New Roman" w:hAnsi="Times New Roman" w:cs="Times New Roman"/>
                <w:b w:val="0"/>
              </w:rPr>
              <w:t xml:space="preserve"> (</w:t>
            </w:r>
            <w:proofErr w:type="spellStart"/>
            <w:r w:rsidRPr="002A5384">
              <w:rPr>
                <w:rFonts w:ascii="Times New Roman" w:hAnsi="Times New Roman" w:cs="Times New Roman"/>
                <w:b w:val="0"/>
              </w:rPr>
              <w:t>NvW</w:t>
            </w:r>
            <w:proofErr w:type="spellEnd"/>
            <w:r w:rsidRPr="002A5384">
              <w:rPr>
                <w:rFonts w:ascii="Times New Roman" w:hAnsi="Times New Roman" w:cs="Times New Roman"/>
                <w:b w:val="0"/>
              </w:rPr>
              <w:t xml:space="preserve"> d.d. </w:t>
            </w:r>
            <w:r w:rsidR="002A5384">
              <w:rPr>
                <w:rFonts w:ascii="Times New Roman" w:hAnsi="Times New Roman" w:cs="Times New Roman"/>
                <w:b w:val="0"/>
              </w:rPr>
              <w:t>18 oktober 2023</w:t>
            </w:r>
            <w:r w:rsidRPr="002A5384" w:rsidR="002A5384">
              <w:rPr>
                <w:rFonts w:ascii="Times New Roman" w:hAnsi="Times New Roman" w:cs="Times New Roman"/>
                <w:b w:val="0"/>
              </w:rPr>
              <w:t>)</w:t>
            </w:r>
          </w:p>
        </w:tc>
      </w:tr>
      <w:tr w:rsidRPr="002168F4" w:rsidR="00CB3578" w:rsidTr="00A11E73" w14:paraId="36A2C2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73B594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ADC75DF" w14:textId="77777777">
            <w:pPr>
              <w:tabs>
                <w:tab w:val="left" w:pos="-1440"/>
                <w:tab w:val="left" w:pos="-720"/>
              </w:tabs>
              <w:suppressAutoHyphens/>
              <w:rPr>
                <w:rFonts w:ascii="Times New Roman" w:hAnsi="Times New Roman"/>
                <w:b/>
                <w:bCs/>
              </w:rPr>
            </w:pPr>
          </w:p>
        </w:tc>
      </w:tr>
      <w:tr w:rsidRPr="002168F4" w:rsidR="002A727C" w:rsidTr="00A11E73" w14:paraId="521640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F1F3A" w:rsidRDefault="004F0121" w14:paraId="1D14534D" w14:textId="68E0B634">
            <w:pPr>
              <w:rPr>
                <w:rFonts w:ascii="Times New Roman" w:hAnsi="Times New Roman"/>
                <w:b/>
                <w:sz w:val="24"/>
              </w:rPr>
            </w:pPr>
            <w:r>
              <w:rPr>
                <w:rFonts w:ascii="Times New Roman" w:hAnsi="Times New Roman"/>
                <w:b/>
                <w:sz w:val="24"/>
              </w:rPr>
              <w:t>36 426</w:t>
            </w:r>
            <w:r w:rsidR="00F13442">
              <w:rPr>
                <w:rFonts w:ascii="Times New Roman" w:hAnsi="Times New Roman"/>
                <w:b/>
                <w:sz w:val="24"/>
              </w:rPr>
              <w:t xml:space="preserve"> </w:t>
            </w:r>
          </w:p>
        </w:tc>
        <w:tc>
          <w:tcPr>
            <w:tcW w:w="6590" w:type="dxa"/>
            <w:tcBorders>
              <w:top w:val="nil"/>
              <w:left w:val="nil"/>
              <w:bottom w:val="nil"/>
              <w:right w:val="nil"/>
            </w:tcBorders>
          </w:tcPr>
          <w:p w:rsidRPr="002A5384" w:rsidR="002A727C" w:rsidP="00201A7D" w:rsidRDefault="004F0121" w14:paraId="2FCC77A2" w14:textId="4C726F89">
            <w:pPr>
              <w:rPr>
                <w:rFonts w:ascii="Times New Roman" w:hAnsi="Times New Roman"/>
                <w:b/>
                <w:sz w:val="24"/>
              </w:rPr>
            </w:pPr>
            <w:r w:rsidRPr="002A5384">
              <w:rPr>
                <w:rFonts w:ascii="Times New Roman" w:hAnsi="Times New Roman"/>
                <w:b/>
                <w:sz w:val="24"/>
              </w:rPr>
              <w:t>Wijziging van enkele belastingwetten (Wet fiscale Klimaatmaatregelen glastuinbouw)</w:t>
            </w:r>
          </w:p>
        </w:tc>
      </w:tr>
      <w:tr w:rsidRPr="002168F4" w:rsidR="00CB3578" w:rsidTr="00A11E73" w14:paraId="1353F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AAF362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BE3DC0" w14:textId="77777777">
            <w:pPr>
              <w:pStyle w:val="Amendement"/>
              <w:rPr>
                <w:rFonts w:ascii="Times New Roman" w:hAnsi="Times New Roman" w:cs="Times New Roman"/>
              </w:rPr>
            </w:pPr>
          </w:p>
        </w:tc>
      </w:tr>
      <w:tr w:rsidRPr="002168F4" w:rsidR="00CB3578" w:rsidTr="00A11E73" w14:paraId="7B273E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6C64F9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E84EE3" w14:textId="77777777">
            <w:pPr>
              <w:pStyle w:val="Amendement"/>
              <w:rPr>
                <w:rFonts w:ascii="Times New Roman" w:hAnsi="Times New Roman" w:cs="Times New Roman"/>
              </w:rPr>
            </w:pPr>
          </w:p>
        </w:tc>
      </w:tr>
      <w:tr w:rsidRPr="002168F4" w:rsidR="00CB3578" w:rsidTr="00A11E73" w14:paraId="4FD8E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B841532"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52DF9E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23617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FCEC25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A02A30D" w14:textId="77777777">
            <w:pPr>
              <w:pStyle w:val="Amendement"/>
              <w:rPr>
                <w:rFonts w:ascii="Times New Roman" w:hAnsi="Times New Roman" w:cs="Times New Roman"/>
              </w:rPr>
            </w:pPr>
          </w:p>
        </w:tc>
      </w:tr>
    </w:tbl>
    <w:p w:rsidR="007F1F3A" w:rsidP="007F1F3A" w:rsidRDefault="007F1F3A" w14:paraId="504159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Wij Willem-Alexander, bij de gratie Gods, Koning der Nederlanden,</w:t>
      </w:r>
      <w:r>
        <w:rPr>
          <w:rFonts w:ascii="Times New Roman" w:hAnsi="Times New Roman"/>
          <w:sz w:val="24"/>
          <w:szCs w:val="20"/>
        </w:rPr>
        <w:t xml:space="preserve"> Prins van. Oranje-</w:t>
      </w:r>
      <w:bookmarkStart w:name="_GoBack" w:id="0"/>
      <w:bookmarkEnd w:id="0"/>
      <w:r>
        <w:rPr>
          <w:rFonts w:ascii="Times New Roman" w:hAnsi="Times New Roman"/>
          <w:sz w:val="24"/>
          <w:szCs w:val="20"/>
        </w:rPr>
        <w:t>Nassau, enz. enz.</w:t>
      </w:r>
      <w:r w:rsidRPr="007F1F3A">
        <w:rPr>
          <w:rFonts w:ascii="Times New Roman" w:hAnsi="Times New Roman"/>
          <w:sz w:val="24"/>
          <w:szCs w:val="20"/>
        </w:rPr>
        <w:t xml:space="preserve"> enz.</w:t>
      </w:r>
    </w:p>
    <w:p w:rsidR="00201A7D" w:rsidP="00B84893" w:rsidRDefault="00201A7D" w14:paraId="0703BDAD" w14:textId="104C1AF5">
      <w:pPr>
        <w:tabs>
          <w:tab w:val="left" w:pos="284"/>
          <w:tab w:val="left" w:pos="567"/>
          <w:tab w:val="left" w:pos="851"/>
        </w:tabs>
        <w:ind w:right="-2"/>
        <w:rPr>
          <w:rFonts w:ascii="Times New Roman" w:hAnsi="Times New Roman"/>
          <w:sz w:val="24"/>
          <w:szCs w:val="20"/>
        </w:rPr>
      </w:pPr>
    </w:p>
    <w:p w:rsidRPr="004F0121" w:rsidR="004F0121" w:rsidP="004F0121" w:rsidRDefault="00601625" w14:paraId="7D7B3E7C" w14:textId="4174E930">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4F0121" w:rsidR="004F0121">
        <w:rPr>
          <w:rFonts w:ascii="Times New Roman" w:hAnsi="Times New Roman"/>
          <w:sz w:val="24"/>
          <w:szCs w:val="20"/>
          <w:lang w:val="nl"/>
        </w:rPr>
        <w:t>Allen, die deze zullen zien of horen lezen, saluut! doen te weten:</w:t>
      </w:r>
    </w:p>
    <w:p w:rsidRPr="004F0121" w:rsidR="004F0121" w:rsidP="004F0121" w:rsidRDefault="00601625" w14:paraId="7C1917A6" w14:textId="216835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F0121" w:rsidR="004F0121">
        <w:rPr>
          <w:rFonts w:ascii="Times New Roman" w:hAnsi="Times New Roman"/>
          <w:sz w:val="24"/>
          <w:szCs w:val="20"/>
        </w:rPr>
        <w:t xml:space="preserve">Alzo Wij in overweging genomen hebben, </w:t>
      </w:r>
      <w:r w:rsidRPr="004F0121" w:rsidR="004F0121">
        <w:rPr>
          <w:rFonts w:ascii="Times New Roman" w:hAnsi="Times New Roman"/>
          <w:bCs/>
          <w:sz w:val="24"/>
          <w:szCs w:val="20"/>
        </w:rPr>
        <w:t>dat het wenselijk is fiscale klimaatmaatregelen te treffen die de glastuinbouw aan een CO</w:t>
      </w:r>
      <w:r w:rsidRPr="004F0121" w:rsidR="004F0121">
        <w:rPr>
          <w:rFonts w:ascii="Times New Roman" w:hAnsi="Times New Roman"/>
          <w:bCs/>
          <w:sz w:val="24"/>
          <w:szCs w:val="20"/>
          <w:vertAlign w:val="subscript"/>
        </w:rPr>
        <w:t>2</w:t>
      </w:r>
      <w:r w:rsidRPr="004F0121" w:rsidR="004F0121">
        <w:rPr>
          <w:rFonts w:ascii="Times New Roman" w:hAnsi="Times New Roman"/>
          <w:bCs/>
          <w:sz w:val="24"/>
          <w:szCs w:val="20"/>
        </w:rPr>
        <w:t xml:space="preserve">-heffing onderwerpen, het verlaagde tarief van de glastuinbouw in de energiebelasting </w:t>
      </w:r>
      <w:proofErr w:type="spellStart"/>
      <w:r w:rsidRPr="004F0121" w:rsidR="004F0121">
        <w:rPr>
          <w:rFonts w:ascii="Times New Roman" w:hAnsi="Times New Roman"/>
          <w:bCs/>
          <w:sz w:val="24"/>
          <w:szCs w:val="20"/>
        </w:rPr>
        <w:t>uitfaseren</w:t>
      </w:r>
      <w:proofErr w:type="spellEnd"/>
      <w:r w:rsidRPr="004F0121" w:rsidR="004F0121">
        <w:rPr>
          <w:rFonts w:ascii="Times New Roman" w:hAnsi="Times New Roman"/>
          <w:bCs/>
          <w:sz w:val="24"/>
          <w:szCs w:val="20"/>
        </w:rPr>
        <w:t xml:space="preserve"> en de vrijstelling voor elektriciteitsopwekking middels gas gefaseerd inperken;</w:t>
      </w:r>
    </w:p>
    <w:p w:rsidRPr="004F0121" w:rsidR="004F0121" w:rsidP="004F0121" w:rsidRDefault="00601625" w14:paraId="69AD3E34" w14:textId="00A68122">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4F0121" w:rsidR="004F0121">
        <w:rPr>
          <w:rFonts w:ascii="Times New Roman" w:hAnsi="Times New Roman"/>
          <w:sz w:val="24"/>
          <w:szCs w:val="20"/>
          <w:lang w:val="nl"/>
        </w:rPr>
        <w:t xml:space="preserve">Zo is het, dat Wij, de </w:t>
      </w:r>
      <w:r w:rsidRPr="004F0121" w:rsidR="004F0121">
        <w:rPr>
          <w:rFonts w:ascii="Times New Roman" w:hAnsi="Times New Roman"/>
          <w:sz w:val="24"/>
          <w:szCs w:val="20"/>
        </w:rPr>
        <w:t xml:space="preserve">Afdeling advisering van de </w:t>
      </w:r>
      <w:r w:rsidRPr="004F0121" w:rsidR="004F0121">
        <w:rPr>
          <w:rFonts w:ascii="Times New Roman" w:hAnsi="Times New Roman"/>
          <w:sz w:val="24"/>
          <w:szCs w:val="20"/>
          <w:lang w:val="nl"/>
        </w:rPr>
        <w:t>Raad van State gehoord, en met gemeen overleg der Staten-Generaal, hebben goedgevonden en verstaan, gelijk Wij goedvinden en verstaan bij deze:</w:t>
      </w:r>
    </w:p>
    <w:p w:rsidR="004F0121" w:rsidP="004F0121" w:rsidRDefault="004F0121" w14:paraId="36383752" w14:textId="36B14EF8">
      <w:pPr>
        <w:tabs>
          <w:tab w:val="left" w:pos="284"/>
          <w:tab w:val="left" w:pos="567"/>
          <w:tab w:val="left" w:pos="851"/>
        </w:tabs>
        <w:ind w:right="-2"/>
        <w:rPr>
          <w:rFonts w:ascii="Times New Roman" w:hAnsi="Times New Roman"/>
          <w:b/>
          <w:sz w:val="24"/>
          <w:szCs w:val="20"/>
        </w:rPr>
      </w:pPr>
    </w:p>
    <w:p w:rsidRPr="004F0121" w:rsidR="00601625" w:rsidP="004F0121" w:rsidRDefault="00601625" w14:paraId="4B2F4F25" w14:textId="77777777">
      <w:pPr>
        <w:tabs>
          <w:tab w:val="left" w:pos="284"/>
          <w:tab w:val="left" w:pos="567"/>
          <w:tab w:val="left" w:pos="851"/>
        </w:tabs>
        <w:ind w:right="-2"/>
        <w:rPr>
          <w:rFonts w:ascii="Times New Roman" w:hAnsi="Times New Roman"/>
          <w:b/>
          <w:sz w:val="24"/>
          <w:szCs w:val="20"/>
        </w:rPr>
      </w:pPr>
    </w:p>
    <w:p w:rsidRPr="004F0121" w:rsidR="004F0121" w:rsidP="00601625" w:rsidRDefault="00601625" w14:paraId="25AF03E1" w14:textId="5A40402C">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w:t>
      </w:r>
    </w:p>
    <w:p w:rsidRPr="004F0121" w:rsidR="004F0121" w:rsidP="00601625" w:rsidRDefault="004F0121" w14:paraId="4634A654"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6CDDCB51" w14:textId="65698ED2">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De Wet belastingen op milieugrondslag wordt met ingang van 1 januari 2025 als volgt gewijzigd:</w:t>
      </w:r>
    </w:p>
    <w:p w:rsidRPr="004F0121" w:rsidR="004F0121" w:rsidP="00601625" w:rsidRDefault="004F0121" w14:paraId="13CDC45C" w14:textId="77777777">
      <w:pPr>
        <w:tabs>
          <w:tab w:val="left" w:pos="284"/>
          <w:tab w:val="left" w:pos="567"/>
          <w:tab w:val="left" w:pos="851"/>
        </w:tabs>
        <w:ind w:right="-2" w:firstLine="284"/>
        <w:rPr>
          <w:rFonts w:ascii="Times New Roman" w:hAnsi="Times New Roman"/>
          <w:sz w:val="24"/>
          <w:szCs w:val="20"/>
        </w:rPr>
      </w:pPr>
    </w:p>
    <w:p w:rsidR="004F0121" w:rsidP="00601625" w:rsidRDefault="00601625" w14:paraId="57F2C07B" w14:textId="778DE0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4F0121" w:rsidR="00601625" w:rsidP="00601625" w:rsidRDefault="00601625" w14:paraId="18EEB6D6"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16CF1E54" w14:textId="67DA2215">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In artikel 1 wordt, onder verlettering van onderdeel g tot h, een onderdeel ingevoegd, luidende:</w:t>
      </w:r>
    </w:p>
    <w:p w:rsidRPr="004F0121" w:rsidR="004F0121" w:rsidP="00601625" w:rsidRDefault="004F0121" w14:paraId="22CB48B8" w14:textId="24A485AA">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g. een CO</w:t>
      </w:r>
      <w:r w:rsidRPr="004F0121">
        <w:rPr>
          <w:rFonts w:ascii="Times New Roman" w:hAnsi="Times New Roman"/>
          <w:sz w:val="24"/>
          <w:szCs w:val="20"/>
          <w:vertAlign w:val="subscript"/>
        </w:rPr>
        <w:t>2</w:t>
      </w:r>
      <w:r w:rsidRPr="004F0121">
        <w:rPr>
          <w:rFonts w:ascii="Times New Roman" w:hAnsi="Times New Roman"/>
          <w:sz w:val="24"/>
          <w:szCs w:val="20"/>
        </w:rPr>
        <w:t xml:space="preserve">-heffing glastuinbouw;. </w:t>
      </w:r>
    </w:p>
    <w:p w:rsidRPr="004F0121" w:rsidR="004F0121" w:rsidP="00601625" w:rsidRDefault="004F0121" w14:paraId="6BB18A44" w14:textId="77777777">
      <w:pPr>
        <w:tabs>
          <w:tab w:val="left" w:pos="284"/>
          <w:tab w:val="left" w:pos="567"/>
          <w:tab w:val="left" w:pos="851"/>
        </w:tabs>
        <w:ind w:right="-2" w:firstLine="284"/>
        <w:rPr>
          <w:rFonts w:ascii="Times New Roman" w:hAnsi="Times New Roman"/>
          <w:sz w:val="24"/>
          <w:szCs w:val="20"/>
        </w:rPr>
      </w:pPr>
    </w:p>
    <w:p w:rsidR="004F0121" w:rsidP="00601625" w:rsidRDefault="00601625" w14:paraId="1512413A" w14:textId="0A5A76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4F0121" w:rsidR="00601625" w:rsidP="00601625" w:rsidRDefault="00601625" w14:paraId="4B766DDB"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785CFE8C"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47, eerste lid, onderdeel g, komt te luiden:</w:t>
      </w:r>
    </w:p>
    <w:p w:rsidRPr="004F0121" w:rsidR="004F0121" w:rsidP="00601625" w:rsidRDefault="004F0121" w14:paraId="229E2EB5"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g. installatie voor elektriciteitsopwekking: een zelfstandige installatie waarin elektriciteit wordt opgewekt door middel van aardgas of elektriciteit, waarbij tot de installatie behoren onderdelen die rechtstreeks worden ingezet voor het opwekken van elektriciteit, daarmee in technisch verband staan en gevolgen kunnen hebben voor het opwekken van elektriciteit, alsmede onderdelen die zijn aangebracht uit het oogpunt van milieuverbetering, veiligheid of efficiëntie;.</w:t>
      </w:r>
    </w:p>
    <w:p w:rsidRPr="004F0121" w:rsidR="004F0121" w:rsidP="00601625" w:rsidRDefault="004F0121" w14:paraId="29729452"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601625" w14:paraId="2BB0DAF7" w14:textId="115CF7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4F0121" w:rsidR="004F0121" w:rsidP="00601625" w:rsidRDefault="004F0121" w14:paraId="3ACD1304" w14:textId="15B3E3FA">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685F5FC3"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50, zesde lid, onderdeel d, komt te luiden:</w:t>
      </w:r>
    </w:p>
    <w:p w:rsidRPr="004F0121" w:rsidR="004F0121" w:rsidP="00601625" w:rsidRDefault="004F0121" w14:paraId="2DE9977B"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d. elektriciteit die de verbruiker heeft opgewekt door middel van een installatie voor elektriciteitsopwekking</w:t>
      </w:r>
      <w:r w:rsidRPr="004F0121" w:rsidDel="00F9623E">
        <w:rPr>
          <w:rFonts w:ascii="Times New Roman" w:hAnsi="Times New Roman"/>
          <w:sz w:val="24"/>
          <w:szCs w:val="20"/>
        </w:rPr>
        <w:t xml:space="preserve"> </w:t>
      </w:r>
      <w:r w:rsidRPr="004F0121">
        <w:rPr>
          <w:rFonts w:ascii="Times New Roman" w:hAnsi="Times New Roman"/>
          <w:sz w:val="24"/>
          <w:szCs w:val="20"/>
        </w:rPr>
        <w:t>met een totaal opgesteld thermisch vermogen van niet meer dan 20 megawatt.</w:t>
      </w:r>
    </w:p>
    <w:p w:rsidRPr="004F0121" w:rsidR="004F0121" w:rsidP="00601625" w:rsidRDefault="004F0121" w14:paraId="756502C7" w14:textId="77777777">
      <w:pPr>
        <w:tabs>
          <w:tab w:val="left" w:pos="284"/>
          <w:tab w:val="left" w:pos="567"/>
          <w:tab w:val="left" w:pos="851"/>
        </w:tabs>
        <w:ind w:right="-2" w:firstLine="284"/>
        <w:rPr>
          <w:rFonts w:ascii="Times New Roman" w:hAnsi="Times New Roman"/>
          <w:sz w:val="24"/>
          <w:szCs w:val="20"/>
        </w:rPr>
      </w:pPr>
    </w:p>
    <w:p w:rsidR="004F0121" w:rsidP="00601625" w:rsidRDefault="00601625" w14:paraId="3F2875DE" w14:textId="2E63F7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D</w:t>
      </w:r>
    </w:p>
    <w:p w:rsidRPr="004F0121" w:rsidR="00601625" w:rsidP="00601625" w:rsidRDefault="00601625" w14:paraId="4C0FEEC4"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0E3E9CF1"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In artikel 60, eerste lid, komen het eerste en tweede aandachtsstreepje te luiden:</w:t>
      </w:r>
    </w:p>
    <w:p w:rsidRPr="004F0121" w:rsidR="004F0121" w:rsidP="00601625" w:rsidRDefault="004F0121" w14:paraId="1317947B" w14:textId="77777777">
      <w:pPr>
        <w:tabs>
          <w:tab w:val="left" w:pos="284"/>
          <w:tab w:val="left" w:pos="567"/>
          <w:tab w:val="left" w:pos="851"/>
        </w:tabs>
        <w:ind w:right="-2" w:firstLine="284"/>
        <w:rPr>
          <w:rFonts w:ascii="Times New Roman" w:hAnsi="Times New Roman"/>
          <w:sz w:val="24"/>
          <w:szCs w:val="20"/>
        </w:rPr>
      </w:pPr>
      <w:bookmarkStart w:name="_Hlk143505419" w:id="1"/>
      <w:r w:rsidRPr="004F0121">
        <w:rPr>
          <w:rFonts w:ascii="Times New Roman" w:hAnsi="Times New Roman"/>
          <w:sz w:val="24"/>
          <w:szCs w:val="20"/>
        </w:rPr>
        <w:t>- niet hoger is dan 170 000 kubieke meter, per kubieke meter 30% van het tarief, genoemd in artikel 59, eerste lid, onderdeel a, tweede aandachtsstreepje;</w:t>
      </w:r>
    </w:p>
    <w:p w:rsidRPr="004F0121" w:rsidR="004F0121" w:rsidP="00601625" w:rsidRDefault="004F0121" w14:paraId="0AA7FEBD"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 hoger is dan 170 000 kubieke meter, maar niet hoger dan 1 000 000 kubieke meter, per kubieke meter 50% van het tarief, genoemd in artikel 59, eerste lid, onderdeel a, derde aandachtsstreepje;</w:t>
      </w:r>
      <w:bookmarkEnd w:id="1"/>
      <w:r w:rsidRPr="004F0121">
        <w:rPr>
          <w:rFonts w:ascii="Times New Roman" w:hAnsi="Times New Roman"/>
          <w:sz w:val="24"/>
          <w:szCs w:val="20"/>
        </w:rPr>
        <w:t>.</w:t>
      </w:r>
    </w:p>
    <w:p w:rsidRPr="004F0121" w:rsidR="004F0121" w:rsidP="00601625" w:rsidRDefault="004F0121" w14:paraId="69E45A25" w14:textId="77777777">
      <w:pPr>
        <w:tabs>
          <w:tab w:val="left" w:pos="284"/>
          <w:tab w:val="left" w:pos="567"/>
          <w:tab w:val="left" w:pos="851"/>
        </w:tabs>
        <w:ind w:right="-2" w:firstLine="284"/>
        <w:rPr>
          <w:rFonts w:ascii="Times New Roman" w:hAnsi="Times New Roman"/>
          <w:sz w:val="24"/>
          <w:szCs w:val="20"/>
        </w:rPr>
      </w:pPr>
    </w:p>
    <w:p w:rsidR="004F0121" w:rsidP="00601625" w:rsidRDefault="00601625" w14:paraId="78633433" w14:textId="3F4D33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4F0121" w:rsidR="00601625" w:rsidP="00601625" w:rsidRDefault="00601625" w14:paraId="0FAEDB3F"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10D684E9"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64 wordt als volgt gewijzigd:</w:t>
      </w:r>
    </w:p>
    <w:p w:rsidR="00601625" w:rsidP="00601625" w:rsidRDefault="00601625" w14:paraId="12CD52ED" w14:textId="77777777">
      <w:pPr>
        <w:tabs>
          <w:tab w:val="left" w:pos="284"/>
          <w:tab w:val="left" w:pos="567"/>
          <w:tab w:val="left" w:pos="851"/>
        </w:tabs>
        <w:ind w:right="-2" w:firstLine="284"/>
        <w:rPr>
          <w:rFonts w:ascii="Times New Roman" w:hAnsi="Times New Roman"/>
          <w:iCs/>
          <w:sz w:val="24"/>
          <w:szCs w:val="20"/>
        </w:rPr>
      </w:pPr>
    </w:p>
    <w:p w:rsidRPr="004F0121" w:rsidR="004F0121" w:rsidP="00601625" w:rsidRDefault="004F0121" w14:paraId="10B5A634" w14:textId="745598A1">
      <w:pPr>
        <w:tabs>
          <w:tab w:val="left" w:pos="284"/>
          <w:tab w:val="left" w:pos="567"/>
          <w:tab w:val="left" w:pos="851"/>
        </w:tabs>
        <w:ind w:right="-2" w:firstLine="284"/>
        <w:rPr>
          <w:rFonts w:ascii="Times New Roman" w:hAnsi="Times New Roman"/>
          <w:iCs/>
          <w:sz w:val="24"/>
          <w:szCs w:val="20"/>
        </w:rPr>
      </w:pPr>
      <w:r w:rsidRPr="004F0121">
        <w:rPr>
          <w:rFonts w:ascii="Times New Roman" w:hAnsi="Times New Roman"/>
          <w:iCs/>
          <w:sz w:val="24"/>
          <w:szCs w:val="20"/>
        </w:rPr>
        <w:t>1. Het eerste en tweede lid komen te luiden:</w:t>
      </w:r>
    </w:p>
    <w:p w:rsidRPr="004F0121" w:rsidR="004F0121" w:rsidP="00601625" w:rsidRDefault="004F0121" w14:paraId="23B5DE47" w14:textId="77777777">
      <w:pPr>
        <w:tabs>
          <w:tab w:val="left" w:pos="284"/>
          <w:tab w:val="left" w:pos="567"/>
          <w:tab w:val="left" w:pos="851"/>
        </w:tabs>
        <w:ind w:right="-2" w:firstLine="284"/>
        <w:rPr>
          <w:rFonts w:ascii="Times New Roman" w:hAnsi="Times New Roman"/>
          <w:iCs/>
          <w:sz w:val="24"/>
          <w:szCs w:val="20"/>
        </w:rPr>
      </w:pPr>
      <w:r w:rsidRPr="004F0121">
        <w:rPr>
          <w:rFonts w:ascii="Times New Roman" w:hAnsi="Times New Roman"/>
          <w:iCs/>
          <w:sz w:val="24"/>
          <w:szCs w:val="20"/>
        </w:rPr>
        <w:t xml:space="preserve">1. Vrijstelling van de belasting wordt verleend ter zake van de levering of het verbruik van: </w:t>
      </w:r>
    </w:p>
    <w:p w:rsidRPr="004F0121" w:rsidR="004F0121" w:rsidP="00601625" w:rsidRDefault="004F0121" w14:paraId="131D04EA" w14:textId="3B5C71AB">
      <w:pPr>
        <w:tabs>
          <w:tab w:val="left" w:pos="284"/>
          <w:tab w:val="left" w:pos="567"/>
          <w:tab w:val="left" w:pos="851"/>
        </w:tabs>
        <w:ind w:right="-2" w:firstLine="284"/>
        <w:rPr>
          <w:rFonts w:ascii="Times New Roman" w:hAnsi="Times New Roman"/>
          <w:iCs/>
          <w:sz w:val="24"/>
          <w:szCs w:val="20"/>
        </w:rPr>
      </w:pPr>
      <w:r w:rsidRPr="004F0121">
        <w:rPr>
          <w:rFonts w:ascii="Times New Roman" w:hAnsi="Times New Roman"/>
          <w:iCs/>
          <w:sz w:val="24"/>
          <w:szCs w:val="20"/>
        </w:rPr>
        <w:t xml:space="preserve">a. </w:t>
      </w:r>
      <w:bookmarkStart w:name="_Hlk139629542" w:id="2"/>
      <w:r w:rsidRPr="004F0121">
        <w:rPr>
          <w:rFonts w:ascii="Times New Roman" w:hAnsi="Times New Roman"/>
          <w:iCs/>
          <w:sz w:val="24"/>
          <w:szCs w:val="20"/>
        </w:rPr>
        <w:t xml:space="preserve">aardgas dat wordt gebruikt in een installatie voor elektriciteitsopwekking tot een volume dat correspondeert met </w:t>
      </w:r>
      <w:r w:rsidR="00802C59">
        <w:rPr>
          <w:rFonts w:ascii="Times New Roman" w:hAnsi="Times New Roman"/>
          <w:iCs/>
          <w:sz w:val="24"/>
          <w:szCs w:val="20"/>
        </w:rPr>
        <w:t>0,2808</w:t>
      </w:r>
      <w:r w:rsidRPr="004F0121">
        <w:rPr>
          <w:rFonts w:ascii="Times New Roman" w:hAnsi="Times New Roman"/>
          <w:iCs/>
          <w:sz w:val="24"/>
          <w:szCs w:val="20"/>
        </w:rPr>
        <w:t xml:space="preserve"> Nm</w:t>
      </w:r>
      <w:r w:rsidRPr="004F0121">
        <w:rPr>
          <w:rFonts w:ascii="Times New Roman" w:hAnsi="Times New Roman"/>
          <w:iCs/>
          <w:sz w:val="24"/>
          <w:szCs w:val="20"/>
          <w:vertAlign w:val="superscript"/>
        </w:rPr>
        <w:t>3</w:t>
      </w:r>
      <w:r w:rsidRPr="004F0121">
        <w:rPr>
          <w:rFonts w:ascii="Times New Roman" w:hAnsi="Times New Roman"/>
          <w:iCs/>
          <w:sz w:val="24"/>
          <w:szCs w:val="20"/>
        </w:rPr>
        <w:t xml:space="preserve"> per opgewekte kWh elektriciteit</w:t>
      </w:r>
      <w:bookmarkEnd w:id="2"/>
      <w:r w:rsidRPr="004F0121">
        <w:rPr>
          <w:rFonts w:ascii="Times New Roman" w:hAnsi="Times New Roman"/>
          <w:iCs/>
          <w:sz w:val="24"/>
          <w:szCs w:val="20"/>
        </w:rPr>
        <w:t>;</w:t>
      </w:r>
    </w:p>
    <w:p w:rsidRPr="004F0121" w:rsidR="004F0121" w:rsidP="00601625" w:rsidRDefault="004F0121" w14:paraId="5B52448C" w14:textId="77777777">
      <w:pPr>
        <w:tabs>
          <w:tab w:val="left" w:pos="284"/>
          <w:tab w:val="left" w:pos="567"/>
          <w:tab w:val="left" w:pos="851"/>
        </w:tabs>
        <w:ind w:right="-2" w:firstLine="284"/>
        <w:rPr>
          <w:rFonts w:ascii="Times New Roman" w:hAnsi="Times New Roman"/>
          <w:iCs/>
          <w:sz w:val="24"/>
          <w:szCs w:val="20"/>
        </w:rPr>
      </w:pPr>
      <w:r w:rsidRPr="004F0121">
        <w:rPr>
          <w:rFonts w:ascii="Times New Roman" w:hAnsi="Times New Roman"/>
          <w:iCs/>
          <w:sz w:val="24"/>
          <w:szCs w:val="20"/>
        </w:rPr>
        <w:t xml:space="preserve">b. aardgas dat wordt gebruikt in een installatie voor elektriciteitsopwekking </w:t>
      </w:r>
      <w:bookmarkStart w:name="_Hlk136530564" w:id="3"/>
      <w:r w:rsidRPr="004F0121">
        <w:rPr>
          <w:rFonts w:ascii="Times New Roman" w:hAnsi="Times New Roman"/>
          <w:iCs/>
          <w:sz w:val="24"/>
          <w:szCs w:val="20"/>
        </w:rPr>
        <w:t>met behulp waarvan elektriciteit wordt opgewekt uitsluitend door middel van hernieuwbare energiebronnen en elektriciteit</w:t>
      </w:r>
      <w:bookmarkEnd w:id="3"/>
      <w:r w:rsidRPr="004F0121">
        <w:rPr>
          <w:rFonts w:ascii="Times New Roman" w:hAnsi="Times New Roman"/>
          <w:iCs/>
          <w:sz w:val="24"/>
          <w:szCs w:val="20"/>
        </w:rPr>
        <w:t>;</w:t>
      </w:r>
    </w:p>
    <w:p w:rsidRPr="004F0121" w:rsidR="004F0121" w:rsidP="00601625" w:rsidRDefault="004F0121" w14:paraId="7E1C89E5" w14:textId="77777777">
      <w:pPr>
        <w:tabs>
          <w:tab w:val="left" w:pos="284"/>
          <w:tab w:val="left" w:pos="567"/>
          <w:tab w:val="left" w:pos="851"/>
        </w:tabs>
        <w:ind w:right="-2" w:firstLine="284"/>
        <w:rPr>
          <w:rFonts w:ascii="Times New Roman" w:hAnsi="Times New Roman"/>
          <w:iCs/>
          <w:sz w:val="24"/>
          <w:szCs w:val="20"/>
        </w:rPr>
      </w:pPr>
      <w:r w:rsidRPr="004F0121">
        <w:rPr>
          <w:rFonts w:ascii="Times New Roman" w:hAnsi="Times New Roman"/>
          <w:iCs/>
          <w:sz w:val="24"/>
          <w:szCs w:val="20"/>
        </w:rPr>
        <w:t>c. elektriciteit die wordt gebruikt in een installatie voor elektriciteitsopwekking; en</w:t>
      </w:r>
    </w:p>
    <w:p w:rsidRPr="004F0121" w:rsidR="004F0121" w:rsidP="00601625" w:rsidRDefault="004F0121" w14:paraId="27E30AA2" w14:textId="77777777">
      <w:pPr>
        <w:tabs>
          <w:tab w:val="left" w:pos="284"/>
          <w:tab w:val="left" w:pos="567"/>
          <w:tab w:val="left" w:pos="851"/>
        </w:tabs>
        <w:ind w:right="-2" w:firstLine="284"/>
        <w:rPr>
          <w:rFonts w:ascii="Times New Roman" w:hAnsi="Times New Roman"/>
          <w:iCs/>
          <w:sz w:val="24"/>
          <w:szCs w:val="20"/>
        </w:rPr>
      </w:pPr>
      <w:r w:rsidRPr="004F0121">
        <w:rPr>
          <w:rFonts w:ascii="Times New Roman" w:hAnsi="Times New Roman"/>
          <w:iCs/>
          <w:sz w:val="24"/>
          <w:szCs w:val="20"/>
        </w:rPr>
        <w:t xml:space="preserve">d. elektriciteit en aardgas die worden gebruikt voor </w:t>
      </w:r>
      <w:bookmarkStart w:name="_Hlk136530487" w:id="4"/>
      <w:r w:rsidRPr="004F0121">
        <w:rPr>
          <w:rFonts w:ascii="Times New Roman" w:hAnsi="Times New Roman"/>
          <w:iCs/>
          <w:sz w:val="24"/>
          <w:szCs w:val="20"/>
        </w:rPr>
        <w:t>de productie van elektriciteit en voor instandhouding van het vermogen elektriciteit te produceren</w:t>
      </w:r>
      <w:bookmarkEnd w:id="4"/>
      <w:r w:rsidRPr="004F0121">
        <w:rPr>
          <w:rFonts w:ascii="Times New Roman" w:hAnsi="Times New Roman"/>
          <w:iCs/>
          <w:sz w:val="24"/>
          <w:szCs w:val="20"/>
        </w:rPr>
        <w:t>.</w:t>
      </w:r>
    </w:p>
    <w:p w:rsidRPr="004F0121" w:rsidR="004F0121" w:rsidP="00601625" w:rsidRDefault="004F0121" w14:paraId="4C1BA6D1" w14:textId="55163F31">
      <w:pPr>
        <w:tabs>
          <w:tab w:val="left" w:pos="284"/>
          <w:tab w:val="left" w:pos="567"/>
          <w:tab w:val="left" w:pos="851"/>
        </w:tabs>
        <w:ind w:right="-2" w:firstLine="284"/>
        <w:rPr>
          <w:rFonts w:ascii="Times New Roman" w:hAnsi="Times New Roman"/>
          <w:iCs/>
          <w:sz w:val="24"/>
          <w:szCs w:val="20"/>
        </w:rPr>
      </w:pPr>
      <w:r w:rsidRPr="004F0121">
        <w:rPr>
          <w:rFonts w:ascii="Times New Roman" w:hAnsi="Times New Roman"/>
          <w:iCs/>
          <w:sz w:val="24"/>
          <w:szCs w:val="20"/>
        </w:rPr>
        <w:t xml:space="preserve">2. In afwijking van het eerste lid, onderdeel a, wordt bij een installatie voor elektriciteitsopwekking met een totaal opgesteld thermisch vermogen van niet meer dan 20 megawatt vrijstelling van de belasting verleend ter zake van de levering of het verbruik van aardgas dat wordt gebruikt voor het opwekken van elektriciteit tot een hoeveelheid die correspondeert met </w:t>
      </w:r>
      <w:r w:rsidR="00802C59">
        <w:rPr>
          <w:rFonts w:ascii="Times New Roman" w:hAnsi="Times New Roman"/>
          <w:iCs/>
          <w:sz w:val="24"/>
          <w:szCs w:val="20"/>
        </w:rPr>
        <w:t>0,2808</w:t>
      </w:r>
      <w:r w:rsidRPr="004F0121">
        <w:rPr>
          <w:rFonts w:ascii="Times New Roman" w:hAnsi="Times New Roman"/>
          <w:iCs/>
          <w:sz w:val="24"/>
          <w:szCs w:val="20"/>
        </w:rPr>
        <w:t xml:space="preserve"> Nm</w:t>
      </w:r>
      <w:r w:rsidRPr="004F0121">
        <w:rPr>
          <w:rFonts w:ascii="Times New Roman" w:hAnsi="Times New Roman"/>
          <w:iCs/>
          <w:sz w:val="24"/>
          <w:szCs w:val="20"/>
          <w:vertAlign w:val="superscript"/>
        </w:rPr>
        <w:t>3</w:t>
      </w:r>
      <w:r w:rsidRPr="004F0121">
        <w:rPr>
          <w:rFonts w:ascii="Times New Roman" w:hAnsi="Times New Roman"/>
          <w:iCs/>
          <w:sz w:val="24"/>
          <w:szCs w:val="20"/>
        </w:rPr>
        <w:t xml:space="preserve"> per kWh elektriciteit die de exploitant van de installatie </w:t>
      </w:r>
      <w:proofErr w:type="spellStart"/>
      <w:r w:rsidRPr="004F0121">
        <w:rPr>
          <w:rFonts w:ascii="Times New Roman" w:hAnsi="Times New Roman"/>
          <w:iCs/>
          <w:sz w:val="24"/>
          <w:szCs w:val="20"/>
        </w:rPr>
        <w:t>invoedt</w:t>
      </w:r>
      <w:proofErr w:type="spellEnd"/>
      <w:r w:rsidRPr="004F0121">
        <w:rPr>
          <w:rFonts w:ascii="Times New Roman" w:hAnsi="Times New Roman"/>
          <w:iCs/>
          <w:sz w:val="24"/>
          <w:szCs w:val="20"/>
        </w:rPr>
        <w:t xml:space="preserve"> op een distributienet</w:t>
      </w:r>
      <w:r w:rsidRPr="00802C59" w:rsidR="00802C59">
        <w:t xml:space="preserve"> </w:t>
      </w:r>
      <w:r w:rsidRPr="00802C59" w:rsidR="00802C59">
        <w:rPr>
          <w:rFonts w:ascii="Times New Roman" w:hAnsi="Times New Roman"/>
          <w:iCs/>
          <w:sz w:val="24"/>
          <w:szCs w:val="20"/>
        </w:rPr>
        <w:t xml:space="preserve">alsmede 0,1670 Nm3 per kWh elektriciteit die de exploitant van de installatie niet </w:t>
      </w:r>
      <w:proofErr w:type="spellStart"/>
      <w:r w:rsidRPr="00802C59" w:rsidR="00802C59">
        <w:rPr>
          <w:rFonts w:ascii="Times New Roman" w:hAnsi="Times New Roman"/>
          <w:iCs/>
          <w:sz w:val="24"/>
          <w:szCs w:val="20"/>
        </w:rPr>
        <w:t>invoedt</w:t>
      </w:r>
      <w:proofErr w:type="spellEnd"/>
      <w:r w:rsidRPr="00802C59" w:rsidR="00802C59">
        <w:rPr>
          <w:rFonts w:ascii="Times New Roman" w:hAnsi="Times New Roman"/>
          <w:iCs/>
          <w:sz w:val="24"/>
          <w:szCs w:val="20"/>
        </w:rPr>
        <w:t xml:space="preserve"> op een distributienet</w:t>
      </w:r>
      <w:r w:rsidRPr="004F0121">
        <w:rPr>
          <w:rFonts w:ascii="Times New Roman" w:hAnsi="Times New Roman"/>
          <w:iCs/>
          <w:sz w:val="24"/>
          <w:szCs w:val="20"/>
        </w:rPr>
        <w:t>. De hoeveelheid opgewekte elektriciteit die wordt betrokken bij de berekening van de hoeveelheid aardgas waarvoor de vrijstelling wordt verleend is maximaal de hoeveelheid elektriciteit die de exploitant heeft opgewekt met de installatie.</w:t>
      </w:r>
    </w:p>
    <w:p w:rsidR="00601625" w:rsidP="00601625" w:rsidRDefault="00601625" w14:paraId="45ED093A"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5BDB8215" w14:textId="496BC18D">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2. Onder vernummering van het derde tot en met zevende lid tot vierde tot en met achtste lid wordt een lid ingevoegd, luidende:</w:t>
      </w:r>
    </w:p>
    <w:p w:rsidRPr="004F0121" w:rsidR="004F0121" w:rsidP="00601625" w:rsidRDefault="00601625" w14:paraId="0F1A3786" w14:textId="680ABEA4">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4F0121" w:rsidR="004F0121">
        <w:rPr>
          <w:rFonts w:ascii="Times New Roman" w:hAnsi="Times New Roman"/>
          <w:iCs/>
          <w:sz w:val="24"/>
          <w:szCs w:val="20"/>
        </w:rPr>
        <w:t>3. Indien het aardgas, bedoeld in het eerste lid, onderdeel a, en in het tweede lid, een bovenste verbrandingswaarde heeft die lager of hoger is dan 35,17 megajoule per Nm</w:t>
      </w:r>
      <w:r w:rsidRPr="004F0121" w:rsidR="004F0121">
        <w:rPr>
          <w:rFonts w:ascii="Times New Roman" w:hAnsi="Times New Roman"/>
          <w:iCs/>
          <w:sz w:val="24"/>
          <w:szCs w:val="20"/>
          <w:vertAlign w:val="superscript"/>
        </w:rPr>
        <w:t>3</w:t>
      </w:r>
      <w:r w:rsidRPr="004F0121" w:rsidR="004F0121">
        <w:rPr>
          <w:rFonts w:ascii="Times New Roman" w:hAnsi="Times New Roman"/>
          <w:iCs/>
          <w:sz w:val="24"/>
          <w:szCs w:val="20"/>
        </w:rPr>
        <w:t>, wordt het volume, bedoeld in het eerste lid, onderdeel a, naar evenredigheid verhoogd, onderscheidenlijk verlaagd.</w:t>
      </w:r>
    </w:p>
    <w:p w:rsidR="00601625" w:rsidP="00601625" w:rsidRDefault="00601625" w14:paraId="30A0B0E5" w14:textId="77777777">
      <w:pPr>
        <w:tabs>
          <w:tab w:val="left" w:pos="284"/>
          <w:tab w:val="left" w:pos="567"/>
          <w:tab w:val="left" w:pos="851"/>
        </w:tabs>
        <w:ind w:right="-2" w:firstLine="284"/>
        <w:rPr>
          <w:rFonts w:ascii="Times New Roman" w:hAnsi="Times New Roman"/>
          <w:iCs/>
          <w:sz w:val="24"/>
          <w:szCs w:val="20"/>
        </w:rPr>
      </w:pPr>
    </w:p>
    <w:p w:rsidRPr="004F0121" w:rsidR="004F0121" w:rsidP="00601625" w:rsidRDefault="004F0121" w14:paraId="7BD0C5A0" w14:textId="39DEBA5F">
      <w:pPr>
        <w:tabs>
          <w:tab w:val="left" w:pos="284"/>
          <w:tab w:val="left" w:pos="567"/>
          <w:tab w:val="left" w:pos="851"/>
        </w:tabs>
        <w:ind w:right="-2" w:firstLine="284"/>
        <w:rPr>
          <w:rFonts w:ascii="Times New Roman" w:hAnsi="Times New Roman"/>
          <w:iCs/>
          <w:sz w:val="24"/>
          <w:szCs w:val="20"/>
        </w:rPr>
      </w:pPr>
      <w:r w:rsidRPr="004F0121">
        <w:rPr>
          <w:rFonts w:ascii="Times New Roman" w:hAnsi="Times New Roman"/>
          <w:iCs/>
          <w:sz w:val="24"/>
          <w:szCs w:val="20"/>
        </w:rPr>
        <w:t>3. In het zevende lid (nieuw) wordt “het eerste, derde, vierde en vijfde lid” vervangen door “</w:t>
      </w:r>
      <w:bookmarkStart w:name="_Hlk145511692" w:id="5"/>
      <w:r w:rsidRPr="004F0121">
        <w:rPr>
          <w:rFonts w:ascii="Times New Roman" w:hAnsi="Times New Roman"/>
          <w:iCs/>
          <w:sz w:val="24"/>
          <w:szCs w:val="20"/>
        </w:rPr>
        <w:t>het eerste, tweede, vierde, vijfde en zesde lid</w:t>
      </w:r>
      <w:bookmarkEnd w:id="5"/>
      <w:r w:rsidRPr="004F0121">
        <w:rPr>
          <w:rFonts w:ascii="Times New Roman" w:hAnsi="Times New Roman"/>
          <w:iCs/>
          <w:sz w:val="24"/>
          <w:szCs w:val="20"/>
        </w:rPr>
        <w:t>”.</w:t>
      </w:r>
    </w:p>
    <w:p w:rsidR="004F0121" w:rsidP="00601625" w:rsidRDefault="004F0121" w14:paraId="46BDF5BF" w14:textId="635E8C32">
      <w:pPr>
        <w:tabs>
          <w:tab w:val="left" w:pos="284"/>
          <w:tab w:val="left" w:pos="567"/>
          <w:tab w:val="left" w:pos="851"/>
        </w:tabs>
        <w:ind w:right="-2"/>
        <w:rPr>
          <w:rFonts w:ascii="Times New Roman" w:hAnsi="Times New Roman"/>
          <w:i/>
          <w:sz w:val="24"/>
          <w:szCs w:val="20"/>
        </w:rPr>
      </w:pPr>
    </w:p>
    <w:p w:rsidRPr="00601625" w:rsidR="00601625" w:rsidP="00601625" w:rsidRDefault="00601625" w14:paraId="3DBA3A12" w14:textId="77777777">
      <w:pPr>
        <w:tabs>
          <w:tab w:val="left" w:pos="284"/>
          <w:tab w:val="left" w:pos="567"/>
          <w:tab w:val="left" w:pos="851"/>
        </w:tabs>
        <w:ind w:right="-2"/>
        <w:rPr>
          <w:rFonts w:ascii="Times New Roman" w:hAnsi="Times New Roman"/>
          <w:sz w:val="24"/>
          <w:szCs w:val="20"/>
        </w:rPr>
      </w:pPr>
      <w:r w:rsidRPr="00601625">
        <w:rPr>
          <w:rFonts w:ascii="Times New Roman" w:hAnsi="Times New Roman"/>
          <w:sz w:val="24"/>
          <w:szCs w:val="20"/>
        </w:rPr>
        <w:t>F</w:t>
      </w:r>
    </w:p>
    <w:p w:rsidRPr="004F0121" w:rsidR="004F0121" w:rsidP="00601625" w:rsidRDefault="004F0121" w14:paraId="008981F3" w14:textId="13625096">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 xml:space="preserve"> </w:t>
      </w:r>
    </w:p>
    <w:p w:rsidRPr="004F0121" w:rsidR="004F0121" w:rsidP="00601625" w:rsidRDefault="004F0121" w14:paraId="364AE76C"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70 wordt als volgt gewijzigd:</w:t>
      </w:r>
    </w:p>
    <w:p w:rsidR="00601625" w:rsidP="00601625" w:rsidRDefault="00601625" w14:paraId="715534E7"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29CF126" w14:textId="3FA9D4CB">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1. In het eerste lid wordt na “artikel 64, eerste lid,” ingevoegd “onderdeel d,”.</w:t>
      </w:r>
    </w:p>
    <w:p w:rsidR="00601625" w:rsidP="00601625" w:rsidRDefault="00601625" w14:paraId="3D9BB595"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09DC3F16" w14:textId="020CBC2D">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2. In het tweede lid wordt “artikel 64, derde lid, eerste volzin, eerste aandachtsstreepje,” vervangen door “artikel 64, eerste lid, onderdeel c, en vierde lid, eerste volzin, eerste aandachtsstreepje,”.</w:t>
      </w:r>
    </w:p>
    <w:p w:rsidR="00601625" w:rsidP="00601625" w:rsidRDefault="00601625" w14:paraId="6F0D37AD"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616CE144" w14:textId="61B4C598">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3. In het derde lid wordt “artikel 64, derde lid, eerste volzin, tweede aandachtsstreepje, vierde en vijfde lid,” vervangen door “</w:t>
      </w:r>
      <w:bookmarkStart w:name="_Hlk143693400" w:id="6"/>
      <w:r w:rsidRPr="004F0121">
        <w:rPr>
          <w:rFonts w:ascii="Times New Roman" w:hAnsi="Times New Roman"/>
          <w:sz w:val="24"/>
          <w:szCs w:val="20"/>
        </w:rPr>
        <w:t>artikel 64, eerste lid, onderdeel b, vierde lid, eerste volzin, tweede aandachtsstreepje, vijfde en zesde lid</w:t>
      </w:r>
      <w:bookmarkEnd w:id="6"/>
      <w:r w:rsidRPr="004F0121">
        <w:rPr>
          <w:rFonts w:ascii="Times New Roman" w:hAnsi="Times New Roman"/>
          <w:sz w:val="24"/>
          <w:szCs w:val="20"/>
        </w:rPr>
        <w:t>,”.</w:t>
      </w:r>
    </w:p>
    <w:p w:rsidR="00601625" w:rsidP="00601625" w:rsidRDefault="00601625" w14:paraId="6A4BAAF1"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290AE956" w14:textId="7451342D">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4. Onder vernummering van het vierde en vijfde lid tot vijfde en zesde lid, wordt een lid ingevoegd, luidende:</w:t>
      </w:r>
    </w:p>
    <w:p w:rsidRPr="004F0121" w:rsidR="004F0121" w:rsidP="00601625" w:rsidRDefault="004F0121" w14:paraId="22A656D8"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4. Op verzoek wordt aan de verbruiker van wie geen belasting wordt geheven als bedoeld in artikel 53 teruggaaf van de belasting verleend met betrekking tot aardgas dat wordt gebruikt op een in artikel 64, eerste lid, onderdeel a, en tweede lid bedoelde wijze.</w:t>
      </w:r>
    </w:p>
    <w:p w:rsidR="00601625" w:rsidP="00601625" w:rsidRDefault="00601625" w14:paraId="63994587"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625E64B3" w14:textId="2F7982BC">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5. In het vijfde lid (nieuw) wordt “het eerste tot en met derde lid” vervangen door “het eerste tot en met vierde lid”.</w:t>
      </w:r>
    </w:p>
    <w:p w:rsidRPr="004F0121" w:rsidR="004F0121" w:rsidP="00601625" w:rsidRDefault="004F0121" w14:paraId="5A4A04C3"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601625" w14:paraId="64A58F98" w14:textId="54B0F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00601625" w:rsidP="00601625" w:rsidRDefault="00601625" w14:paraId="7F3DA0D2"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3E82A37E" w14:textId="567C7266">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Na artikel 71a wordt een artikel ingevoegd, luidende:</w:t>
      </w:r>
    </w:p>
    <w:p w:rsidRPr="004F0121" w:rsidR="004F0121" w:rsidP="00601625" w:rsidRDefault="004F0121" w14:paraId="34C6FA7B" w14:textId="77777777">
      <w:pPr>
        <w:tabs>
          <w:tab w:val="left" w:pos="284"/>
          <w:tab w:val="left" w:pos="567"/>
          <w:tab w:val="left" w:pos="851"/>
        </w:tabs>
        <w:ind w:right="-2" w:firstLine="284"/>
        <w:rPr>
          <w:rFonts w:ascii="Times New Roman" w:hAnsi="Times New Roman"/>
          <w:sz w:val="24"/>
          <w:szCs w:val="20"/>
        </w:rPr>
      </w:pPr>
    </w:p>
    <w:p w:rsidRPr="00601625" w:rsidR="004F0121" w:rsidP="00601625" w:rsidRDefault="004F0121" w14:paraId="50841521" w14:textId="77777777">
      <w:pPr>
        <w:tabs>
          <w:tab w:val="left" w:pos="284"/>
          <w:tab w:val="left" w:pos="567"/>
          <w:tab w:val="left" w:pos="851"/>
        </w:tabs>
        <w:ind w:right="-2"/>
        <w:rPr>
          <w:rFonts w:ascii="Times New Roman" w:hAnsi="Times New Roman"/>
          <w:b/>
          <w:sz w:val="24"/>
          <w:szCs w:val="20"/>
        </w:rPr>
      </w:pPr>
      <w:r w:rsidRPr="00601625">
        <w:rPr>
          <w:rFonts w:ascii="Times New Roman" w:hAnsi="Times New Roman"/>
          <w:b/>
          <w:sz w:val="24"/>
          <w:szCs w:val="20"/>
        </w:rPr>
        <w:t>Artikel 71aa</w:t>
      </w:r>
    </w:p>
    <w:p w:rsidR="00601625" w:rsidP="00601625" w:rsidRDefault="00601625" w14:paraId="1AF621F8"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62B61A9" w14:textId="7DAAC28A">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 xml:space="preserve">Dit hoofdstuk is niet van toepassing op broeikasgasinstallaties van een glastuinbouwbedrijf of energiebedrijf voor glastuinbouw als bedoeld in artikel 71t, eerste lid, onderdelen d, onderscheidenlijk e. </w:t>
      </w:r>
    </w:p>
    <w:p w:rsidRPr="004F0121" w:rsidR="004F0121" w:rsidP="00601625" w:rsidRDefault="004F0121" w14:paraId="794E85F4" w14:textId="77777777">
      <w:pPr>
        <w:tabs>
          <w:tab w:val="left" w:pos="284"/>
          <w:tab w:val="left" w:pos="567"/>
          <w:tab w:val="left" w:pos="851"/>
        </w:tabs>
        <w:ind w:right="-2" w:firstLine="284"/>
        <w:rPr>
          <w:rFonts w:ascii="Times New Roman" w:hAnsi="Times New Roman"/>
          <w:sz w:val="24"/>
          <w:szCs w:val="20"/>
        </w:rPr>
      </w:pPr>
    </w:p>
    <w:p w:rsidR="004F0121" w:rsidP="00601625" w:rsidRDefault="00601625" w14:paraId="5475E1B1" w14:textId="6B78F5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p>
    <w:p w:rsidRPr="004F0121" w:rsidR="00601625" w:rsidP="00601625" w:rsidRDefault="00601625" w14:paraId="1A6DEE6A"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49602D79"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71i wordt als volgt gewijzigd:</w:t>
      </w:r>
    </w:p>
    <w:p w:rsidR="00601625" w:rsidP="00601625" w:rsidRDefault="00601625" w14:paraId="49FA168A"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09BD6390" w14:textId="37C6355E">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1. De aanhef komt te luiden: Dit hoofdstuk is van toepassing op industriële installaties met uitzondering van broeikasgasinstallaties van een glastuinbouwbedrijf of energiebedrijf voor glastuinbouw als bedoeld in artikel 71t, eerste lid, onderdelen d, onderscheidenlijk e, dan wel broeikasgasinstallaties die direct of indirect uitsluitend worden geëxploiteerd voor:.</w:t>
      </w:r>
    </w:p>
    <w:p w:rsidR="00601625" w:rsidP="00601625" w:rsidRDefault="00601625" w14:paraId="0DBE0557"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41A12E4E" w14:textId="1F154328">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2. Onderdeel a vervalt, onder verlettering van de onderdelen b, c en d tot a, b en c.</w:t>
      </w:r>
    </w:p>
    <w:p w:rsidRPr="004F0121" w:rsidR="004F0121" w:rsidP="00601625" w:rsidRDefault="004F0121" w14:paraId="5F7A3981" w14:textId="77777777">
      <w:pPr>
        <w:tabs>
          <w:tab w:val="left" w:pos="284"/>
          <w:tab w:val="left" w:pos="567"/>
          <w:tab w:val="left" w:pos="851"/>
        </w:tabs>
        <w:ind w:right="-2" w:firstLine="284"/>
        <w:rPr>
          <w:rFonts w:ascii="Times New Roman" w:hAnsi="Times New Roman"/>
          <w:sz w:val="24"/>
          <w:szCs w:val="20"/>
        </w:rPr>
      </w:pPr>
    </w:p>
    <w:p w:rsidR="004F0121" w:rsidP="00601625" w:rsidRDefault="00601625" w14:paraId="6EFCFB87" w14:textId="42EFA7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I</w:t>
      </w:r>
    </w:p>
    <w:p w:rsidRPr="004F0121" w:rsidR="00601625" w:rsidP="00601625" w:rsidRDefault="00601625" w14:paraId="7EE7B724"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7A4A58EF"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Na hoofdstuk VIB wordt een hoofdstuk ingevoegd, luidende:</w:t>
      </w:r>
    </w:p>
    <w:p w:rsidR="00601625" w:rsidP="00601625" w:rsidRDefault="00601625" w14:paraId="4A4EC7F1"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4929EEAC" w14:textId="7ED19BB1">
      <w:pPr>
        <w:tabs>
          <w:tab w:val="left" w:pos="284"/>
          <w:tab w:val="left" w:pos="567"/>
          <w:tab w:val="left" w:pos="851"/>
        </w:tabs>
        <w:ind w:right="-2"/>
        <w:rPr>
          <w:rFonts w:ascii="Times New Roman" w:hAnsi="Times New Roman"/>
          <w:b/>
          <w:bCs/>
          <w:sz w:val="24"/>
          <w:szCs w:val="20"/>
        </w:rPr>
      </w:pPr>
      <w:r w:rsidRPr="004F0121">
        <w:rPr>
          <w:rFonts w:ascii="Times New Roman" w:hAnsi="Times New Roman"/>
          <w:b/>
          <w:bCs/>
          <w:sz w:val="24"/>
          <w:szCs w:val="20"/>
        </w:rPr>
        <w:t>Hoofdstuk VIC. CO</w:t>
      </w:r>
      <w:r w:rsidRPr="004F0121">
        <w:rPr>
          <w:rFonts w:ascii="Times New Roman" w:hAnsi="Times New Roman"/>
          <w:b/>
          <w:bCs/>
          <w:sz w:val="24"/>
          <w:szCs w:val="20"/>
          <w:vertAlign w:val="subscript"/>
        </w:rPr>
        <w:t>2</w:t>
      </w:r>
      <w:r w:rsidRPr="004F0121">
        <w:rPr>
          <w:rFonts w:ascii="Times New Roman" w:hAnsi="Times New Roman"/>
          <w:b/>
          <w:bCs/>
          <w:sz w:val="24"/>
          <w:szCs w:val="20"/>
        </w:rPr>
        <w:t>-heffing glastuinbouw</w:t>
      </w:r>
      <w:r w:rsidRPr="004F0121">
        <w:rPr>
          <w:rFonts w:ascii="Times New Roman" w:hAnsi="Times New Roman"/>
          <w:b/>
          <w:bCs/>
          <w:sz w:val="24"/>
          <w:szCs w:val="20"/>
        </w:rPr>
        <w:tab/>
      </w:r>
    </w:p>
    <w:p w:rsidR="00601625" w:rsidP="00601625" w:rsidRDefault="00601625" w14:paraId="060844E4" w14:textId="77777777">
      <w:pPr>
        <w:tabs>
          <w:tab w:val="left" w:pos="284"/>
          <w:tab w:val="left" w:pos="567"/>
          <w:tab w:val="left" w:pos="851"/>
        </w:tabs>
        <w:ind w:right="-2"/>
        <w:rPr>
          <w:rFonts w:ascii="Times New Roman" w:hAnsi="Times New Roman"/>
          <w:b/>
          <w:bCs/>
          <w:sz w:val="24"/>
          <w:szCs w:val="20"/>
        </w:rPr>
      </w:pPr>
    </w:p>
    <w:p w:rsidRPr="004F0121" w:rsidR="004F0121" w:rsidP="00601625" w:rsidRDefault="004F0121" w14:paraId="2A5878C9" w14:textId="5DA109F8">
      <w:pPr>
        <w:tabs>
          <w:tab w:val="left" w:pos="284"/>
          <w:tab w:val="left" w:pos="567"/>
          <w:tab w:val="left" w:pos="851"/>
        </w:tabs>
        <w:ind w:right="-2"/>
        <w:rPr>
          <w:rFonts w:ascii="Times New Roman" w:hAnsi="Times New Roman"/>
          <w:b/>
          <w:bCs/>
          <w:sz w:val="24"/>
          <w:szCs w:val="20"/>
        </w:rPr>
      </w:pPr>
      <w:r w:rsidRPr="004F0121">
        <w:rPr>
          <w:rFonts w:ascii="Times New Roman" w:hAnsi="Times New Roman"/>
          <w:b/>
          <w:bCs/>
          <w:sz w:val="24"/>
          <w:szCs w:val="20"/>
        </w:rPr>
        <w:t>Afdeling 1. Algemeen</w:t>
      </w:r>
    </w:p>
    <w:p w:rsidRPr="004F0121" w:rsidR="004F0121" w:rsidP="00601625" w:rsidRDefault="004F0121" w14:paraId="1F1E8625" w14:textId="77777777">
      <w:pPr>
        <w:tabs>
          <w:tab w:val="left" w:pos="284"/>
          <w:tab w:val="left" w:pos="567"/>
          <w:tab w:val="left" w:pos="851"/>
        </w:tabs>
        <w:ind w:right="-2" w:firstLine="284"/>
        <w:rPr>
          <w:rFonts w:ascii="Times New Roman" w:hAnsi="Times New Roman"/>
          <w:b/>
          <w:bCs/>
          <w:sz w:val="24"/>
          <w:szCs w:val="20"/>
        </w:rPr>
      </w:pPr>
    </w:p>
    <w:p w:rsidRPr="004F0121" w:rsidR="004F0121" w:rsidP="00601625" w:rsidRDefault="004F0121" w14:paraId="710D0C16" w14:textId="77777777">
      <w:pPr>
        <w:tabs>
          <w:tab w:val="left" w:pos="284"/>
          <w:tab w:val="left" w:pos="567"/>
          <w:tab w:val="left" w:pos="851"/>
        </w:tabs>
        <w:ind w:right="-2"/>
        <w:rPr>
          <w:rFonts w:ascii="Times New Roman" w:hAnsi="Times New Roman"/>
          <w:b/>
          <w:bCs/>
          <w:sz w:val="24"/>
          <w:szCs w:val="20"/>
        </w:rPr>
      </w:pPr>
      <w:r w:rsidRPr="004F0121">
        <w:rPr>
          <w:rFonts w:ascii="Times New Roman" w:hAnsi="Times New Roman"/>
          <w:b/>
          <w:bCs/>
          <w:sz w:val="24"/>
          <w:szCs w:val="20"/>
        </w:rPr>
        <w:t>Artikel 71t</w:t>
      </w:r>
    </w:p>
    <w:p w:rsidR="00601625" w:rsidP="00601625" w:rsidRDefault="00601625" w14:paraId="4E828575"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1C958F3F" w14:textId="61D549F1">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lastRenderedPageBreak/>
        <w:t>1. Voor de toepassing van dit hoofdstuk en de daarop berustende bepalingen wordt verstaan onder:</w:t>
      </w:r>
    </w:p>
    <w:p w:rsidRPr="004F0121" w:rsidR="004F0121" w:rsidP="00601625" w:rsidRDefault="004F0121" w14:paraId="30A5230D"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 aardgas: producten van de GN-codes 2711 11 00 en 2711 21 00;</w:t>
      </w:r>
    </w:p>
    <w:p w:rsidRPr="004F0121" w:rsidR="004F0121" w:rsidP="00601625" w:rsidRDefault="004F0121" w14:paraId="4A3E8848"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b. broeikasgasinstallatie: broeikasgasinstallatie als bedoeld in de artikelen 16.1, tweede lid, en 16.3 van de Wet milieubeheer;</w:t>
      </w:r>
    </w:p>
    <w:p w:rsidRPr="004F0121" w:rsidR="004F0121" w:rsidP="00601625" w:rsidRDefault="004F0121" w14:paraId="5BFF14D6"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c. standaard CO</w:t>
      </w:r>
      <w:r w:rsidRPr="004F0121">
        <w:rPr>
          <w:rFonts w:ascii="Times New Roman" w:hAnsi="Times New Roman"/>
          <w:sz w:val="24"/>
          <w:szCs w:val="20"/>
          <w:vertAlign w:val="subscript"/>
        </w:rPr>
        <w:t>2</w:t>
      </w:r>
      <w:r w:rsidRPr="004F0121">
        <w:rPr>
          <w:rFonts w:ascii="Times New Roman" w:hAnsi="Times New Roman"/>
          <w:sz w:val="24"/>
          <w:szCs w:val="20"/>
        </w:rPr>
        <w:t>-emissiefactor voor aardgas: standaard CO</w:t>
      </w:r>
      <w:r w:rsidRPr="004F0121">
        <w:rPr>
          <w:rFonts w:ascii="Times New Roman" w:hAnsi="Times New Roman"/>
          <w:sz w:val="24"/>
          <w:szCs w:val="20"/>
          <w:vertAlign w:val="subscript"/>
        </w:rPr>
        <w:t>2</w:t>
      </w:r>
      <w:r w:rsidRPr="004F0121">
        <w:rPr>
          <w:rFonts w:ascii="Times New Roman" w:hAnsi="Times New Roman"/>
          <w:sz w:val="24"/>
          <w:szCs w:val="20"/>
        </w:rPr>
        <w:t>-emissiefactor voor aardgas in kilogram CO</w:t>
      </w:r>
      <w:r w:rsidRPr="004F0121">
        <w:rPr>
          <w:rFonts w:ascii="Times New Roman" w:hAnsi="Times New Roman"/>
          <w:sz w:val="24"/>
          <w:szCs w:val="20"/>
          <w:vertAlign w:val="subscript"/>
        </w:rPr>
        <w:t>2</w:t>
      </w:r>
      <w:r w:rsidRPr="004F0121">
        <w:rPr>
          <w:rFonts w:ascii="Times New Roman" w:hAnsi="Times New Roman"/>
          <w:sz w:val="24"/>
          <w:szCs w:val="20"/>
        </w:rPr>
        <w:t>/GJ aardgas die bij of krachtens artikel 16.12 van de Wet milieubeheer jaarlijks door Onze Minister van Economische Zaken en Klimaat wordt gepubliceerd;</w:t>
      </w:r>
    </w:p>
    <w:p w:rsidRPr="004F0121" w:rsidR="004F0121" w:rsidP="00601625" w:rsidRDefault="004F0121" w14:paraId="63CF380C"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d. glastuinbouwbedrijf: bedrijf van een minimale omvang voor het telen van gewassen in een kas dat met aardgas warmte opwekt, met uitzondering van het uitsluitend telen van gewassen in een kas bij een huishouden of bij het uitoefenen van beroep of bedrijf aan huis, voor educatieve doeleinden, bij onderzoeksinstellingen of bij volkstuinen; en</w:t>
      </w:r>
    </w:p>
    <w:p w:rsidRPr="004F0121" w:rsidR="004F0121" w:rsidP="00601625" w:rsidRDefault="004F0121" w14:paraId="1FA60A30"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e. energiebedrijf voor glastuinbouw: bedrijf van een minimale omvang dat direct of indirect warmte aan een glastuinbouwbedrijf levert die met aardgas is opgewekt, binding met een glastuinbouwbedrijf heeft en zelf geen glastuinbouwbedrijf is.</w:t>
      </w:r>
    </w:p>
    <w:p w:rsidRPr="004F0121" w:rsidR="004F0121" w:rsidP="00601625" w:rsidRDefault="004F0121" w14:paraId="3FE1A782"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2. Bij ministeriële regeling kan worden bepaald wanneer een glastuinbouwbedrijf of energiebedrijf voor glastuinbouw een minimale omvang in bedrijfsoppervlakte, bedrijfsactiviteiten gericht op het telen van gewassen, aardgasverbranding of productie van warmte heeft.</w:t>
      </w:r>
    </w:p>
    <w:p w:rsidRPr="004F0121" w:rsidR="004F0121" w:rsidP="00601625" w:rsidRDefault="004F0121" w14:paraId="4EE3F86C"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3. Bij ministeriële regeling kunnen criteria worden vastgesteld ter beoordeling van het hebben van binding met een glastuinbouwbedrijf als bedoeld in het eerste lid, onderdeel e. Die criteria kunnen betrekking hebben op onder andere organisatorische, functionele, technische, geografische of juridische relaties met een glastuinbouwbedrijf alsmede de relatieve of absolute omvang van de warmtelevering aan glastuinbouwbedrijven en tevens erop zijn gericht om juridische of technische constructies voor belastingontwijking te bestrijden.</w:t>
      </w:r>
    </w:p>
    <w:p w:rsidR="00601625" w:rsidP="00601625" w:rsidRDefault="00601625" w14:paraId="56E1D3FF"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0C85F661" w14:textId="7AE5A46D">
      <w:pPr>
        <w:tabs>
          <w:tab w:val="left" w:pos="284"/>
          <w:tab w:val="left" w:pos="567"/>
          <w:tab w:val="left" w:pos="851"/>
        </w:tabs>
        <w:ind w:right="-2"/>
        <w:rPr>
          <w:rFonts w:ascii="Times New Roman" w:hAnsi="Times New Roman"/>
          <w:b/>
          <w:bCs/>
          <w:sz w:val="24"/>
          <w:szCs w:val="20"/>
        </w:rPr>
      </w:pPr>
      <w:r w:rsidRPr="004F0121">
        <w:rPr>
          <w:rFonts w:ascii="Times New Roman" w:hAnsi="Times New Roman"/>
          <w:b/>
          <w:bCs/>
          <w:sz w:val="24"/>
          <w:szCs w:val="20"/>
        </w:rPr>
        <w:t>Afdeling 2. Grondslag en belastingplicht</w:t>
      </w:r>
    </w:p>
    <w:p w:rsidR="00601625" w:rsidP="00601625" w:rsidRDefault="00601625" w14:paraId="7D77F3BA"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430963F0" w14:textId="019CF537">
      <w:pPr>
        <w:tabs>
          <w:tab w:val="left" w:pos="284"/>
          <w:tab w:val="left" w:pos="567"/>
          <w:tab w:val="left" w:pos="851"/>
        </w:tabs>
        <w:ind w:right="-2"/>
        <w:rPr>
          <w:rFonts w:ascii="Times New Roman" w:hAnsi="Times New Roman"/>
          <w:b/>
          <w:bCs/>
          <w:sz w:val="24"/>
          <w:szCs w:val="20"/>
        </w:rPr>
      </w:pPr>
      <w:r w:rsidRPr="004F0121">
        <w:rPr>
          <w:rFonts w:ascii="Times New Roman" w:hAnsi="Times New Roman"/>
          <w:b/>
          <w:bCs/>
          <w:sz w:val="24"/>
          <w:szCs w:val="20"/>
        </w:rPr>
        <w:t>Artikel 71u</w:t>
      </w:r>
    </w:p>
    <w:p w:rsidR="00601625" w:rsidP="00601625" w:rsidRDefault="00601625" w14:paraId="1E79612A"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5A4BD849" w14:textId="6FD3769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Onder de naam CO</w:t>
      </w:r>
      <w:r w:rsidRPr="004F0121">
        <w:rPr>
          <w:rFonts w:ascii="Times New Roman" w:hAnsi="Times New Roman"/>
          <w:sz w:val="24"/>
          <w:szCs w:val="20"/>
          <w:vertAlign w:val="subscript"/>
        </w:rPr>
        <w:t>2</w:t>
      </w:r>
      <w:r w:rsidRPr="004F0121">
        <w:rPr>
          <w:rFonts w:ascii="Times New Roman" w:hAnsi="Times New Roman"/>
          <w:sz w:val="24"/>
          <w:szCs w:val="20"/>
        </w:rPr>
        <w:t>-heffing glastuinbouw wordt een belasting geheven ter zake van de emissie van kooldioxide.</w:t>
      </w:r>
    </w:p>
    <w:p w:rsidR="00601625" w:rsidP="00601625" w:rsidRDefault="00601625" w14:paraId="7DB35B86"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07EA87A6" w14:textId="69C67640">
      <w:pPr>
        <w:tabs>
          <w:tab w:val="left" w:pos="284"/>
          <w:tab w:val="left" w:pos="567"/>
          <w:tab w:val="left" w:pos="851"/>
        </w:tabs>
        <w:ind w:right="-2"/>
        <w:rPr>
          <w:rFonts w:ascii="Times New Roman" w:hAnsi="Times New Roman"/>
          <w:b/>
          <w:bCs/>
          <w:sz w:val="24"/>
          <w:szCs w:val="20"/>
        </w:rPr>
      </w:pPr>
      <w:r w:rsidRPr="004F0121">
        <w:rPr>
          <w:rFonts w:ascii="Times New Roman" w:hAnsi="Times New Roman"/>
          <w:b/>
          <w:bCs/>
          <w:sz w:val="24"/>
          <w:szCs w:val="20"/>
        </w:rPr>
        <w:t>Artikel 71v</w:t>
      </w:r>
    </w:p>
    <w:p w:rsidR="00601625" w:rsidP="00601625" w:rsidRDefault="00601625" w14:paraId="46FDF068"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4B6297BD" w14:textId="61C46906">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1. De CO</w:t>
      </w:r>
      <w:r w:rsidRPr="004F0121">
        <w:rPr>
          <w:rFonts w:ascii="Times New Roman" w:hAnsi="Times New Roman"/>
          <w:sz w:val="24"/>
          <w:szCs w:val="20"/>
          <w:vertAlign w:val="subscript"/>
        </w:rPr>
        <w:t>2</w:t>
      </w:r>
      <w:r w:rsidRPr="004F0121">
        <w:rPr>
          <w:rFonts w:ascii="Times New Roman" w:hAnsi="Times New Roman"/>
          <w:sz w:val="24"/>
          <w:szCs w:val="20"/>
        </w:rPr>
        <w:t>-heffing glastuinbouw wordt geheven van de exploitant van het glastuinbouwbedrijf, dan wel de exploitant van het energiebedrijf voor glastuinbouw.</w:t>
      </w:r>
    </w:p>
    <w:p w:rsidRPr="004F0121" w:rsidR="004F0121" w:rsidP="00601625" w:rsidRDefault="004F0121" w14:paraId="2063FC7D"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2. De exploitant is de rechtspersoon of natuurlijke persoon die het glastuinbouwbedrijf dan wel het energiebedrijf voor glastuinbouw als onderneming drijft.</w:t>
      </w:r>
    </w:p>
    <w:p w:rsidR="00601625" w:rsidP="00601625" w:rsidRDefault="00601625" w14:paraId="1C7EFB77"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63F92272" w14:textId="06CA5DD9">
      <w:pPr>
        <w:tabs>
          <w:tab w:val="left" w:pos="284"/>
          <w:tab w:val="left" w:pos="567"/>
          <w:tab w:val="left" w:pos="851"/>
        </w:tabs>
        <w:ind w:right="-2"/>
        <w:rPr>
          <w:rFonts w:ascii="Times New Roman" w:hAnsi="Times New Roman"/>
          <w:b/>
          <w:bCs/>
          <w:sz w:val="24"/>
          <w:szCs w:val="20"/>
        </w:rPr>
      </w:pPr>
      <w:r w:rsidRPr="004F0121">
        <w:rPr>
          <w:rFonts w:ascii="Times New Roman" w:hAnsi="Times New Roman"/>
          <w:b/>
          <w:bCs/>
          <w:sz w:val="24"/>
          <w:szCs w:val="20"/>
        </w:rPr>
        <w:t>Afdeling 3. Maatstaf van heffing, verschuldigdheid en tarief</w:t>
      </w:r>
    </w:p>
    <w:p w:rsidR="00601625" w:rsidP="00601625" w:rsidRDefault="00601625" w14:paraId="4F0012AC" w14:textId="77777777">
      <w:pPr>
        <w:tabs>
          <w:tab w:val="left" w:pos="284"/>
          <w:tab w:val="left" w:pos="567"/>
          <w:tab w:val="left" w:pos="851"/>
        </w:tabs>
        <w:ind w:right="-2"/>
        <w:rPr>
          <w:rFonts w:ascii="Times New Roman" w:hAnsi="Times New Roman"/>
          <w:b/>
          <w:bCs/>
          <w:sz w:val="24"/>
          <w:szCs w:val="20"/>
        </w:rPr>
      </w:pPr>
    </w:p>
    <w:p w:rsidRPr="004F0121" w:rsidR="004F0121" w:rsidP="00601625" w:rsidRDefault="004F0121" w14:paraId="32A742F5" w14:textId="5A88D92A">
      <w:pPr>
        <w:tabs>
          <w:tab w:val="left" w:pos="284"/>
          <w:tab w:val="left" w:pos="567"/>
          <w:tab w:val="left" w:pos="851"/>
        </w:tabs>
        <w:ind w:right="-2"/>
        <w:rPr>
          <w:rFonts w:ascii="Times New Roman" w:hAnsi="Times New Roman"/>
          <w:b/>
          <w:bCs/>
          <w:sz w:val="24"/>
          <w:szCs w:val="20"/>
        </w:rPr>
      </w:pPr>
      <w:r w:rsidRPr="004F0121">
        <w:rPr>
          <w:rFonts w:ascii="Times New Roman" w:hAnsi="Times New Roman"/>
          <w:b/>
          <w:bCs/>
          <w:sz w:val="24"/>
          <w:szCs w:val="20"/>
        </w:rPr>
        <w:t>Artikel 71w</w:t>
      </w:r>
    </w:p>
    <w:p w:rsidR="00601625" w:rsidP="00601625" w:rsidRDefault="00601625" w14:paraId="609DB733"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55C07B42" w14:textId="0B8DF932">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 xml:space="preserve">1. De belasting wordt berekend over het aantal ton kooldioxide dat is veroorzaakt op basis van het aantal </w:t>
      </w:r>
      <w:proofErr w:type="spellStart"/>
      <w:r w:rsidRPr="004F0121">
        <w:rPr>
          <w:rFonts w:ascii="Times New Roman" w:hAnsi="Times New Roman"/>
          <w:sz w:val="24"/>
          <w:szCs w:val="20"/>
        </w:rPr>
        <w:t>normaalkubiekemeters</w:t>
      </w:r>
      <w:proofErr w:type="spellEnd"/>
      <w:r w:rsidRPr="004F0121">
        <w:rPr>
          <w:rFonts w:ascii="Times New Roman" w:hAnsi="Times New Roman"/>
          <w:sz w:val="24"/>
          <w:szCs w:val="20"/>
        </w:rPr>
        <w:t xml:space="preserve"> aardgas dat door het glastuinbouwbedrijf of het energiebedrijf voor glastuinbouw is verstookt.</w:t>
      </w:r>
    </w:p>
    <w:p w:rsidRPr="004F0121" w:rsidR="004F0121" w:rsidP="00601625" w:rsidRDefault="004F0121" w14:paraId="54456D0A"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lastRenderedPageBreak/>
        <w:t>2. Het aantal ton kooldioxide wordt berekend met de formule: An x 31,65 x standaard CO</w:t>
      </w:r>
      <w:r w:rsidRPr="004F0121">
        <w:rPr>
          <w:rFonts w:ascii="Times New Roman" w:hAnsi="Times New Roman"/>
          <w:sz w:val="24"/>
          <w:szCs w:val="20"/>
          <w:vertAlign w:val="subscript"/>
        </w:rPr>
        <w:t>2</w:t>
      </w:r>
      <w:r w:rsidRPr="004F0121">
        <w:rPr>
          <w:rFonts w:ascii="Times New Roman" w:hAnsi="Times New Roman"/>
          <w:sz w:val="24"/>
          <w:szCs w:val="20"/>
        </w:rPr>
        <w:t>-emissiefactor voor aardgas / 1.000.000. Hierbij staat An voor de verstookte hoeveelheid aardgas in normaal kubieke meters en de standaard CO</w:t>
      </w:r>
      <w:r w:rsidRPr="004F0121">
        <w:rPr>
          <w:rFonts w:ascii="Times New Roman" w:hAnsi="Times New Roman"/>
          <w:sz w:val="24"/>
          <w:szCs w:val="20"/>
          <w:vertAlign w:val="subscript"/>
        </w:rPr>
        <w:t>2</w:t>
      </w:r>
      <w:r w:rsidRPr="004F0121">
        <w:rPr>
          <w:rFonts w:ascii="Times New Roman" w:hAnsi="Times New Roman"/>
          <w:sz w:val="24"/>
          <w:szCs w:val="20"/>
        </w:rPr>
        <w:t>-emissiefactor voor aardgas.</w:t>
      </w:r>
    </w:p>
    <w:p w:rsidRPr="004F0121" w:rsidR="004F0121" w:rsidP="00601625" w:rsidRDefault="004F0121" w14:paraId="0674FF37"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3. De belastingplichtige monitort de hoeveelheid aardgas die is verstookt overeenkomstig bij ministeriële regeling te stellen regels.</w:t>
      </w:r>
    </w:p>
    <w:p w:rsidR="00601625" w:rsidP="00601625" w:rsidRDefault="00601625" w14:paraId="09D250BE"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3EB3944A" w14:textId="720375FD">
      <w:pPr>
        <w:tabs>
          <w:tab w:val="left" w:pos="284"/>
          <w:tab w:val="left" w:pos="567"/>
          <w:tab w:val="left" w:pos="851"/>
        </w:tabs>
        <w:ind w:right="-2"/>
        <w:rPr>
          <w:rFonts w:ascii="Times New Roman" w:hAnsi="Times New Roman"/>
          <w:b/>
          <w:bCs/>
          <w:sz w:val="24"/>
          <w:szCs w:val="20"/>
        </w:rPr>
      </w:pPr>
      <w:r w:rsidRPr="004F0121">
        <w:rPr>
          <w:rFonts w:ascii="Times New Roman" w:hAnsi="Times New Roman"/>
          <w:b/>
          <w:bCs/>
          <w:sz w:val="24"/>
          <w:szCs w:val="20"/>
        </w:rPr>
        <w:t>Artikel 71x</w:t>
      </w:r>
    </w:p>
    <w:p w:rsidR="00601625" w:rsidP="00601625" w:rsidRDefault="00601625" w14:paraId="4932AD22" w14:textId="77777777">
      <w:pPr>
        <w:tabs>
          <w:tab w:val="left" w:pos="284"/>
          <w:tab w:val="left" w:pos="567"/>
          <w:tab w:val="left" w:pos="851"/>
        </w:tabs>
        <w:ind w:right="-2" w:firstLine="284"/>
        <w:rPr>
          <w:rFonts w:ascii="Times New Roman" w:hAnsi="Times New Roman"/>
          <w:sz w:val="24"/>
          <w:szCs w:val="20"/>
        </w:rPr>
      </w:pPr>
    </w:p>
    <w:p w:rsidR="00601625" w:rsidP="00601625" w:rsidRDefault="004F0121" w14:paraId="0A7821AA"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De belasting wordt verschuldigd op het tijdstip waarop de emissie van kooldioxide plaatsvindt.</w:t>
      </w:r>
    </w:p>
    <w:p w:rsidR="00601625" w:rsidP="00601625" w:rsidRDefault="00601625" w14:paraId="46C72DF7" w14:textId="77777777">
      <w:pPr>
        <w:tabs>
          <w:tab w:val="left" w:pos="284"/>
          <w:tab w:val="left" w:pos="567"/>
          <w:tab w:val="left" w:pos="851"/>
        </w:tabs>
        <w:ind w:right="-2"/>
        <w:rPr>
          <w:rFonts w:ascii="Times New Roman" w:hAnsi="Times New Roman"/>
          <w:sz w:val="24"/>
          <w:szCs w:val="20"/>
        </w:rPr>
      </w:pPr>
    </w:p>
    <w:p w:rsidRPr="00601625" w:rsidR="004F0121" w:rsidP="00601625" w:rsidRDefault="004F0121" w14:paraId="54D7B91E" w14:textId="5115A77C">
      <w:pPr>
        <w:tabs>
          <w:tab w:val="left" w:pos="284"/>
          <w:tab w:val="left" w:pos="567"/>
          <w:tab w:val="left" w:pos="851"/>
        </w:tabs>
        <w:ind w:right="-2"/>
        <w:rPr>
          <w:rFonts w:ascii="Times New Roman" w:hAnsi="Times New Roman"/>
          <w:sz w:val="24"/>
          <w:szCs w:val="20"/>
        </w:rPr>
      </w:pPr>
      <w:r w:rsidRPr="004F0121">
        <w:rPr>
          <w:rFonts w:ascii="Times New Roman" w:hAnsi="Times New Roman"/>
          <w:b/>
          <w:bCs/>
          <w:sz w:val="24"/>
          <w:szCs w:val="20"/>
        </w:rPr>
        <w:t>Artikel 71y</w:t>
      </w:r>
    </w:p>
    <w:p w:rsidR="00601625" w:rsidP="00601625" w:rsidRDefault="00601625" w14:paraId="05A198EB" w14:textId="77777777">
      <w:pPr>
        <w:tabs>
          <w:tab w:val="left" w:pos="284"/>
          <w:tab w:val="left" w:pos="567"/>
          <w:tab w:val="left" w:pos="851"/>
        </w:tabs>
        <w:ind w:right="-2" w:firstLine="284"/>
        <w:rPr>
          <w:rFonts w:ascii="Times New Roman" w:hAnsi="Times New Roman"/>
          <w:sz w:val="24"/>
          <w:szCs w:val="20"/>
        </w:rPr>
      </w:pPr>
    </w:p>
    <w:p w:rsidRPr="00802C59" w:rsidR="00802C59" w:rsidP="00802C59" w:rsidRDefault="00802C59" w14:paraId="15FCF404" w14:textId="518325A6">
      <w:pPr>
        <w:tabs>
          <w:tab w:val="left" w:pos="284"/>
          <w:tab w:val="left" w:pos="567"/>
          <w:tab w:val="left" w:pos="851"/>
        </w:tabs>
        <w:ind w:right="-2" w:firstLine="284"/>
        <w:rPr>
          <w:rFonts w:ascii="Times New Roman" w:hAnsi="Times New Roman"/>
          <w:sz w:val="24"/>
          <w:szCs w:val="20"/>
        </w:rPr>
      </w:pPr>
      <w:r w:rsidRPr="00802C59">
        <w:rPr>
          <w:rFonts w:ascii="Times New Roman" w:hAnsi="Times New Roman"/>
          <w:sz w:val="24"/>
          <w:szCs w:val="20"/>
        </w:rPr>
        <w:t xml:space="preserve">1. Het tarief bedraagt per ton kooldioxide voor: </w:t>
      </w:r>
    </w:p>
    <w:p w:rsidRPr="00802C59" w:rsidR="00802C59" w:rsidP="00802C59" w:rsidRDefault="00802C59" w14:paraId="2429EBFC" w14:textId="77777777">
      <w:pPr>
        <w:tabs>
          <w:tab w:val="left" w:pos="284"/>
          <w:tab w:val="left" w:pos="567"/>
          <w:tab w:val="left" w:pos="851"/>
        </w:tabs>
        <w:ind w:right="-2" w:firstLine="284"/>
        <w:rPr>
          <w:rFonts w:ascii="Times New Roman" w:hAnsi="Times New Roman"/>
          <w:sz w:val="24"/>
          <w:szCs w:val="20"/>
        </w:rPr>
      </w:pPr>
      <w:r w:rsidRPr="00802C59">
        <w:rPr>
          <w:rFonts w:ascii="Times New Roman" w:hAnsi="Times New Roman"/>
          <w:sz w:val="24"/>
          <w:szCs w:val="20"/>
        </w:rPr>
        <w:t>– het kalenderjaar 2025: € 8,20;</w:t>
      </w:r>
    </w:p>
    <w:p w:rsidRPr="00802C59" w:rsidR="00802C59" w:rsidP="00802C59" w:rsidRDefault="00802C59" w14:paraId="774EF4AA" w14:textId="77777777">
      <w:pPr>
        <w:tabs>
          <w:tab w:val="left" w:pos="284"/>
          <w:tab w:val="left" w:pos="567"/>
          <w:tab w:val="left" w:pos="851"/>
        </w:tabs>
        <w:ind w:right="-2" w:firstLine="284"/>
        <w:rPr>
          <w:rFonts w:ascii="Times New Roman" w:hAnsi="Times New Roman"/>
          <w:sz w:val="24"/>
          <w:szCs w:val="20"/>
        </w:rPr>
      </w:pPr>
      <w:r w:rsidRPr="00802C59">
        <w:rPr>
          <w:rFonts w:ascii="Times New Roman" w:hAnsi="Times New Roman"/>
          <w:sz w:val="24"/>
          <w:szCs w:val="20"/>
        </w:rPr>
        <w:t>– het kalenderjaar 2026: € 9,20;</w:t>
      </w:r>
    </w:p>
    <w:p w:rsidRPr="00802C59" w:rsidR="00802C59" w:rsidP="00802C59" w:rsidRDefault="00802C59" w14:paraId="2B0D20F5" w14:textId="77777777">
      <w:pPr>
        <w:tabs>
          <w:tab w:val="left" w:pos="284"/>
          <w:tab w:val="left" w:pos="567"/>
          <w:tab w:val="left" w:pos="851"/>
        </w:tabs>
        <w:ind w:right="-2" w:firstLine="284"/>
        <w:rPr>
          <w:rFonts w:ascii="Times New Roman" w:hAnsi="Times New Roman"/>
          <w:sz w:val="24"/>
          <w:szCs w:val="20"/>
        </w:rPr>
      </w:pPr>
      <w:r w:rsidRPr="00802C59">
        <w:rPr>
          <w:rFonts w:ascii="Times New Roman" w:hAnsi="Times New Roman"/>
          <w:sz w:val="24"/>
          <w:szCs w:val="20"/>
        </w:rPr>
        <w:t>– het kalenderjaar 2027: € 10,20;</w:t>
      </w:r>
    </w:p>
    <w:p w:rsidRPr="00802C59" w:rsidR="00802C59" w:rsidP="00802C59" w:rsidRDefault="00802C59" w14:paraId="31B632F1" w14:textId="77777777">
      <w:pPr>
        <w:tabs>
          <w:tab w:val="left" w:pos="284"/>
          <w:tab w:val="left" w:pos="567"/>
          <w:tab w:val="left" w:pos="851"/>
        </w:tabs>
        <w:ind w:right="-2" w:firstLine="284"/>
        <w:rPr>
          <w:rFonts w:ascii="Times New Roman" w:hAnsi="Times New Roman"/>
          <w:sz w:val="24"/>
          <w:szCs w:val="20"/>
        </w:rPr>
      </w:pPr>
      <w:r w:rsidRPr="00802C59">
        <w:rPr>
          <w:rFonts w:ascii="Times New Roman" w:hAnsi="Times New Roman"/>
          <w:sz w:val="24"/>
          <w:szCs w:val="20"/>
        </w:rPr>
        <w:t>– het kalenderjaar 2028: € 10,70;</w:t>
      </w:r>
    </w:p>
    <w:p w:rsidRPr="00802C59" w:rsidR="00802C59" w:rsidP="00802C59" w:rsidRDefault="00802C59" w14:paraId="35CD1C85" w14:textId="77777777">
      <w:pPr>
        <w:tabs>
          <w:tab w:val="left" w:pos="284"/>
          <w:tab w:val="left" w:pos="567"/>
          <w:tab w:val="left" w:pos="851"/>
        </w:tabs>
        <w:ind w:right="-2" w:firstLine="284"/>
        <w:rPr>
          <w:rFonts w:ascii="Times New Roman" w:hAnsi="Times New Roman"/>
          <w:sz w:val="24"/>
          <w:szCs w:val="20"/>
        </w:rPr>
      </w:pPr>
      <w:r w:rsidRPr="00802C59">
        <w:rPr>
          <w:rFonts w:ascii="Times New Roman" w:hAnsi="Times New Roman"/>
          <w:sz w:val="24"/>
          <w:szCs w:val="20"/>
        </w:rPr>
        <w:t>– het kalenderjaar 2029: € 11,30;</w:t>
      </w:r>
    </w:p>
    <w:p w:rsidRPr="004F0121" w:rsidR="004F0121" w:rsidP="00802C59" w:rsidRDefault="00802C59" w14:paraId="72E5A051" w14:textId="2F482BE5">
      <w:pPr>
        <w:tabs>
          <w:tab w:val="left" w:pos="284"/>
          <w:tab w:val="left" w:pos="567"/>
          <w:tab w:val="left" w:pos="851"/>
        </w:tabs>
        <w:ind w:right="-2" w:firstLine="284"/>
        <w:rPr>
          <w:rFonts w:ascii="Times New Roman" w:hAnsi="Times New Roman"/>
          <w:sz w:val="24"/>
          <w:szCs w:val="20"/>
        </w:rPr>
      </w:pPr>
      <w:r w:rsidRPr="00802C59">
        <w:rPr>
          <w:rFonts w:ascii="Times New Roman" w:hAnsi="Times New Roman"/>
          <w:sz w:val="24"/>
          <w:szCs w:val="20"/>
        </w:rPr>
        <w:t>– de kalenderjaren vanaf 2030: € 12,40.</w:t>
      </w:r>
    </w:p>
    <w:p w:rsidRPr="004F0121" w:rsidR="004F0121" w:rsidP="00601625" w:rsidRDefault="00802C59" w14:paraId="4AEEF44D" w14:textId="10C51D6E">
      <w:pPr>
        <w:tabs>
          <w:tab w:val="left" w:pos="284"/>
          <w:tab w:val="left" w:pos="567"/>
          <w:tab w:val="left" w:pos="851"/>
        </w:tabs>
        <w:ind w:right="-2" w:firstLine="284"/>
        <w:rPr>
          <w:rFonts w:ascii="Times New Roman" w:hAnsi="Times New Roman"/>
          <w:sz w:val="24"/>
          <w:szCs w:val="20"/>
        </w:rPr>
      </w:pPr>
      <w:r>
        <w:rPr>
          <w:rFonts w:ascii="Times New Roman" w:hAnsi="Times New Roman"/>
          <w:sz w:val="24"/>
          <w:szCs w:val="20"/>
        </w:rPr>
        <w:t>2</w:t>
      </w:r>
      <w:r w:rsidRPr="004F0121" w:rsidR="004F0121">
        <w:rPr>
          <w:rFonts w:ascii="Times New Roman" w:hAnsi="Times New Roman"/>
          <w:sz w:val="24"/>
          <w:szCs w:val="20"/>
        </w:rPr>
        <w:t xml:space="preserve">. Voor zover er aardgas is verstookt in een broeikasgasinstallatie wordt het tarief, genoemd in het eerste lid, verminderd met de termijnkoers van het broeikasgasemissierecht. Het tarief is niet lager dan nihil. De termijnkoers is voor een kalenderjaar het gewone gemiddelde, in euro, van de dagelijkse </w:t>
      </w:r>
      <w:proofErr w:type="spellStart"/>
      <w:r w:rsidRPr="004F0121" w:rsidR="004F0121">
        <w:rPr>
          <w:rFonts w:ascii="Times New Roman" w:hAnsi="Times New Roman"/>
          <w:sz w:val="24"/>
          <w:szCs w:val="20"/>
        </w:rPr>
        <w:t>éénjaarstermijnkoersen</w:t>
      </w:r>
      <w:proofErr w:type="spellEnd"/>
      <w:r w:rsidRPr="004F0121" w:rsidR="004F0121">
        <w:rPr>
          <w:rFonts w:ascii="Times New Roman" w:hAnsi="Times New Roman"/>
          <w:sz w:val="24"/>
          <w:szCs w:val="20"/>
        </w:rPr>
        <w:t xml:space="preserve"> van broeikasgasemissierechten (slotverkoopkoersen) voor levering in december van dat jaar, zoals waargenomen van 1 september tot en met 31 oktober voorafgaand aan datzelfde jaar op de koolstofbeurs in de Europese Unie met het hoogste handelsvolume van die </w:t>
      </w:r>
      <w:proofErr w:type="spellStart"/>
      <w:r w:rsidRPr="004F0121" w:rsidR="004F0121">
        <w:rPr>
          <w:rFonts w:ascii="Times New Roman" w:hAnsi="Times New Roman"/>
          <w:sz w:val="24"/>
          <w:szCs w:val="20"/>
        </w:rPr>
        <w:t>éénjaarstermijncontracten</w:t>
      </w:r>
      <w:proofErr w:type="spellEnd"/>
      <w:r w:rsidRPr="004F0121" w:rsidR="004F0121">
        <w:rPr>
          <w:rFonts w:ascii="Times New Roman" w:hAnsi="Times New Roman"/>
          <w:sz w:val="24"/>
          <w:szCs w:val="20"/>
        </w:rPr>
        <w:t xml:space="preserve"> in die maanden.</w:t>
      </w:r>
    </w:p>
    <w:p w:rsidR="00601625" w:rsidP="00601625" w:rsidRDefault="00601625" w14:paraId="24CC8AB7"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60446829" w14:textId="17BC105D">
      <w:pPr>
        <w:tabs>
          <w:tab w:val="left" w:pos="284"/>
          <w:tab w:val="left" w:pos="567"/>
          <w:tab w:val="left" w:pos="851"/>
        </w:tabs>
        <w:ind w:right="-2"/>
        <w:rPr>
          <w:rFonts w:ascii="Times New Roman" w:hAnsi="Times New Roman"/>
          <w:b/>
          <w:bCs/>
          <w:sz w:val="24"/>
          <w:szCs w:val="20"/>
        </w:rPr>
      </w:pPr>
      <w:r w:rsidRPr="004F0121">
        <w:rPr>
          <w:rFonts w:ascii="Times New Roman" w:hAnsi="Times New Roman"/>
          <w:b/>
          <w:bCs/>
          <w:sz w:val="24"/>
          <w:szCs w:val="20"/>
        </w:rPr>
        <w:t>Afdeling 4. Overig</w:t>
      </w:r>
    </w:p>
    <w:p w:rsidR="00601625" w:rsidP="00601625" w:rsidRDefault="00601625" w14:paraId="4E371559"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734094F2" w14:textId="427CF105">
      <w:pPr>
        <w:tabs>
          <w:tab w:val="left" w:pos="284"/>
          <w:tab w:val="left" w:pos="567"/>
          <w:tab w:val="left" w:pos="851"/>
        </w:tabs>
        <w:ind w:right="-2"/>
        <w:rPr>
          <w:rFonts w:ascii="Times New Roman" w:hAnsi="Times New Roman"/>
          <w:b/>
          <w:bCs/>
          <w:sz w:val="24"/>
          <w:szCs w:val="20"/>
        </w:rPr>
      </w:pPr>
      <w:r w:rsidRPr="004F0121">
        <w:rPr>
          <w:rFonts w:ascii="Times New Roman" w:hAnsi="Times New Roman"/>
          <w:b/>
          <w:bCs/>
          <w:sz w:val="24"/>
          <w:szCs w:val="20"/>
        </w:rPr>
        <w:t>Artikel 71z</w:t>
      </w:r>
    </w:p>
    <w:p w:rsidR="00601625" w:rsidP="00601625" w:rsidRDefault="00601625" w14:paraId="32A7089B"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0F9F0306" w14:textId="695D12CC">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Voor de heffing en invordering van de belasting wordt voor de toepassing van de Algemene wet inzake rijksbelastingen, de Invorderingswet 1990 en de op die wetten berustende bepalingen onder rijksbelastingdienst verstaan Onze Minister van Landbouw, Natuur en Voedselkwaliteit.</w:t>
      </w:r>
    </w:p>
    <w:p w:rsidRPr="004F0121" w:rsidR="004F0121" w:rsidP="00601625" w:rsidRDefault="004F0121" w14:paraId="6243C170" w14:textId="77777777">
      <w:pPr>
        <w:tabs>
          <w:tab w:val="left" w:pos="284"/>
          <w:tab w:val="left" w:pos="567"/>
          <w:tab w:val="left" w:pos="851"/>
        </w:tabs>
        <w:ind w:right="-2" w:firstLine="284"/>
        <w:rPr>
          <w:rFonts w:ascii="Times New Roman" w:hAnsi="Times New Roman"/>
          <w:sz w:val="24"/>
          <w:szCs w:val="20"/>
        </w:rPr>
      </w:pPr>
    </w:p>
    <w:p w:rsidR="004F0121" w:rsidP="00601625" w:rsidRDefault="00601625" w14:paraId="5C60D1BC" w14:textId="77ED62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J</w:t>
      </w:r>
    </w:p>
    <w:p w:rsidRPr="004F0121" w:rsidR="00601625" w:rsidP="00601625" w:rsidRDefault="00601625" w14:paraId="68F397CD" w14:textId="77777777">
      <w:pPr>
        <w:tabs>
          <w:tab w:val="left" w:pos="284"/>
          <w:tab w:val="left" w:pos="567"/>
          <w:tab w:val="left" w:pos="851"/>
        </w:tabs>
        <w:ind w:right="-2"/>
        <w:rPr>
          <w:rFonts w:ascii="Times New Roman" w:hAnsi="Times New Roman"/>
          <w:sz w:val="24"/>
          <w:szCs w:val="20"/>
        </w:rPr>
      </w:pPr>
    </w:p>
    <w:p w:rsidR="004F0121" w:rsidP="00601625" w:rsidRDefault="00802C59" w14:paraId="00C11C4E" w14:textId="13888AA6">
      <w:pPr>
        <w:tabs>
          <w:tab w:val="left" w:pos="284"/>
          <w:tab w:val="left" w:pos="567"/>
          <w:tab w:val="left" w:pos="851"/>
        </w:tabs>
        <w:ind w:right="-2" w:firstLine="284"/>
        <w:rPr>
          <w:rFonts w:ascii="Times New Roman" w:hAnsi="Times New Roman"/>
          <w:sz w:val="24"/>
          <w:szCs w:val="20"/>
        </w:rPr>
      </w:pPr>
      <w:r w:rsidRPr="00802C59">
        <w:rPr>
          <w:rFonts w:ascii="Times New Roman" w:hAnsi="Times New Roman"/>
          <w:sz w:val="24"/>
          <w:szCs w:val="20"/>
        </w:rPr>
        <w:t>In artikel 90 vervalt in de eerste zin “60, eerste lid,” en wordt in de tweede zin “artikel 71f, vierde lid,” vervangen door “de artikelen 71f, vierde lid, en 71y, eerste lid,”.</w:t>
      </w:r>
    </w:p>
    <w:p w:rsidRPr="004F0121" w:rsidR="00601625" w:rsidP="00601625" w:rsidRDefault="00601625" w14:paraId="66A5ED12"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601625" w14:paraId="0B679283" w14:textId="2F4226DF">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II</w:t>
      </w:r>
    </w:p>
    <w:p w:rsidRPr="004F0121" w:rsidR="004F0121" w:rsidP="00601625" w:rsidRDefault="004F0121" w14:paraId="1F6C6B95"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1D67F6C1"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De Wet belastingen op milieugrondslag wordt met ingang van 1 januari 2026 als volgt gewijzigd:</w:t>
      </w:r>
    </w:p>
    <w:p w:rsidRPr="004F0121" w:rsidR="004F0121" w:rsidP="00601625" w:rsidRDefault="004F0121" w14:paraId="38720E1D"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0A942F04" w14:textId="77777777">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A</w:t>
      </w:r>
    </w:p>
    <w:p w:rsidR="00601625" w:rsidP="00601625" w:rsidRDefault="00601625" w14:paraId="50C1388C" w14:textId="77777777">
      <w:pPr>
        <w:tabs>
          <w:tab w:val="left" w:pos="284"/>
          <w:tab w:val="left" w:pos="567"/>
          <w:tab w:val="left" w:pos="851"/>
        </w:tabs>
        <w:ind w:right="-2" w:firstLine="284"/>
        <w:rPr>
          <w:rFonts w:ascii="Times New Roman" w:hAnsi="Times New Roman"/>
          <w:sz w:val="24"/>
          <w:szCs w:val="20"/>
        </w:rPr>
      </w:pPr>
    </w:p>
    <w:p w:rsidR="00601625" w:rsidP="00601625" w:rsidRDefault="004F0121" w14:paraId="142569A8"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60, eerste lid, wordt als volgt gewijzigd:</w:t>
      </w:r>
    </w:p>
    <w:p w:rsidR="00601625" w:rsidP="00601625" w:rsidRDefault="00601625" w14:paraId="3552B871"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2D36AC32" w14:textId="2283CCC0">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1. In het eerste aandachtsstreepje wordt “30% van het tarief” vervangen door “44% van het tarief”.</w:t>
      </w:r>
    </w:p>
    <w:p w:rsidR="00601625" w:rsidP="00601625" w:rsidRDefault="00601625" w14:paraId="491A55CA"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2578CDDC" w14:textId="63BC47C6">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2. In het tweede aandachtsstreepje wordt “50% van het tarief” vervangen door “60% van het tarief”.</w:t>
      </w:r>
    </w:p>
    <w:p w:rsidRPr="004F0121" w:rsidR="004F0121" w:rsidP="00601625" w:rsidRDefault="004F0121" w14:paraId="267E46A4" w14:textId="77777777">
      <w:pPr>
        <w:tabs>
          <w:tab w:val="left" w:pos="284"/>
          <w:tab w:val="left" w:pos="567"/>
          <w:tab w:val="left" w:pos="851"/>
        </w:tabs>
        <w:ind w:right="-2" w:firstLine="284"/>
        <w:rPr>
          <w:rFonts w:ascii="Times New Roman" w:hAnsi="Times New Roman"/>
          <w:b/>
          <w:bCs/>
          <w:sz w:val="24"/>
          <w:szCs w:val="20"/>
        </w:rPr>
      </w:pPr>
    </w:p>
    <w:p w:rsidRPr="004F0121" w:rsidR="004F0121" w:rsidP="00601625" w:rsidRDefault="004F0121" w14:paraId="5568D3A0" w14:textId="77777777">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B</w:t>
      </w:r>
    </w:p>
    <w:p w:rsidR="00601625" w:rsidP="00601625" w:rsidRDefault="00601625" w14:paraId="31B21522"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318B76FE" w14:textId="4ACCE676">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64 wordt als volgt gewijzigd:</w:t>
      </w:r>
    </w:p>
    <w:p w:rsidR="00601625" w:rsidP="00601625" w:rsidRDefault="00601625" w14:paraId="229523D2"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4E60CE42" w14:textId="41F9FE0A">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1. In het eerste lid, onderdeel a, wordt “0,</w:t>
      </w:r>
      <w:r w:rsidR="00802C59">
        <w:rPr>
          <w:rFonts w:ascii="Times New Roman" w:hAnsi="Times New Roman"/>
          <w:sz w:val="24"/>
          <w:szCs w:val="20"/>
        </w:rPr>
        <w:t>2808</w:t>
      </w:r>
      <w:r w:rsidRPr="004F0121">
        <w:rPr>
          <w:rFonts w:ascii="Times New Roman" w:hAnsi="Times New Roman"/>
          <w:sz w:val="24"/>
          <w:szCs w:val="20"/>
        </w:rPr>
        <w:t xml:space="preserve"> Nm</w:t>
      </w:r>
      <w:r w:rsidRPr="004F0121">
        <w:rPr>
          <w:rFonts w:ascii="Times New Roman" w:hAnsi="Times New Roman"/>
          <w:sz w:val="24"/>
          <w:szCs w:val="20"/>
          <w:vertAlign w:val="superscript"/>
        </w:rPr>
        <w:t>3</w:t>
      </w:r>
      <w:r w:rsidRPr="004F0121">
        <w:rPr>
          <w:rFonts w:ascii="Times New Roman" w:hAnsi="Times New Roman"/>
          <w:sz w:val="24"/>
          <w:szCs w:val="20"/>
        </w:rPr>
        <w:t>” vervangen door “0,2</w:t>
      </w:r>
      <w:r w:rsidR="00802C59">
        <w:rPr>
          <w:rFonts w:ascii="Times New Roman" w:hAnsi="Times New Roman"/>
          <w:sz w:val="24"/>
          <w:szCs w:val="20"/>
        </w:rPr>
        <w:t>635</w:t>
      </w:r>
      <w:r w:rsidRPr="004F0121">
        <w:rPr>
          <w:rFonts w:ascii="Times New Roman" w:hAnsi="Times New Roman"/>
          <w:sz w:val="24"/>
          <w:szCs w:val="20"/>
        </w:rPr>
        <w:t xml:space="preserve"> Nm</w:t>
      </w:r>
      <w:r w:rsidRPr="004F0121">
        <w:rPr>
          <w:rFonts w:ascii="Times New Roman" w:hAnsi="Times New Roman"/>
          <w:sz w:val="24"/>
          <w:szCs w:val="20"/>
          <w:vertAlign w:val="superscript"/>
        </w:rPr>
        <w:t>3</w:t>
      </w:r>
      <w:r w:rsidRPr="004F0121">
        <w:rPr>
          <w:rFonts w:ascii="Times New Roman" w:hAnsi="Times New Roman"/>
          <w:sz w:val="24"/>
          <w:szCs w:val="20"/>
        </w:rPr>
        <w:t>”.</w:t>
      </w:r>
    </w:p>
    <w:p w:rsidR="00601625" w:rsidP="00601625" w:rsidRDefault="00601625" w14:paraId="6BABD087"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2D58799" w14:textId="6E4BAE4B">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2. In het tweede lid wordt “0,</w:t>
      </w:r>
      <w:r w:rsidR="00802C59">
        <w:rPr>
          <w:rFonts w:ascii="Times New Roman" w:hAnsi="Times New Roman"/>
          <w:sz w:val="24"/>
          <w:szCs w:val="20"/>
        </w:rPr>
        <w:t>2808</w:t>
      </w:r>
      <w:r w:rsidRPr="004F0121" w:rsidR="00802C59">
        <w:rPr>
          <w:rFonts w:ascii="Times New Roman" w:hAnsi="Times New Roman"/>
          <w:sz w:val="24"/>
          <w:szCs w:val="20"/>
        </w:rPr>
        <w:t xml:space="preserve"> </w:t>
      </w:r>
      <w:r w:rsidRPr="004F0121">
        <w:rPr>
          <w:rFonts w:ascii="Times New Roman" w:hAnsi="Times New Roman"/>
          <w:sz w:val="24"/>
          <w:szCs w:val="20"/>
        </w:rPr>
        <w:t>Nm</w:t>
      </w:r>
      <w:r w:rsidRPr="004F0121">
        <w:rPr>
          <w:rFonts w:ascii="Times New Roman" w:hAnsi="Times New Roman"/>
          <w:sz w:val="24"/>
          <w:szCs w:val="20"/>
          <w:vertAlign w:val="superscript"/>
        </w:rPr>
        <w:t>3</w:t>
      </w:r>
      <w:r w:rsidRPr="004F0121">
        <w:rPr>
          <w:rFonts w:ascii="Times New Roman" w:hAnsi="Times New Roman"/>
          <w:sz w:val="24"/>
          <w:szCs w:val="20"/>
        </w:rPr>
        <w:t>” vervangen door “0,</w:t>
      </w:r>
      <w:r w:rsidR="00802C59">
        <w:rPr>
          <w:rFonts w:ascii="Times New Roman" w:hAnsi="Times New Roman"/>
          <w:sz w:val="24"/>
          <w:szCs w:val="20"/>
        </w:rPr>
        <w:t>2635</w:t>
      </w:r>
      <w:r w:rsidRPr="004F0121" w:rsidR="00802C59">
        <w:rPr>
          <w:rFonts w:ascii="Times New Roman" w:hAnsi="Times New Roman"/>
          <w:sz w:val="24"/>
          <w:szCs w:val="20"/>
        </w:rPr>
        <w:t xml:space="preserve"> </w:t>
      </w:r>
      <w:r w:rsidRPr="004F0121">
        <w:rPr>
          <w:rFonts w:ascii="Times New Roman" w:hAnsi="Times New Roman"/>
          <w:sz w:val="24"/>
          <w:szCs w:val="20"/>
        </w:rPr>
        <w:t>Nm</w:t>
      </w:r>
      <w:r w:rsidRPr="004F0121">
        <w:rPr>
          <w:rFonts w:ascii="Times New Roman" w:hAnsi="Times New Roman"/>
          <w:sz w:val="24"/>
          <w:szCs w:val="20"/>
          <w:vertAlign w:val="superscript"/>
        </w:rPr>
        <w:t>3</w:t>
      </w:r>
      <w:r w:rsidRPr="004F0121">
        <w:rPr>
          <w:rFonts w:ascii="Times New Roman" w:hAnsi="Times New Roman"/>
          <w:sz w:val="24"/>
          <w:szCs w:val="20"/>
        </w:rPr>
        <w:t>”</w:t>
      </w:r>
      <w:r w:rsidR="00802C59">
        <w:rPr>
          <w:rFonts w:ascii="Times New Roman" w:hAnsi="Times New Roman"/>
          <w:sz w:val="24"/>
          <w:szCs w:val="20"/>
        </w:rPr>
        <w:t xml:space="preserve"> </w:t>
      </w:r>
      <w:r w:rsidRPr="00802C59" w:rsidR="00802C59">
        <w:rPr>
          <w:rFonts w:ascii="Times New Roman" w:hAnsi="Times New Roman"/>
          <w:sz w:val="24"/>
          <w:szCs w:val="20"/>
        </w:rPr>
        <w:t>en “0,1670 Nm3” wordt vervangen door “0,1498 Nm3”</w:t>
      </w:r>
      <w:r w:rsidRPr="004F0121">
        <w:rPr>
          <w:rFonts w:ascii="Times New Roman" w:hAnsi="Times New Roman"/>
          <w:sz w:val="24"/>
          <w:szCs w:val="20"/>
        </w:rPr>
        <w:t>.</w:t>
      </w:r>
    </w:p>
    <w:p w:rsidR="004F0121" w:rsidP="00601625" w:rsidRDefault="004F0121" w14:paraId="04BFFFAF" w14:textId="4E45AC5B">
      <w:pPr>
        <w:tabs>
          <w:tab w:val="left" w:pos="284"/>
          <w:tab w:val="left" w:pos="567"/>
          <w:tab w:val="left" w:pos="851"/>
        </w:tabs>
        <w:ind w:right="-2" w:firstLine="284"/>
        <w:rPr>
          <w:rFonts w:ascii="Times New Roman" w:hAnsi="Times New Roman"/>
          <w:b/>
          <w:bCs/>
          <w:sz w:val="24"/>
          <w:szCs w:val="20"/>
        </w:rPr>
      </w:pPr>
    </w:p>
    <w:p w:rsidRPr="004F0121" w:rsidR="00601625" w:rsidP="00601625" w:rsidRDefault="00601625" w14:paraId="61F1EB2F" w14:textId="77777777">
      <w:pPr>
        <w:tabs>
          <w:tab w:val="left" w:pos="284"/>
          <w:tab w:val="left" w:pos="567"/>
          <w:tab w:val="left" w:pos="851"/>
        </w:tabs>
        <w:ind w:right="-2" w:firstLine="284"/>
        <w:rPr>
          <w:rFonts w:ascii="Times New Roman" w:hAnsi="Times New Roman"/>
          <w:b/>
          <w:bCs/>
          <w:sz w:val="24"/>
          <w:szCs w:val="20"/>
        </w:rPr>
      </w:pPr>
    </w:p>
    <w:p w:rsidRPr="004F0121" w:rsidR="004F0121" w:rsidP="00601625" w:rsidRDefault="00601625" w14:paraId="54C07CDE" w14:textId="14A7D056">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III</w:t>
      </w:r>
    </w:p>
    <w:p w:rsidRPr="004F0121" w:rsidR="004F0121" w:rsidP="00601625" w:rsidRDefault="004F0121" w14:paraId="77833580"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FA85C11"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De Wet belastingen op milieugrondslag wordt met ingang van 1 januari 2027 als volgt gewijzigd:</w:t>
      </w:r>
    </w:p>
    <w:p w:rsidR="00601625" w:rsidP="00601625" w:rsidRDefault="00601625" w14:paraId="15D61DDA"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6ACAA5CB" w14:textId="18EEA254">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A</w:t>
      </w:r>
    </w:p>
    <w:p w:rsidR="00601625" w:rsidP="00601625" w:rsidRDefault="00601625" w14:paraId="422A708B"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B473ED3" w14:textId="74BE4358">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60, eerste lid, wordt als volgt gewijzigd:</w:t>
      </w:r>
    </w:p>
    <w:p w:rsidR="00601625" w:rsidP="00601625" w:rsidRDefault="00601625" w14:paraId="7ACDB34C"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7421C03" w14:textId="428B7329">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1. In het eerste aandachtsstreepje wordt “44% van het tarief” vervangen door “58% van het tarief”.</w:t>
      </w:r>
    </w:p>
    <w:p w:rsidR="00601625" w:rsidP="00601625" w:rsidRDefault="00601625" w14:paraId="55CB471D"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3E398691" w14:textId="295FA861">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2. In het tweede aandachtsstreepje wordt “60% van het tarief” vervangen door “70% van het tarief”.</w:t>
      </w:r>
    </w:p>
    <w:p w:rsidR="00601625" w:rsidP="00601625" w:rsidRDefault="00601625" w14:paraId="1D95D6E0" w14:textId="77777777">
      <w:pPr>
        <w:tabs>
          <w:tab w:val="left" w:pos="284"/>
          <w:tab w:val="left" w:pos="567"/>
          <w:tab w:val="left" w:pos="851"/>
        </w:tabs>
        <w:ind w:right="-2"/>
        <w:rPr>
          <w:rFonts w:ascii="Times New Roman" w:hAnsi="Times New Roman"/>
          <w:b/>
          <w:bCs/>
          <w:sz w:val="24"/>
          <w:szCs w:val="20"/>
        </w:rPr>
      </w:pPr>
    </w:p>
    <w:p w:rsidRPr="004F0121" w:rsidR="004F0121" w:rsidP="00601625" w:rsidRDefault="004F0121" w14:paraId="64E05DB6" w14:textId="06C70EF7">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B</w:t>
      </w:r>
    </w:p>
    <w:p w:rsidR="00601625" w:rsidP="00601625" w:rsidRDefault="00601625" w14:paraId="337222B1"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0E77F70C" w14:textId="78BADB0B">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64 wordt als volgt gewijzigd:</w:t>
      </w:r>
    </w:p>
    <w:p w:rsidR="00601625" w:rsidP="00601625" w:rsidRDefault="00601625" w14:paraId="3A9F0A00"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2B4D385D" w14:textId="54D38C02">
      <w:pPr>
        <w:tabs>
          <w:tab w:val="left" w:pos="284"/>
          <w:tab w:val="left" w:pos="567"/>
          <w:tab w:val="left" w:pos="851"/>
        </w:tabs>
        <w:ind w:right="-2" w:firstLine="284"/>
        <w:rPr>
          <w:rFonts w:ascii="Times New Roman" w:hAnsi="Times New Roman"/>
          <w:b/>
          <w:bCs/>
          <w:sz w:val="24"/>
          <w:szCs w:val="20"/>
        </w:rPr>
      </w:pPr>
      <w:r w:rsidRPr="004F0121">
        <w:rPr>
          <w:rFonts w:ascii="Times New Roman" w:hAnsi="Times New Roman"/>
          <w:sz w:val="24"/>
          <w:szCs w:val="20"/>
        </w:rPr>
        <w:t>1. In het eerste lid, onderdeel a, wordt “0,</w:t>
      </w:r>
      <w:r w:rsidR="00802C59">
        <w:rPr>
          <w:rFonts w:ascii="Times New Roman" w:hAnsi="Times New Roman"/>
          <w:sz w:val="24"/>
          <w:szCs w:val="20"/>
        </w:rPr>
        <w:t>2635</w:t>
      </w:r>
      <w:r w:rsidRPr="004F0121" w:rsidR="00802C59">
        <w:rPr>
          <w:rFonts w:ascii="Times New Roman" w:hAnsi="Times New Roman"/>
          <w:sz w:val="24"/>
          <w:szCs w:val="20"/>
        </w:rPr>
        <w:t xml:space="preserve"> </w:t>
      </w:r>
      <w:r w:rsidRPr="004F0121">
        <w:rPr>
          <w:rFonts w:ascii="Times New Roman" w:hAnsi="Times New Roman"/>
          <w:sz w:val="24"/>
          <w:szCs w:val="20"/>
        </w:rPr>
        <w:t>Nm</w:t>
      </w:r>
      <w:r w:rsidRPr="004F0121">
        <w:rPr>
          <w:rFonts w:ascii="Times New Roman" w:hAnsi="Times New Roman"/>
          <w:sz w:val="24"/>
          <w:szCs w:val="20"/>
          <w:vertAlign w:val="superscript"/>
        </w:rPr>
        <w:t>3</w:t>
      </w:r>
      <w:r w:rsidRPr="004F0121">
        <w:rPr>
          <w:rFonts w:ascii="Times New Roman" w:hAnsi="Times New Roman"/>
          <w:sz w:val="24"/>
          <w:szCs w:val="20"/>
        </w:rPr>
        <w:t>” vervangen door “0,2</w:t>
      </w:r>
      <w:r w:rsidR="00802C59">
        <w:rPr>
          <w:rFonts w:ascii="Times New Roman" w:hAnsi="Times New Roman"/>
          <w:sz w:val="24"/>
          <w:szCs w:val="20"/>
        </w:rPr>
        <w:t>467</w:t>
      </w:r>
      <w:r w:rsidRPr="004F0121">
        <w:rPr>
          <w:rFonts w:ascii="Times New Roman" w:hAnsi="Times New Roman"/>
          <w:sz w:val="24"/>
          <w:szCs w:val="20"/>
        </w:rPr>
        <w:t xml:space="preserve"> Nm</w:t>
      </w:r>
      <w:r w:rsidRPr="004F0121">
        <w:rPr>
          <w:rFonts w:ascii="Times New Roman" w:hAnsi="Times New Roman"/>
          <w:sz w:val="24"/>
          <w:szCs w:val="20"/>
          <w:vertAlign w:val="superscript"/>
        </w:rPr>
        <w:t>3</w:t>
      </w:r>
      <w:r w:rsidRPr="004F0121">
        <w:rPr>
          <w:rFonts w:ascii="Times New Roman" w:hAnsi="Times New Roman"/>
          <w:sz w:val="24"/>
          <w:szCs w:val="20"/>
        </w:rPr>
        <w:t>”.</w:t>
      </w:r>
    </w:p>
    <w:p w:rsidR="00601625" w:rsidP="00601625" w:rsidRDefault="00601625" w14:paraId="0C7270BD"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4C7819AE" w14:textId="1DD473EE">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2. In het tweede lid wordt “0,</w:t>
      </w:r>
      <w:r w:rsidR="00802C59">
        <w:rPr>
          <w:rFonts w:ascii="Times New Roman" w:hAnsi="Times New Roman"/>
          <w:sz w:val="24"/>
          <w:szCs w:val="20"/>
        </w:rPr>
        <w:t>2635</w:t>
      </w:r>
      <w:r w:rsidRPr="004F0121" w:rsidR="00802C59">
        <w:rPr>
          <w:rFonts w:ascii="Times New Roman" w:hAnsi="Times New Roman"/>
          <w:sz w:val="24"/>
          <w:szCs w:val="20"/>
        </w:rPr>
        <w:t xml:space="preserve"> </w:t>
      </w:r>
      <w:r w:rsidRPr="004F0121">
        <w:rPr>
          <w:rFonts w:ascii="Times New Roman" w:hAnsi="Times New Roman"/>
          <w:sz w:val="24"/>
          <w:szCs w:val="20"/>
        </w:rPr>
        <w:t>Nm</w:t>
      </w:r>
      <w:r w:rsidRPr="004F0121">
        <w:rPr>
          <w:rFonts w:ascii="Times New Roman" w:hAnsi="Times New Roman"/>
          <w:sz w:val="24"/>
          <w:szCs w:val="20"/>
          <w:vertAlign w:val="superscript"/>
        </w:rPr>
        <w:t>3</w:t>
      </w:r>
      <w:r w:rsidRPr="004F0121">
        <w:rPr>
          <w:rFonts w:ascii="Times New Roman" w:hAnsi="Times New Roman"/>
          <w:sz w:val="24"/>
          <w:szCs w:val="20"/>
        </w:rPr>
        <w:t>” vervangen door “0,</w:t>
      </w:r>
      <w:r w:rsidR="00802C59">
        <w:rPr>
          <w:rFonts w:ascii="Times New Roman" w:hAnsi="Times New Roman"/>
          <w:sz w:val="24"/>
          <w:szCs w:val="20"/>
        </w:rPr>
        <w:t>2467</w:t>
      </w:r>
      <w:r w:rsidRPr="004F0121">
        <w:rPr>
          <w:rFonts w:ascii="Times New Roman" w:hAnsi="Times New Roman"/>
          <w:sz w:val="24"/>
          <w:szCs w:val="20"/>
        </w:rPr>
        <w:t xml:space="preserve"> Nm</w:t>
      </w:r>
      <w:r w:rsidRPr="004F0121">
        <w:rPr>
          <w:rFonts w:ascii="Times New Roman" w:hAnsi="Times New Roman"/>
          <w:sz w:val="24"/>
          <w:szCs w:val="20"/>
          <w:vertAlign w:val="superscript"/>
        </w:rPr>
        <w:t>3</w:t>
      </w:r>
      <w:r w:rsidRPr="004F0121">
        <w:rPr>
          <w:rFonts w:ascii="Times New Roman" w:hAnsi="Times New Roman"/>
          <w:sz w:val="24"/>
          <w:szCs w:val="20"/>
        </w:rPr>
        <w:t>”</w:t>
      </w:r>
      <w:r w:rsidR="00802C59">
        <w:rPr>
          <w:rFonts w:ascii="Times New Roman" w:hAnsi="Times New Roman"/>
          <w:sz w:val="24"/>
          <w:szCs w:val="20"/>
        </w:rPr>
        <w:t xml:space="preserve"> </w:t>
      </w:r>
      <w:r w:rsidRPr="00802C59" w:rsidR="00802C59">
        <w:rPr>
          <w:rFonts w:ascii="Times New Roman" w:hAnsi="Times New Roman"/>
          <w:sz w:val="24"/>
          <w:szCs w:val="20"/>
        </w:rPr>
        <w:t>“en “0,1498 Nm3” wordt vervangen door “0,1329 Nm3”</w:t>
      </w:r>
      <w:r w:rsidRPr="004F0121">
        <w:rPr>
          <w:rFonts w:ascii="Times New Roman" w:hAnsi="Times New Roman"/>
          <w:sz w:val="24"/>
          <w:szCs w:val="20"/>
        </w:rPr>
        <w:t>.</w:t>
      </w:r>
    </w:p>
    <w:p w:rsidR="00601625" w:rsidP="00601625" w:rsidRDefault="00601625" w14:paraId="0A7FFB68" w14:textId="77777777">
      <w:pPr>
        <w:tabs>
          <w:tab w:val="left" w:pos="284"/>
          <w:tab w:val="left" w:pos="567"/>
          <w:tab w:val="left" w:pos="851"/>
        </w:tabs>
        <w:ind w:right="-2"/>
        <w:rPr>
          <w:rFonts w:ascii="Times New Roman" w:hAnsi="Times New Roman"/>
          <w:b/>
          <w:bCs/>
          <w:sz w:val="24"/>
          <w:szCs w:val="20"/>
        </w:rPr>
      </w:pPr>
    </w:p>
    <w:p w:rsidR="00601625" w:rsidP="00601625" w:rsidRDefault="00601625" w14:paraId="56B736E6" w14:textId="77777777">
      <w:pPr>
        <w:tabs>
          <w:tab w:val="left" w:pos="284"/>
          <w:tab w:val="left" w:pos="567"/>
          <w:tab w:val="left" w:pos="851"/>
        </w:tabs>
        <w:ind w:right="-2"/>
        <w:rPr>
          <w:rFonts w:ascii="Times New Roman" w:hAnsi="Times New Roman"/>
          <w:b/>
          <w:bCs/>
          <w:sz w:val="24"/>
          <w:szCs w:val="20"/>
        </w:rPr>
      </w:pPr>
    </w:p>
    <w:p w:rsidRPr="004F0121" w:rsidR="004F0121" w:rsidP="00601625" w:rsidRDefault="00601625" w14:paraId="1E323B17" w14:textId="52F2B7DE">
      <w:pPr>
        <w:tabs>
          <w:tab w:val="left" w:pos="284"/>
          <w:tab w:val="left" w:pos="567"/>
          <w:tab w:val="left" w:pos="851"/>
        </w:tabs>
        <w:ind w:right="-2"/>
        <w:rPr>
          <w:rFonts w:ascii="Times New Roman" w:hAnsi="Times New Roman"/>
          <w:b/>
          <w:sz w:val="24"/>
          <w:szCs w:val="20"/>
        </w:rPr>
      </w:pPr>
      <w:r>
        <w:rPr>
          <w:rFonts w:ascii="Times New Roman" w:hAnsi="Times New Roman"/>
          <w:b/>
          <w:bCs/>
          <w:sz w:val="24"/>
          <w:szCs w:val="20"/>
        </w:rPr>
        <w:t>ARTIKEL IV</w:t>
      </w:r>
    </w:p>
    <w:p w:rsidRPr="004F0121" w:rsidR="004F0121" w:rsidP="00601625" w:rsidRDefault="004F0121" w14:paraId="0811AE3C"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2955F536"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De Wet belastingen op milieugrondslag wordt met ingang van 1 januari 2028 als volgt gewijzigd:</w:t>
      </w:r>
    </w:p>
    <w:p w:rsidRPr="004F0121" w:rsidR="004F0121" w:rsidP="00601625" w:rsidRDefault="004F0121" w14:paraId="61ACE20C"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601625" w14:paraId="4068C080" w14:textId="639381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w:t>
      </w:r>
    </w:p>
    <w:p w:rsidR="00601625" w:rsidP="00601625" w:rsidRDefault="00601625" w14:paraId="3C5FB060"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0DADB5AF" w14:textId="52F92DD2">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60, eerste lid, wordt als volgt gewijzigd:</w:t>
      </w:r>
    </w:p>
    <w:p w:rsidR="00601625" w:rsidP="00601625" w:rsidRDefault="00601625" w14:paraId="43A9501C"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5C1FC37A" w14:textId="3361A2A5">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1. In het eerste aandachtsstreepje wordt “58% van het tarief” vervangen door “72% van het tarief”.</w:t>
      </w:r>
    </w:p>
    <w:p w:rsidR="00601625" w:rsidP="00601625" w:rsidRDefault="00601625" w14:paraId="25C29D82"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499B1568" w14:textId="2F492FFC">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2. In het tweede aandachtsstreepje wordt “70% van het tarief” vervangen door “80% van het tarief”.</w:t>
      </w:r>
    </w:p>
    <w:p w:rsidRPr="004F0121" w:rsidR="004F0121" w:rsidP="00601625" w:rsidRDefault="004F0121" w14:paraId="5D911ACF" w14:textId="77777777">
      <w:pPr>
        <w:tabs>
          <w:tab w:val="left" w:pos="284"/>
          <w:tab w:val="left" w:pos="567"/>
          <w:tab w:val="left" w:pos="851"/>
        </w:tabs>
        <w:ind w:right="-2" w:firstLine="284"/>
        <w:rPr>
          <w:rFonts w:ascii="Times New Roman" w:hAnsi="Times New Roman"/>
          <w:b/>
          <w:bCs/>
          <w:sz w:val="24"/>
          <w:szCs w:val="20"/>
        </w:rPr>
      </w:pPr>
    </w:p>
    <w:p w:rsidRPr="004F0121" w:rsidR="004F0121" w:rsidP="00601625" w:rsidRDefault="00601625" w14:paraId="22BE63D9" w14:textId="2EC77D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601625" w:rsidP="00601625" w:rsidRDefault="00601625" w14:paraId="5CD13925"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D093DD7" w14:textId="5A17C444">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64 wordt als volgt gewijzigd:</w:t>
      </w:r>
    </w:p>
    <w:p w:rsidR="00601625" w:rsidP="00601625" w:rsidRDefault="00601625" w14:paraId="1CD84815"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66966248" w14:textId="3CCFAB24">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1. In het eerste lid, onderdeel a, wordt “0,</w:t>
      </w:r>
      <w:r w:rsidRPr="004F0121" w:rsidR="00802C59">
        <w:rPr>
          <w:rFonts w:ascii="Times New Roman" w:hAnsi="Times New Roman"/>
          <w:sz w:val="24"/>
          <w:szCs w:val="20"/>
        </w:rPr>
        <w:t>2</w:t>
      </w:r>
      <w:r w:rsidR="00802C59">
        <w:rPr>
          <w:rFonts w:ascii="Times New Roman" w:hAnsi="Times New Roman"/>
          <w:sz w:val="24"/>
          <w:szCs w:val="20"/>
        </w:rPr>
        <w:t>467</w:t>
      </w:r>
      <w:r w:rsidRPr="004F0121" w:rsidR="00802C59">
        <w:rPr>
          <w:rFonts w:ascii="Times New Roman" w:hAnsi="Times New Roman"/>
          <w:sz w:val="24"/>
          <w:szCs w:val="20"/>
        </w:rPr>
        <w:t xml:space="preserve"> </w:t>
      </w:r>
      <w:r w:rsidRPr="004F0121">
        <w:rPr>
          <w:rFonts w:ascii="Times New Roman" w:hAnsi="Times New Roman"/>
          <w:sz w:val="24"/>
          <w:szCs w:val="20"/>
        </w:rPr>
        <w:t>Nm</w:t>
      </w:r>
      <w:r w:rsidRPr="004F0121">
        <w:rPr>
          <w:rFonts w:ascii="Times New Roman" w:hAnsi="Times New Roman"/>
          <w:sz w:val="24"/>
          <w:szCs w:val="20"/>
          <w:vertAlign w:val="superscript"/>
        </w:rPr>
        <w:t>3</w:t>
      </w:r>
      <w:r w:rsidRPr="004F0121">
        <w:rPr>
          <w:rFonts w:ascii="Times New Roman" w:hAnsi="Times New Roman"/>
          <w:sz w:val="24"/>
          <w:szCs w:val="20"/>
        </w:rPr>
        <w:t>” vervangen door “0,</w:t>
      </w:r>
      <w:r w:rsidRPr="004F0121" w:rsidR="00802C59">
        <w:rPr>
          <w:rFonts w:ascii="Times New Roman" w:hAnsi="Times New Roman"/>
          <w:sz w:val="24"/>
          <w:szCs w:val="20"/>
        </w:rPr>
        <w:t>2</w:t>
      </w:r>
      <w:r w:rsidR="00802C59">
        <w:rPr>
          <w:rFonts w:ascii="Times New Roman" w:hAnsi="Times New Roman"/>
          <w:sz w:val="24"/>
          <w:szCs w:val="20"/>
        </w:rPr>
        <w:t>270</w:t>
      </w:r>
      <w:r w:rsidRPr="004F0121" w:rsidR="00802C59">
        <w:rPr>
          <w:rFonts w:ascii="Times New Roman" w:hAnsi="Times New Roman"/>
          <w:sz w:val="24"/>
          <w:szCs w:val="20"/>
        </w:rPr>
        <w:t xml:space="preserve"> </w:t>
      </w:r>
      <w:r w:rsidRPr="004F0121">
        <w:rPr>
          <w:rFonts w:ascii="Times New Roman" w:hAnsi="Times New Roman"/>
          <w:sz w:val="24"/>
          <w:szCs w:val="20"/>
        </w:rPr>
        <w:t>Nm</w:t>
      </w:r>
      <w:r w:rsidRPr="004F0121">
        <w:rPr>
          <w:rFonts w:ascii="Times New Roman" w:hAnsi="Times New Roman"/>
          <w:sz w:val="24"/>
          <w:szCs w:val="20"/>
          <w:vertAlign w:val="superscript"/>
        </w:rPr>
        <w:t>3</w:t>
      </w:r>
      <w:r w:rsidRPr="004F0121">
        <w:rPr>
          <w:rFonts w:ascii="Times New Roman" w:hAnsi="Times New Roman"/>
          <w:sz w:val="24"/>
          <w:szCs w:val="20"/>
        </w:rPr>
        <w:t>”.</w:t>
      </w:r>
    </w:p>
    <w:p w:rsidR="00601625" w:rsidP="00601625" w:rsidRDefault="00601625" w14:paraId="6D61E495" w14:textId="77777777">
      <w:pPr>
        <w:tabs>
          <w:tab w:val="left" w:pos="284"/>
          <w:tab w:val="left" w:pos="567"/>
          <w:tab w:val="left" w:pos="851"/>
        </w:tabs>
        <w:ind w:right="-2" w:firstLine="284"/>
        <w:rPr>
          <w:rFonts w:ascii="Times New Roman" w:hAnsi="Times New Roman"/>
          <w:sz w:val="24"/>
          <w:szCs w:val="20"/>
        </w:rPr>
      </w:pPr>
    </w:p>
    <w:p w:rsidR="00601625" w:rsidP="00601625" w:rsidRDefault="004F0121" w14:paraId="46FC8D40" w14:textId="4CE33FF0">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2. In het tweede lid wordt “0,2</w:t>
      </w:r>
      <w:r w:rsidR="00802C59">
        <w:rPr>
          <w:rFonts w:ascii="Times New Roman" w:hAnsi="Times New Roman"/>
          <w:sz w:val="24"/>
          <w:szCs w:val="20"/>
        </w:rPr>
        <w:t>467</w:t>
      </w:r>
      <w:r w:rsidRPr="004F0121">
        <w:rPr>
          <w:rFonts w:ascii="Times New Roman" w:hAnsi="Times New Roman"/>
          <w:sz w:val="24"/>
          <w:szCs w:val="20"/>
        </w:rPr>
        <w:t xml:space="preserve"> Nm</w:t>
      </w:r>
      <w:r w:rsidRPr="004F0121">
        <w:rPr>
          <w:rFonts w:ascii="Times New Roman" w:hAnsi="Times New Roman"/>
          <w:sz w:val="24"/>
          <w:szCs w:val="20"/>
          <w:vertAlign w:val="superscript"/>
        </w:rPr>
        <w:t>3</w:t>
      </w:r>
      <w:r w:rsidRPr="004F0121">
        <w:rPr>
          <w:rFonts w:ascii="Times New Roman" w:hAnsi="Times New Roman"/>
          <w:sz w:val="24"/>
          <w:szCs w:val="20"/>
        </w:rPr>
        <w:t>” vervangen door “0,2</w:t>
      </w:r>
      <w:r w:rsidR="00802C59">
        <w:rPr>
          <w:rFonts w:ascii="Times New Roman" w:hAnsi="Times New Roman"/>
          <w:sz w:val="24"/>
          <w:szCs w:val="20"/>
        </w:rPr>
        <w:t>270</w:t>
      </w:r>
      <w:r w:rsidRPr="004F0121">
        <w:rPr>
          <w:rFonts w:ascii="Times New Roman" w:hAnsi="Times New Roman"/>
          <w:sz w:val="24"/>
          <w:szCs w:val="20"/>
        </w:rPr>
        <w:t xml:space="preserve"> Nm</w:t>
      </w:r>
      <w:r w:rsidRPr="004F0121">
        <w:rPr>
          <w:rFonts w:ascii="Times New Roman" w:hAnsi="Times New Roman"/>
          <w:sz w:val="24"/>
          <w:szCs w:val="20"/>
          <w:vertAlign w:val="superscript"/>
        </w:rPr>
        <w:t>3</w:t>
      </w:r>
      <w:r w:rsidRPr="004F0121">
        <w:rPr>
          <w:rFonts w:ascii="Times New Roman" w:hAnsi="Times New Roman"/>
          <w:sz w:val="24"/>
          <w:szCs w:val="20"/>
        </w:rPr>
        <w:t>”</w:t>
      </w:r>
      <w:r w:rsidR="00802C59">
        <w:rPr>
          <w:rFonts w:ascii="Times New Roman" w:hAnsi="Times New Roman"/>
          <w:sz w:val="24"/>
          <w:szCs w:val="20"/>
        </w:rPr>
        <w:t xml:space="preserve"> </w:t>
      </w:r>
      <w:r w:rsidRPr="00802C59" w:rsidR="00802C59">
        <w:rPr>
          <w:rFonts w:ascii="Times New Roman" w:hAnsi="Times New Roman"/>
          <w:sz w:val="24"/>
          <w:szCs w:val="20"/>
        </w:rPr>
        <w:t>en “0,1329 Nm3” wordt vervangen door “0,1132 Nm3”</w:t>
      </w:r>
      <w:r w:rsidRPr="004F0121">
        <w:rPr>
          <w:rFonts w:ascii="Times New Roman" w:hAnsi="Times New Roman"/>
          <w:sz w:val="24"/>
          <w:szCs w:val="20"/>
        </w:rPr>
        <w:t>.</w:t>
      </w:r>
    </w:p>
    <w:p w:rsidR="00601625" w:rsidP="00601625" w:rsidRDefault="00601625" w14:paraId="2D886764" w14:textId="77777777">
      <w:pPr>
        <w:tabs>
          <w:tab w:val="left" w:pos="284"/>
          <w:tab w:val="left" w:pos="567"/>
          <w:tab w:val="left" w:pos="851"/>
        </w:tabs>
        <w:ind w:right="-2"/>
        <w:rPr>
          <w:rFonts w:ascii="Times New Roman" w:hAnsi="Times New Roman"/>
          <w:sz w:val="24"/>
          <w:szCs w:val="20"/>
        </w:rPr>
      </w:pPr>
    </w:p>
    <w:p w:rsidR="00601625" w:rsidP="00601625" w:rsidRDefault="00601625" w14:paraId="4BFBCA8E" w14:textId="77777777">
      <w:pPr>
        <w:tabs>
          <w:tab w:val="left" w:pos="284"/>
          <w:tab w:val="left" w:pos="567"/>
          <w:tab w:val="left" w:pos="851"/>
        </w:tabs>
        <w:ind w:right="-2"/>
        <w:rPr>
          <w:rFonts w:ascii="Times New Roman" w:hAnsi="Times New Roman"/>
          <w:sz w:val="24"/>
          <w:szCs w:val="20"/>
        </w:rPr>
      </w:pPr>
    </w:p>
    <w:p w:rsidRPr="00601625" w:rsidR="004F0121" w:rsidP="00601625" w:rsidRDefault="00601625" w14:paraId="661FECC7" w14:textId="210EEA62">
      <w:pPr>
        <w:tabs>
          <w:tab w:val="left" w:pos="284"/>
          <w:tab w:val="left" w:pos="567"/>
          <w:tab w:val="left" w:pos="851"/>
        </w:tabs>
        <w:ind w:right="-2"/>
        <w:rPr>
          <w:rFonts w:ascii="Times New Roman" w:hAnsi="Times New Roman"/>
          <w:b/>
          <w:sz w:val="24"/>
          <w:szCs w:val="20"/>
        </w:rPr>
      </w:pPr>
      <w:r w:rsidRPr="00601625">
        <w:rPr>
          <w:rFonts w:ascii="Times New Roman" w:hAnsi="Times New Roman"/>
          <w:b/>
          <w:sz w:val="24"/>
          <w:szCs w:val="20"/>
        </w:rPr>
        <w:t>ARTIKEL V</w:t>
      </w:r>
    </w:p>
    <w:p w:rsidRPr="004F0121" w:rsidR="004F0121" w:rsidP="00601625" w:rsidRDefault="004F0121" w14:paraId="71CB78FD"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25ED74ED"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De Wet belastingen op milieugrondslag wordt met ingang van 1 januari 2029 als volgt gewijzigd:</w:t>
      </w:r>
    </w:p>
    <w:p w:rsidRPr="004F0121" w:rsidR="004F0121" w:rsidP="00601625" w:rsidRDefault="004F0121" w14:paraId="21AB7B0C"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4A9C31C2" w14:textId="77777777">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A</w:t>
      </w:r>
    </w:p>
    <w:p w:rsidR="00601625" w:rsidP="00601625" w:rsidRDefault="00601625" w14:paraId="741F17C6"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652DB45E" w14:textId="28E4FF33">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60, eerste lid, wordt als volgt gewijzigd:</w:t>
      </w:r>
    </w:p>
    <w:p w:rsidR="00601625" w:rsidP="00601625" w:rsidRDefault="00601625" w14:paraId="5E2F6BE9"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256D72A3" w14:textId="5EEA50ED">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1. In het eerste aandachtsstreepje wordt “72% van het tarief” vervangen door “86% van het tarief”.</w:t>
      </w:r>
    </w:p>
    <w:p w:rsidR="00601625" w:rsidP="00601625" w:rsidRDefault="00601625" w14:paraId="50E080AE"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2D38DAF" w14:textId="328C713A">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2. In het tweede aandachtsstreepje wordt “80% van het tarief” vervangen door “90% van het tarief”.</w:t>
      </w:r>
    </w:p>
    <w:p w:rsidRPr="004F0121" w:rsidR="004F0121" w:rsidP="00601625" w:rsidRDefault="004F0121" w14:paraId="38EF74CD" w14:textId="77777777">
      <w:pPr>
        <w:tabs>
          <w:tab w:val="left" w:pos="284"/>
          <w:tab w:val="left" w:pos="567"/>
          <w:tab w:val="left" w:pos="851"/>
        </w:tabs>
        <w:ind w:right="-2" w:firstLine="284"/>
        <w:rPr>
          <w:rFonts w:ascii="Times New Roman" w:hAnsi="Times New Roman"/>
          <w:b/>
          <w:bCs/>
          <w:sz w:val="24"/>
          <w:szCs w:val="20"/>
        </w:rPr>
      </w:pPr>
    </w:p>
    <w:p w:rsidRPr="004F0121" w:rsidR="004F0121" w:rsidP="00601625" w:rsidRDefault="004F0121" w14:paraId="5560AA9F" w14:textId="77777777">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B</w:t>
      </w:r>
    </w:p>
    <w:p w:rsidR="00601625" w:rsidP="00601625" w:rsidRDefault="00601625" w14:paraId="21654024"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87E80E8" w14:textId="7EE48F95">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64 wordt als volgt gewijzigd:</w:t>
      </w:r>
    </w:p>
    <w:p w:rsidR="00601625" w:rsidP="00601625" w:rsidRDefault="00601625" w14:paraId="43E7A8FD"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28243ABF" w14:textId="5F748593">
      <w:pPr>
        <w:tabs>
          <w:tab w:val="left" w:pos="284"/>
          <w:tab w:val="left" w:pos="567"/>
          <w:tab w:val="left" w:pos="851"/>
        </w:tabs>
        <w:ind w:right="-2" w:firstLine="284"/>
        <w:rPr>
          <w:rFonts w:ascii="Times New Roman" w:hAnsi="Times New Roman"/>
          <w:b/>
          <w:bCs/>
          <w:sz w:val="24"/>
          <w:szCs w:val="20"/>
        </w:rPr>
      </w:pPr>
      <w:r w:rsidRPr="004F0121">
        <w:rPr>
          <w:rFonts w:ascii="Times New Roman" w:hAnsi="Times New Roman"/>
          <w:sz w:val="24"/>
          <w:szCs w:val="20"/>
        </w:rPr>
        <w:t>1. In het eerste lid, onderdeel a, wordt “0,</w:t>
      </w:r>
      <w:r w:rsidRPr="004F0121" w:rsidR="00802C59">
        <w:rPr>
          <w:rFonts w:ascii="Times New Roman" w:hAnsi="Times New Roman"/>
          <w:sz w:val="24"/>
          <w:szCs w:val="20"/>
        </w:rPr>
        <w:t>2</w:t>
      </w:r>
      <w:r w:rsidR="00802C59">
        <w:rPr>
          <w:rFonts w:ascii="Times New Roman" w:hAnsi="Times New Roman"/>
          <w:sz w:val="24"/>
          <w:szCs w:val="20"/>
        </w:rPr>
        <w:t>270</w:t>
      </w:r>
      <w:r w:rsidRPr="004F0121" w:rsidR="00802C59">
        <w:rPr>
          <w:rFonts w:ascii="Times New Roman" w:hAnsi="Times New Roman"/>
          <w:sz w:val="24"/>
          <w:szCs w:val="20"/>
        </w:rPr>
        <w:t xml:space="preserve"> </w:t>
      </w:r>
      <w:r w:rsidRPr="004F0121">
        <w:rPr>
          <w:rFonts w:ascii="Times New Roman" w:hAnsi="Times New Roman"/>
          <w:sz w:val="24"/>
          <w:szCs w:val="20"/>
        </w:rPr>
        <w:t>Nm</w:t>
      </w:r>
      <w:r w:rsidRPr="004F0121">
        <w:rPr>
          <w:rFonts w:ascii="Times New Roman" w:hAnsi="Times New Roman"/>
          <w:sz w:val="24"/>
          <w:szCs w:val="20"/>
          <w:vertAlign w:val="superscript"/>
        </w:rPr>
        <w:t>3</w:t>
      </w:r>
      <w:r w:rsidRPr="004F0121">
        <w:rPr>
          <w:rFonts w:ascii="Times New Roman" w:hAnsi="Times New Roman"/>
          <w:sz w:val="24"/>
          <w:szCs w:val="20"/>
        </w:rPr>
        <w:t>” vervangen door “0,</w:t>
      </w:r>
      <w:r w:rsidR="00802C59">
        <w:rPr>
          <w:rFonts w:ascii="Times New Roman" w:hAnsi="Times New Roman"/>
          <w:sz w:val="24"/>
          <w:szCs w:val="20"/>
        </w:rPr>
        <w:t>2110</w:t>
      </w:r>
      <w:r w:rsidRPr="004F0121" w:rsidR="00802C59">
        <w:rPr>
          <w:rFonts w:ascii="Times New Roman" w:hAnsi="Times New Roman"/>
          <w:sz w:val="24"/>
          <w:szCs w:val="20"/>
        </w:rPr>
        <w:t xml:space="preserve"> </w:t>
      </w:r>
      <w:r w:rsidRPr="004F0121">
        <w:rPr>
          <w:rFonts w:ascii="Times New Roman" w:hAnsi="Times New Roman"/>
          <w:sz w:val="24"/>
          <w:szCs w:val="20"/>
        </w:rPr>
        <w:t>Nm</w:t>
      </w:r>
      <w:r w:rsidRPr="004F0121">
        <w:rPr>
          <w:rFonts w:ascii="Times New Roman" w:hAnsi="Times New Roman"/>
          <w:sz w:val="24"/>
          <w:szCs w:val="20"/>
          <w:vertAlign w:val="superscript"/>
        </w:rPr>
        <w:t>3</w:t>
      </w:r>
      <w:r w:rsidRPr="004F0121">
        <w:rPr>
          <w:rFonts w:ascii="Times New Roman" w:hAnsi="Times New Roman"/>
          <w:sz w:val="24"/>
          <w:szCs w:val="20"/>
        </w:rPr>
        <w:t>”.</w:t>
      </w:r>
    </w:p>
    <w:p w:rsidR="00601625" w:rsidP="00601625" w:rsidRDefault="00601625" w14:paraId="0C584565"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10EE6B9C" w14:textId="5C531277">
      <w:pPr>
        <w:tabs>
          <w:tab w:val="left" w:pos="284"/>
          <w:tab w:val="left" w:pos="567"/>
          <w:tab w:val="left" w:pos="851"/>
        </w:tabs>
        <w:ind w:right="-2" w:firstLine="284"/>
        <w:rPr>
          <w:rFonts w:ascii="Times New Roman" w:hAnsi="Times New Roman"/>
          <w:b/>
          <w:bCs/>
          <w:sz w:val="24"/>
          <w:szCs w:val="20"/>
        </w:rPr>
      </w:pPr>
      <w:r w:rsidRPr="004F0121">
        <w:rPr>
          <w:rFonts w:ascii="Times New Roman" w:hAnsi="Times New Roman"/>
          <w:sz w:val="24"/>
          <w:szCs w:val="20"/>
        </w:rPr>
        <w:t>2. In het tweede lid wordt “0,2</w:t>
      </w:r>
      <w:r w:rsidR="00802C59">
        <w:rPr>
          <w:rFonts w:ascii="Times New Roman" w:hAnsi="Times New Roman"/>
          <w:sz w:val="24"/>
          <w:szCs w:val="20"/>
        </w:rPr>
        <w:t>270</w:t>
      </w:r>
      <w:r w:rsidRPr="004F0121">
        <w:rPr>
          <w:rFonts w:ascii="Times New Roman" w:hAnsi="Times New Roman"/>
          <w:sz w:val="24"/>
          <w:szCs w:val="20"/>
        </w:rPr>
        <w:t xml:space="preserve"> Nm</w:t>
      </w:r>
      <w:r w:rsidRPr="004F0121">
        <w:rPr>
          <w:rFonts w:ascii="Times New Roman" w:hAnsi="Times New Roman"/>
          <w:sz w:val="24"/>
          <w:szCs w:val="20"/>
          <w:vertAlign w:val="superscript"/>
        </w:rPr>
        <w:t>3</w:t>
      </w:r>
      <w:r w:rsidRPr="004F0121">
        <w:rPr>
          <w:rFonts w:ascii="Times New Roman" w:hAnsi="Times New Roman"/>
          <w:sz w:val="24"/>
          <w:szCs w:val="20"/>
        </w:rPr>
        <w:t>” vervangen door “0,21</w:t>
      </w:r>
      <w:r w:rsidR="00802C59">
        <w:rPr>
          <w:rFonts w:ascii="Times New Roman" w:hAnsi="Times New Roman"/>
          <w:sz w:val="24"/>
          <w:szCs w:val="20"/>
        </w:rPr>
        <w:t>10</w:t>
      </w:r>
      <w:r w:rsidRPr="004F0121">
        <w:rPr>
          <w:rFonts w:ascii="Times New Roman" w:hAnsi="Times New Roman"/>
          <w:sz w:val="24"/>
          <w:szCs w:val="20"/>
        </w:rPr>
        <w:t xml:space="preserve"> Nm</w:t>
      </w:r>
      <w:r w:rsidRPr="004F0121">
        <w:rPr>
          <w:rFonts w:ascii="Times New Roman" w:hAnsi="Times New Roman"/>
          <w:sz w:val="24"/>
          <w:szCs w:val="20"/>
          <w:vertAlign w:val="superscript"/>
        </w:rPr>
        <w:t>3</w:t>
      </w:r>
      <w:r w:rsidRPr="004F0121">
        <w:rPr>
          <w:rFonts w:ascii="Times New Roman" w:hAnsi="Times New Roman"/>
          <w:sz w:val="24"/>
          <w:szCs w:val="20"/>
        </w:rPr>
        <w:t>”</w:t>
      </w:r>
      <w:r w:rsidR="00802C59">
        <w:rPr>
          <w:rFonts w:ascii="Times New Roman" w:hAnsi="Times New Roman"/>
          <w:sz w:val="24"/>
          <w:szCs w:val="20"/>
        </w:rPr>
        <w:t xml:space="preserve"> </w:t>
      </w:r>
      <w:r w:rsidRPr="00802C59" w:rsidR="00802C59">
        <w:rPr>
          <w:rFonts w:ascii="Times New Roman" w:hAnsi="Times New Roman"/>
          <w:sz w:val="24"/>
          <w:szCs w:val="20"/>
        </w:rPr>
        <w:t>en “0,1132 Nm3” wordt vervangen door “0,0973 Nm3”</w:t>
      </w:r>
      <w:r w:rsidRPr="004F0121">
        <w:rPr>
          <w:rFonts w:ascii="Times New Roman" w:hAnsi="Times New Roman"/>
          <w:sz w:val="24"/>
          <w:szCs w:val="20"/>
        </w:rPr>
        <w:t>.</w:t>
      </w:r>
    </w:p>
    <w:p w:rsidR="00601625" w:rsidP="00601625" w:rsidRDefault="00601625" w14:paraId="08522E6A" w14:textId="77777777">
      <w:pPr>
        <w:tabs>
          <w:tab w:val="left" w:pos="284"/>
          <w:tab w:val="left" w:pos="567"/>
          <w:tab w:val="left" w:pos="851"/>
        </w:tabs>
        <w:ind w:right="-2"/>
        <w:rPr>
          <w:rFonts w:ascii="Times New Roman" w:hAnsi="Times New Roman"/>
          <w:b/>
          <w:bCs/>
          <w:sz w:val="24"/>
          <w:szCs w:val="20"/>
        </w:rPr>
      </w:pPr>
    </w:p>
    <w:p w:rsidR="00601625" w:rsidP="00601625" w:rsidRDefault="00601625" w14:paraId="4BC4C356" w14:textId="77777777">
      <w:pPr>
        <w:tabs>
          <w:tab w:val="left" w:pos="284"/>
          <w:tab w:val="left" w:pos="567"/>
          <w:tab w:val="left" w:pos="851"/>
        </w:tabs>
        <w:ind w:right="-2"/>
        <w:rPr>
          <w:rFonts w:ascii="Times New Roman" w:hAnsi="Times New Roman"/>
          <w:b/>
          <w:bCs/>
          <w:sz w:val="24"/>
          <w:szCs w:val="20"/>
        </w:rPr>
      </w:pPr>
    </w:p>
    <w:p w:rsidRPr="004F0121" w:rsidR="004F0121" w:rsidP="00601625" w:rsidRDefault="00601625" w14:paraId="781D218D" w14:textId="51A11F39">
      <w:pPr>
        <w:tabs>
          <w:tab w:val="left" w:pos="284"/>
          <w:tab w:val="left" w:pos="567"/>
          <w:tab w:val="left" w:pos="851"/>
        </w:tabs>
        <w:ind w:right="-2"/>
        <w:rPr>
          <w:rFonts w:ascii="Times New Roman" w:hAnsi="Times New Roman"/>
          <w:b/>
          <w:sz w:val="24"/>
          <w:szCs w:val="20"/>
        </w:rPr>
      </w:pPr>
      <w:r>
        <w:rPr>
          <w:rFonts w:ascii="Times New Roman" w:hAnsi="Times New Roman"/>
          <w:b/>
          <w:bCs/>
          <w:sz w:val="24"/>
          <w:szCs w:val="20"/>
        </w:rPr>
        <w:t>ARTIKEL VI</w:t>
      </w:r>
    </w:p>
    <w:p w:rsidRPr="004F0121" w:rsidR="004F0121" w:rsidP="00601625" w:rsidRDefault="004F0121" w14:paraId="109D0E2B"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435497B"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De Wet belastingen op milieugrondslag wordt met ingang van 1 januari 2030 als volgt gewijzigd:</w:t>
      </w:r>
    </w:p>
    <w:p w:rsidRPr="004F0121" w:rsidR="004F0121" w:rsidP="00601625" w:rsidRDefault="004F0121" w14:paraId="3B50E6ED"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29B7D3A9" w14:textId="77777777">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 xml:space="preserve">A </w:t>
      </w:r>
    </w:p>
    <w:p w:rsidR="00601625" w:rsidP="00601625" w:rsidRDefault="00601625" w14:paraId="369E1066"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0C3FD1C4" w14:textId="6E365D16">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Artikel 60 vervalt.</w:t>
      </w:r>
    </w:p>
    <w:p w:rsidRPr="004F0121" w:rsidR="004F0121" w:rsidP="00601625" w:rsidRDefault="004F0121" w14:paraId="075EF7BE"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6152D597" w14:textId="77777777">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B</w:t>
      </w:r>
    </w:p>
    <w:p w:rsidR="00CA6113" w:rsidP="00601625" w:rsidRDefault="00CA6113" w14:paraId="3D86B835"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41D8EA15" w14:textId="4A51A28C">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In artikel 61 vervalt “artikel 60, eerste en derde lid,”.</w:t>
      </w:r>
    </w:p>
    <w:p w:rsidRPr="004F0121" w:rsidR="004F0121" w:rsidP="00601625" w:rsidRDefault="004F0121" w14:paraId="3998F482" w14:textId="77777777">
      <w:pPr>
        <w:tabs>
          <w:tab w:val="left" w:pos="284"/>
          <w:tab w:val="left" w:pos="567"/>
          <w:tab w:val="left" w:pos="851"/>
        </w:tabs>
        <w:ind w:right="-2" w:firstLine="284"/>
        <w:rPr>
          <w:rFonts w:ascii="Times New Roman" w:hAnsi="Times New Roman"/>
          <w:sz w:val="24"/>
          <w:szCs w:val="20"/>
        </w:rPr>
      </w:pPr>
    </w:p>
    <w:p w:rsidRPr="004F0121" w:rsidR="004F0121" w:rsidP="00CA6113" w:rsidRDefault="004F0121" w14:paraId="3BE8E0A4" w14:textId="77777777">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C</w:t>
      </w:r>
    </w:p>
    <w:p w:rsidR="00601625" w:rsidP="00601625" w:rsidRDefault="00601625" w14:paraId="7D3E5693" w14:textId="77777777">
      <w:pPr>
        <w:tabs>
          <w:tab w:val="left" w:pos="284"/>
          <w:tab w:val="left" w:pos="567"/>
          <w:tab w:val="left" w:pos="851"/>
        </w:tabs>
        <w:ind w:right="-2" w:firstLine="284"/>
        <w:rPr>
          <w:rFonts w:ascii="Times New Roman" w:hAnsi="Times New Roman"/>
          <w:sz w:val="24"/>
          <w:szCs w:val="20"/>
        </w:rPr>
      </w:pPr>
      <w:r>
        <w:rPr>
          <w:rFonts w:ascii="Times New Roman" w:hAnsi="Times New Roman"/>
          <w:sz w:val="24"/>
          <w:szCs w:val="20"/>
        </w:rPr>
        <w:tab/>
      </w:r>
    </w:p>
    <w:p w:rsidRPr="004F0121" w:rsidR="004F0121" w:rsidP="00601625" w:rsidRDefault="004F0121" w14:paraId="6FFEBD01" w14:textId="4815893A">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In artikel 62 vervalt “en artikel 60, eerste lid,”.</w:t>
      </w:r>
    </w:p>
    <w:p w:rsidRPr="004F0121" w:rsidR="004F0121" w:rsidP="00601625" w:rsidRDefault="004F0121" w14:paraId="1AA5CFDE" w14:textId="77777777">
      <w:pPr>
        <w:tabs>
          <w:tab w:val="left" w:pos="284"/>
          <w:tab w:val="left" w:pos="567"/>
          <w:tab w:val="left" w:pos="851"/>
        </w:tabs>
        <w:ind w:right="-2" w:firstLine="284"/>
        <w:rPr>
          <w:rFonts w:ascii="Times New Roman" w:hAnsi="Times New Roman"/>
          <w:b/>
          <w:bCs/>
          <w:sz w:val="24"/>
          <w:szCs w:val="20"/>
        </w:rPr>
      </w:pPr>
    </w:p>
    <w:p w:rsidRPr="004F0121" w:rsidR="004F0121" w:rsidP="00CA6113" w:rsidRDefault="004F0121" w14:paraId="66243EE7" w14:textId="77777777">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D</w:t>
      </w:r>
    </w:p>
    <w:p w:rsidR="00601625" w:rsidP="00601625" w:rsidRDefault="00601625" w14:paraId="008EB7D2"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178E1A28" w14:textId="4F54BACA">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 xml:space="preserve">Artikel 64 wordt als volgt gewijzigd: </w:t>
      </w:r>
    </w:p>
    <w:p w:rsidR="00601625" w:rsidP="00601625" w:rsidRDefault="00601625" w14:paraId="6AAC75C6" w14:textId="77777777">
      <w:pPr>
        <w:tabs>
          <w:tab w:val="left" w:pos="284"/>
          <w:tab w:val="left" w:pos="567"/>
          <w:tab w:val="left" w:pos="851"/>
        </w:tabs>
        <w:ind w:right="-2" w:firstLine="284"/>
        <w:rPr>
          <w:rFonts w:ascii="Times New Roman" w:hAnsi="Times New Roman"/>
          <w:sz w:val="24"/>
          <w:szCs w:val="20"/>
        </w:rPr>
      </w:pPr>
    </w:p>
    <w:p w:rsidRPr="004F0121" w:rsidR="004F0121" w:rsidP="00CA6113" w:rsidRDefault="00601625" w14:paraId="418E3C22" w14:textId="42CEF7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F0121" w:rsidR="004F0121">
        <w:rPr>
          <w:rFonts w:ascii="Times New Roman" w:hAnsi="Times New Roman"/>
          <w:sz w:val="24"/>
          <w:szCs w:val="20"/>
        </w:rPr>
        <w:t>1. In het eerste lid, onderdeel a, wordt “0,21</w:t>
      </w:r>
      <w:r w:rsidR="00802C59">
        <w:rPr>
          <w:rFonts w:ascii="Times New Roman" w:hAnsi="Times New Roman"/>
          <w:sz w:val="24"/>
          <w:szCs w:val="20"/>
        </w:rPr>
        <w:t>10</w:t>
      </w:r>
      <w:r w:rsidRPr="004F0121" w:rsidR="004F0121">
        <w:rPr>
          <w:rFonts w:ascii="Times New Roman" w:hAnsi="Times New Roman"/>
          <w:sz w:val="24"/>
          <w:szCs w:val="20"/>
        </w:rPr>
        <w:t xml:space="preserve"> Nm</w:t>
      </w:r>
      <w:r w:rsidRPr="004F0121" w:rsidR="004F0121">
        <w:rPr>
          <w:rFonts w:ascii="Times New Roman" w:hAnsi="Times New Roman"/>
          <w:sz w:val="24"/>
          <w:szCs w:val="20"/>
          <w:vertAlign w:val="superscript"/>
        </w:rPr>
        <w:t>3</w:t>
      </w:r>
      <w:r w:rsidRPr="004F0121" w:rsidR="004F0121">
        <w:rPr>
          <w:rFonts w:ascii="Times New Roman" w:hAnsi="Times New Roman"/>
          <w:sz w:val="24"/>
          <w:szCs w:val="20"/>
        </w:rPr>
        <w:t>” vervangen door “0,189</w:t>
      </w:r>
      <w:r w:rsidR="00802C59">
        <w:rPr>
          <w:rFonts w:ascii="Times New Roman" w:hAnsi="Times New Roman"/>
          <w:sz w:val="24"/>
          <w:szCs w:val="20"/>
        </w:rPr>
        <w:t>6</w:t>
      </w:r>
      <w:r w:rsidRPr="004F0121" w:rsidR="004F0121">
        <w:rPr>
          <w:rFonts w:ascii="Times New Roman" w:hAnsi="Times New Roman"/>
          <w:sz w:val="24"/>
          <w:szCs w:val="20"/>
        </w:rPr>
        <w:t xml:space="preserve"> Nm</w:t>
      </w:r>
      <w:r w:rsidRPr="004F0121" w:rsidR="004F0121">
        <w:rPr>
          <w:rFonts w:ascii="Times New Roman" w:hAnsi="Times New Roman"/>
          <w:sz w:val="24"/>
          <w:szCs w:val="20"/>
          <w:vertAlign w:val="superscript"/>
        </w:rPr>
        <w:t>3</w:t>
      </w:r>
      <w:r w:rsidRPr="004F0121" w:rsidR="004F0121">
        <w:rPr>
          <w:rFonts w:ascii="Times New Roman" w:hAnsi="Times New Roman"/>
          <w:sz w:val="24"/>
          <w:szCs w:val="20"/>
        </w:rPr>
        <w:t>”.</w:t>
      </w:r>
    </w:p>
    <w:p w:rsidR="00601625" w:rsidP="00601625" w:rsidRDefault="00601625" w14:paraId="6F9743FC" w14:textId="77777777">
      <w:pPr>
        <w:tabs>
          <w:tab w:val="left" w:pos="284"/>
          <w:tab w:val="left" w:pos="567"/>
          <w:tab w:val="left" w:pos="851"/>
        </w:tabs>
        <w:ind w:right="-2" w:firstLine="284"/>
        <w:rPr>
          <w:rFonts w:ascii="Times New Roman" w:hAnsi="Times New Roman"/>
          <w:sz w:val="24"/>
          <w:szCs w:val="20"/>
        </w:rPr>
      </w:pPr>
      <w:r>
        <w:rPr>
          <w:rFonts w:ascii="Times New Roman" w:hAnsi="Times New Roman"/>
          <w:sz w:val="24"/>
          <w:szCs w:val="20"/>
        </w:rPr>
        <w:tab/>
      </w:r>
    </w:p>
    <w:p w:rsidRPr="004F0121" w:rsidR="004F0121" w:rsidP="00CA6113" w:rsidRDefault="00601625" w14:paraId="08A5C8C2" w14:textId="276D8A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F0121" w:rsidR="004F0121">
        <w:rPr>
          <w:rFonts w:ascii="Times New Roman" w:hAnsi="Times New Roman"/>
          <w:sz w:val="24"/>
          <w:szCs w:val="20"/>
        </w:rPr>
        <w:t>2. In het tweede lid wordt “0,21</w:t>
      </w:r>
      <w:r w:rsidR="00802C59">
        <w:rPr>
          <w:rFonts w:ascii="Times New Roman" w:hAnsi="Times New Roman"/>
          <w:sz w:val="24"/>
          <w:szCs w:val="20"/>
        </w:rPr>
        <w:t>10</w:t>
      </w:r>
      <w:r w:rsidRPr="004F0121" w:rsidR="004F0121">
        <w:rPr>
          <w:rFonts w:ascii="Times New Roman" w:hAnsi="Times New Roman"/>
          <w:sz w:val="24"/>
          <w:szCs w:val="20"/>
        </w:rPr>
        <w:t xml:space="preserve"> Nm</w:t>
      </w:r>
      <w:r w:rsidRPr="004F0121" w:rsidR="004F0121">
        <w:rPr>
          <w:rFonts w:ascii="Times New Roman" w:hAnsi="Times New Roman"/>
          <w:sz w:val="24"/>
          <w:szCs w:val="20"/>
          <w:vertAlign w:val="superscript"/>
        </w:rPr>
        <w:t>3</w:t>
      </w:r>
      <w:r w:rsidRPr="004F0121" w:rsidR="004F0121">
        <w:rPr>
          <w:rFonts w:ascii="Times New Roman" w:hAnsi="Times New Roman"/>
          <w:sz w:val="24"/>
          <w:szCs w:val="20"/>
        </w:rPr>
        <w:t>” vervangen door “0,189</w:t>
      </w:r>
      <w:r w:rsidR="00802C59">
        <w:rPr>
          <w:rFonts w:ascii="Times New Roman" w:hAnsi="Times New Roman"/>
          <w:sz w:val="24"/>
          <w:szCs w:val="20"/>
        </w:rPr>
        <w:t>6</w:t>
      </w:r>
      <w:r w:rsidRPr="004F0121" w:rsidR="004F0121">
        <w:rPr>
          <w:rFonts w:ascii="Times New Roman" w:hAnsi="Times New Roman"/>
          <w:sz w:val="24"/>
          <w:szCs w:val="20"/>
        </w:rPr>
        <w:t xml:space="preserve"> Nm</w:t>
      </w:r>
      <w:r w:rsidRPr="004F0121" w:rsidR="004F0121">
        <w:rPr>
          <w:rFonts w:ascii="Times New Roman" w:hAnsi="Times New Roman"/>
          <w:sz w:val="24"/>
          <w:szCs w:val="20"/>
          <w:vertAlign w:val="superscript"/>
        </w:rPr>
        <w:t>3</w:t>
      </w:r>
      <w:r w:rsidRPr="004F0121" w:rsidR="004F0121">
        <w:rPr>
          <w:rFonts w:ascii="Times New Roman" w:hAnsi="Times New Roman"/>
          <w:sz w:val="24"/>
          <w:szCs w:val="20"/>
        </w:rPr>
        <w:t>”</w:t>
      </w:r>
      <w:r w:rsidR="00802C59">
        <w:rPr>
          <w:rFonts w:ascii="Times New Roman" w:hAnsi="Times New Roman"/>
          <w:sz w:val="24"/>
          <w:szCs w:val="20"/>
        </w:rPr>
        <w:t xml:space="preserve"> </w:t>
      </w:r>
      <w:r w:rsidRPr="00802C59" w:rsidR="00802C59">
        <w:rPr>
          <w:rFonts w:ascii="Times New Roman" w:hAnsi="Times New Roman"/>
          <w:sz w:val="24"/>
          <w:szCs w:val="20"/>
        </w:rPr>
        <w:t>en “0,097 Nm3” wordt vervangen door “0,0758 Nm3”</w:t>
      </w:r>
      <w:r w:rsidRPr="004F0121" w:rsidR="004F0121">
        <w:rPr>
          <w:rFonts w:ascii="Times New Roman" w:hAnsi="Times New Roman"/>
          <w:sz w:val="24"/>
          <w:szCs w:val="20"/>
        </w:rPr>
        <w:t>.</w:t>
      </w:r>
    </w:p>
    <w:p w:rsidR="004F0121" w:rsidP="00601625" w:rsidRDefault="004F0121" w14:paraId="5B137D3D" w14:textId="0EB41F5E">
      <w:pPr>
        <w:tabs>
          <w:tab w:val="left" w:pos="284"/>
          <w:tab w:val="left" w:pos="567"/>
          <w:tab w:val="left" w:pos="851"/>
        </w:tabs>
        <w:ind w:right="-2" w:firstLine="284"/>
        <w:rPr>
          <w:rFonts w:ascii="Times New Roman" w:hAnsi="Times New Roman"/>
          <w:sz w:val="24"/>
          <w:szCs w:val="20"/>
        </w:rPr>
      </w:pPr>
    </w:p>
    <w:p w:rsidRPr="004F0121" w:rsidR="00601625" w:rsidP="00601625" w:rsidRDefault="00601625" w14:paraId="2F240AFA" w14:textId="77777777">
      <w:pPr>
        <w:tabs>
          <w:tab w:val="left" w:pos="284"/>
          <w:tab w:val="left" w:pos="567"/>
          <w:tab w:val="left" w:pos="851"/>
        </w:tabs>
        <w:ind w:right="-2" w:firstLine="284"/>
        <w:rPr>
          <w:rFonts w:ascii="Times New Roman" w:hAnsi="Times New Roman"/>
          <w:sz w:val="24"/>
          <w:szCs w:val="20"/>
        </w:rPr>
      </w:pPr>
    </w:p>
    <w:p w:rsidRPr="004F0121" w:rsidR="004F0121" w:rsidP="00CA6113" w:rsidRDefault="00601625" w14:paraId="5D6B6725" w14:textId="386E276F">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VII</w:t>
      </w:r>
    </w:p>
    <w:p w:rsidRPr="004F0121" w:rsidR="004F0121" w:rsidP="00601625" w:rsidRDefault="004F0121" w14:paraId="7C60EABA"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2D19DE2D" w14:textId="2D4D8110">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In de Wet op de accijns vervalt met ingang van 1 januari 2025 artikel 71e.</w:t>
      </w:r>
    </w:p>
    <w:p w:rsidRPr="004F0121" w:rsidR="004F0121" w:rsidP="00601625" w:rsidRDefault="004F0121" w14:paraId="546D40E2"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E5F0473" w14:textId="77777777">
      <w:pPr>
        <w:tabs>
          <w:tab w:val="left" w:pos="284"/>
          <w:tab w:val="left" w:pos="567"/>
          <w:tab w:val="left" w:pos="851"/>
        </w:tabs>
        <w:ind w:right="-2" w:firstLine="284"/>
        <w:rPr>
          <w:rFonts w:ascii="Times New Roman" w:hAnsi="Times New Roman"/>
          <w:sz w:val="24"/>
          <w:szCs w:val="20"/>
        </w:rPr>
      </w:pPr>
    </w:p>
    <w:p w:rsidRPr="004F0121" w:rsidR="00601625" w:rsidP="00CA6113" w:rsidRDefault="00601625" w14:paraId="7A7C6E21" w14:textId="545AB3C0">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VIII</w:t>
      </w:r>
    </w:p>
    <w:p w:rsidRPr="004F0121" w:rsidR="004F0121" w:rsidP="00601625" w:rsidRDefault="004F0121" w14:paraId="4D3039E9" w14:textId="77777777">
      <w:pPr>
        <w:tabs>
          <w:tab w:val="left" w:pos="284"/>
          <w:tab w:val="left" w:pos="567"/>
          <w:tab w:val="left" w:pos="851"/>
        </w:tabs>
        <w:ind w:right="-2" w:firstLine="284"/>
        <w:rPr>
          <w:rFonts w:ascii="Times New Roman" w:hAnsi="Times New Roman"/>
          <w:sz w:val="24"/>
          <w:szCs w:val="20"/>
        </w:rPr>
      </w:pPr>
    </w:p>
    <w:p w:rsidRPr="004F0121" w:rsidR="004F0121" w:rsidP="00CA6113" w:rsidRDefault="00601625" w14:paraId="4E2A8D0A" w14:textId="718BB436">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F0121" w:rsidR="004F0121">
        <w:rPr>
          <w:rFonts w:ascii="Times New Roman" w:hAnsi="Times New Roman"/>
          <w:bCs/>
          <w:sz w:val="24"/>
          <w:szCs w:val="20"/>
        </w:rPr>
        <w:t>De Wet fiscale maatregelen Klimaatakkoord wordt als volgt gewijzigd:</w:t>
      </w:r>
    </w:p>
    <w:p w:rsidRPr="004F0121" w:rsidR="004F0121" w:rsidP="00601625" w:rsidRDefault="004F0121" w14:paraId="517199F7" w14:textId="77777777">
      <w:pPr>
        <w:tabs>
          <w:tab w:val="left" w:pos="284"/>
          <w:tab w:val="left" w:pos="567"/>
          <w:tab w:val="left" w:pos="851"/>
        </w:tabs>
        <w:ind w:right="-2" w:firstLine="284"/>
        <w:rPr>
          <w:rFonts w:ascii="Times New Roman" w:hAnsi="Times New Roman"/>
          <w:bCs/>
          <w:sz w:val="24"/>
          <w:szCs w:val="20"/>
        </w:rPr>
      </w:pPr>
    </w:p>
    <w:p w:rsidRPr="004F0121" w:rsidR="004F0121" w:rsidP="00CA6113" w:rsidRDefault="004F0121" w14:paraId="0E2C70B3" w14:textId="77777777">
      <w:pPr>
        <w:tabs>
          <w:tab w:val="left" w:pos="284"/>
          <w:tab w:val="left" w:pos="567"/>
          <w:tab w:val="left" w:pos="851"/>
        </w:tabs>
        <w:ind w:right="-2"/>
        <w:rPr>
          <w:rFonts w:ascii="Times New Roman" w:hAnsi="Times New Roman"/>
          <w:bCs/>
          <w:sz w:val="24"/>
          <w:szCs w:val="20"/>
        </w:rPr>
      </w:pPr>
      <w:r w:rsidRPr="004F0121">
        <w:rPr>
          <w:rFonts w:ascii="Times New Roman" w:hAnsi="Times New Roman"/>
          <w:bCs/>
          <w:sz w:val="24"/>
          <w:szCs w:val="20"/>
        </w:rPr>
        <w:t>A</w:t>
      </w:r>
    </w:p>
    <w:p w:rsidR="00601625" w:rsidP="00601625" w:rsidRDefault="00601625" w14:paraId="6CD78333" w14:textId="77777777">
      <w:pPr>
        <w:tabs>
          <w:tab w:val="left" w:pos="284"/>
          <w:tab w:val="left" w:pos="567"/>
          <w:tab w:val="left" w:pos="851"/>
        </w:tabs>
        <w:ind w:right="-2" w:firstLine="284"/>
        <w:rPr>
          <w:rFonts w:ascii="Times New Roman" w:hAnsi="Times New Roman"/>
          <w:bCs/>
          <w:sz w:val="24"/>
          <w:szCs w:val="20"/>
        </w:rPr>
      </w:pPr>
      <w:r>
        <w:rPr>
          <w:rFonts w:ascii="Times New Roman" w:hAnsi="Times New Roman"/>
          <w:bCs/>
          <w:sz w:val="24"/>
          <w:szCs w:val="20"/>
        </w:rPr>
        <w:tab/>
      </w:r>
    </w:p>
    <w:p w:rsidRPr="004F0121" w:rsidR="004F0121" w:rsidP="00CA6113" w:rsidRDefault="00601625" w14:paraId="59EC3FF1" w14:textId="07F8EB6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F0121" w:rsidR="004F0121">
        <w:rPr>
          <w:rFonts w:ascii="Times New Roman" w:hAnsi="Times New Roman"/>
          <w:bCs/>
          <w:sz w:val="24"/>
          <w:szCs w:val="20"/>
        </w:rPr>
        <w:t>Artikel XXVI, onderdeel B, vervalt.</w:t>
      </w:r>
    </w:p>
    <w:p w:rsidRPr="004F0121" w:rsidR="004F0121" w:rsidP="00601625" w:rsidRDefault="004F0121" w14:paraId="575DF43D" w14:textId="77777777">
      <w:pPr>
        <w:tabs>
          <w:tab w:val="left" w:pos="284"/>
          <w:tab w:val="left" w:pos="567"/>
          <w:tab w:val="left" w:pos="851"/>
        </w:tabs>
        <w:ind w:right="-2" w:firstLine="284"/>
        <w:rPr>
          <w:rFonts w:ascii="Times New Roman" w:hAnsi="Times New Roman"/>
          <w:sz w:val="24"/>
          <w:szCs w:val="20"/>
        </w:rPr>
      </w:pPr>
    </w:p>
    <w:p w:rsidRPr="004F0121" w:rsidR="004F0121" w:rsidP="00CA6113" w:rsidRDefault="004F0121" w14:paraId="4A6FB362" w14:textId="77777777">
      <w:pPr>
        <w:tabs>
          <w:tab w:val="left" w:pos="284"/>
          <w:tab w:val="left" w:pos="567"/>
          <w:tab w:val="left" w:pos="851"/>
        </w:tabs>
        <w:ind w:right="-2"/>
        <w:rPr>
          <w:rFonts w:ascii="Times New Roman" w:hAnsi="Times New Roman"/>
          <w:bCs/>
          <w:sz w:val="24"/>
          <w:szCs w:val="20"/>
        </w:rPr>
      </w:pPr>
      <w:r w:rsidRPr="004F0121">
        <w:rPr>
          <w:rFonts w:ascii="Times New Roman" w:hAnsi="Times New Roman"/>
          <w:bCs/>
          <w:sz w:val="24"/>
          <w:szCs w:val="20"/>
        </w:rPr>
        <w:t>B</w:t>
      </w:r>
    </w:p>
    <w:p w:rsidR="00601625" w:rsidP="00601625" w:rsidRDefault="00601625" w14:paraId="7A17E145" w14:textId="77777777">
      <w:pPr>
        <w:tabs>
          <w:tab w:val="left" w:pos="284"/>
          <w:tab w:val="left" w:pos="567"/>
          <w:tab w:val="left" w:pos="851"/>
        </w:tabs>
        <w:ind w:right="-2" w:firstLine="284"/>
        <w:rPr>
          <w:rFonts w:ascii="Times New Roman" w:hAnsi="Times New Roman"/>
          <w:bCs/>
          <w:sz w:val="24"/>
          <w:szCs w:val="20"/>
        </w:rPr>
      </w:pPr>
    </w:p>
    <w:p w:rsidRPr="004F0121" w:rsidR="004F0121" w:rsidP="00CA6113" w:rsidRDefault="00601625" w14:paraId="3A418DAB" w14:textId="1AFC017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F0121" w:rsidR="004F0121">
        <w:rPr>
          <w:rFonts w:ascii="Times New Roman" w:hAnsi="Times New Roman"/>
          <w:bCs/>
          <w:sz w:val="24"/>
          <w:szCs w:val="20"/>
        </w:rPr>
        <w:t>Artikel XXVII, onderdeel B, vervalt.</w:t>
      </w:r>
    </w:p>
    <w:p w:rsidR="004F0121" w:rsidP="00601625" w:rsidRDefault="004F0121" w14:paraId="7FE4B581" w14:textId="5F02FEA6">
      <w:pPr>
        <w:tabs>
          <w:tab w:val="left" w:pos="284"/>
          <w:tab w:val="left" w:pos="567"/>
          <w:tab w:val="left" w:pos="851"/>
        </w:tabs>
        <w:ind w:right="-2" w:firstLine="284"/>
        <w:rPr>
          <w:rFonts w:ascii="Times New Roman" w:hAnsi="Times New Roman"/>
          <w:b/>
          <w:sz w:val="24"/>
          <w:szCs w:val="20"/>
        </w:rPr>
      </w:pPr>
    </w:p>
    <w:p w:rsidRPr="004F0121" w:rsidR="00601625" w:rsidP="00601625" w:rsidRDefault="00601625" w14:paraId="10F01667" w14:textId="77777777">
      <w:pPr>
        <w:tabs>
          <w:tab w:val="left" w:pos="284"/>
          <w:tab w:val="left" w:pos="567"/>
          <w:tab w:val="left" w:pos="851"/>
        </w:tabs>
        <w:ind w:right="-2" w:firstLine="284"/>
        <w:rPr>
          <w:rFonts w:ascii="Times New Roman" w:hAnsi="Times New Roman"/>
          <w:b/>
          <w:sz w:val="24"/>
          <w:szCs w:val="20"/>
        </w:rPr>
      </w:pPr>
    </w:p>
    <w:p w:rsidRPr="004F0121" w:rsidR="00601625" w:rsidP="00CA6113" w:rsidRDefault="00601625" w14:paraId="22083456" w14:textId="737446E5">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IX</w:t>
      </w:r>
    </w:p>
    <w:p w:rsidRPr="004F0121" w:rsidR="004F0121" w:rsidP="00601625" w:rsidRDefault="004F0121" w14:paraId="1168BE4F" w14:textId="77777777">
      <w:pPr>
        <w:tabs>
          <w:tab w:val="left" w:pos="284"/>
          <w:tab w:val="left" w:pos="567"/>
          <w:tab w:val="left" w:pos="851"/>
        </w:tabs>
        <w:ind w:right="-2" w:firstLine="284"/>
        <w:rPr>
          <w:rFonts w:ascii="Times New Roman" w:hAnsi="Times New Roman"/>
          <w:sz w:val="24"/>
          <w:szCs w:val="20"/>
        </w:rPr>
      </w:pPr>
    </w:p>
    <w:p w:rsidRPr="004F0121" w:rsidR="004F0121" w:rsidP="00CA6113" w:rsidRDefault="00601625" w14:paraId="7A59914C" w14:textId="59F339AF">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F0121" w:rsidR="004F0121">
        <w:rPr>
          <w:rFonts w:ascii="Times New Roman" w:hAnsi="Times New Roman"/>
          <w:bCs/>
          <w:sz w:val="24"/>
          <w:szCs w:val="20"/>
        </w:rPr>
        <w:t>Het Belastingplan 2023 wordt als volgt gewijzigd:</w:t>
      </w:r>
    </w:p>
    <w:p w:rsidRPr="004F0121" w:rsidR="004F0121" w:rsidP="00601625" w:rsidRDefault="004F0121" w14:paraId="5927FE14" w14:textId="77777777">
      <w:pPr>
        <w:tabs>
          <w:tab w:val="left" w:pos="284"/>
          <w:tab w:val="left" w:pos="567"/>
          <w:tab w:val="left" w:pos="851"/>
        </w:tabs>
        <w:ind w:right="-2" w:firstLine="284"/>
        <w:rPr>
          <w:rFonts w:ascii="Times New Roman" w:hAnsi="Times New Roman"/>
          <w:b/>
          <w:sz w:val="24"/>
          <w:szCs w:val="20"/>
        </w:rPr>
      </w:pPr>
    </w:p>
    <w:p w:rsidRPr="004F0121" w:rsidR="004F0121" w:rsidP="00CA6113" w:rsidRDefault="004F0121" w14:paraId="6E4B2DA3" w14:textId="77777777">
      <w:pPr>
        <w:tabs>
          <w:tab w:val="left" w:pos="284"/>
          <w:tab w:val="left" w:pos="567"/>
          <w:tab w:val="left" w:pos="851"/>
        </w:tabs>
        <w:ind w:right="-2"/>
        <w:rPr>
          <w:rFonts w:ascii="Times New Roman" w:hAnsi="Times New Roman"/>
          <w:bCs/>
          <w:sz w:val="24"/>
          <w:szCs w:val="20"/>
        </w:rPr>
      </w:pPr>
      <w:r w:rsidRPr="004F0121">
        <w:rPr>
          <w:rFonts w:ascii="Times New Roman" w:hAnsi="Times New Roman"/>
          <w:bCs/>
          <w:sz w:val="24"/>
          <w:szCs w:val="20"/>
        </w:rPr>
        <w:t xml:space="preserve">A </w:t>
      </w:r>
    </w:p>
    <w:p w:rsidR="00601625" w:rsidP="00601625" w:rsidRDefault="00601625" w14:paraId="047F36F0" w14:textId="77777777">
      <w:pPr>
        <w:tabs>
          <w:tab w:val="left" w:pos="284"/>
          <w:tab w:val="left" w:pos="567"/>
          <w:tab w:val="left" w:pos="851"/>
        </w:tabs>
        <w:ind w:right="-2" w:firstLine="284"/>
        <w:rPr>
          <w:rFonts w:ascii="Times New Roman" w:hAnsi="Times New Roman"/>
          <w:bCs/>
          <w:sz w:val="24"/>
          <w:szCs w:val="20"/>
        </w:rPr>
      </w:pPr>
    </w:p>
    <w:p w:rsidRPr="004F0121" w:rsidR="004F0121" w:rsidP="00601625" w:rsidRDefault="004F0121" w14:paraId="5522C764" w14:textId="01B92D4D">
      <w:pPr>
        <w:tabs>
          <w:tab w:val="left" w:pos="284"/>
          <w:tab w:val="left" w:pos="567"/>
          <w:tab w:val="left" w:pos="851"/>
        </w:tabs>
        <w:ind w:right="-2" w:firstLine="284"/>
        <w:rPr>
          <w:rFonts w:ascii="Times New Roman" w:hAnsi="Times New Roman"/>
          <w:bCs/>
          <w:sz w:val="24"/>
          <w:szCs w:val="20"/>
        </w:rPr>
      </w:pPr>
      <w:r w:rsidRPr="004F0121">
        <w:rPr>
          <w:rFonts w:ascii="Times New Roman" w:hAnsi="Times New Roman"/>
          <w:bCs/>
          <w:sz w:val="24"/>
          <w:szCs w:val="20"/>
        </w:rPr>
        <w:t>Artikel XXIX, onderdeel B, vervalt.</w:t>
      </w:r>
    </w:p>
    <w:p w:rsidRPr="004F0121" w:rsidR="004F0121" w:rsidP="00601625" w:rsidRDefault="004F0121" w14:paraId="324826DD" w14:textId="77777777">
      <w:pPr>
        <w:tabs>
          <w:tab w:val="left" w:pos="284"/>
          <w:tab w:val="left" w:pos="567"/>
          <w:tab w:val="left" w:pos="851"/>
        </w:tabs>
        <w:ind w:right="-2" w:firstLine="284"/>
        <w:rPr>
          <w:rFonts w:ascii="Times New Roman" w:hAnsi="Times New Roman"/>
          <w:sz w:val="24"/>
          <w:szCs w:val="20"/>
        </w:rPr>
      </w:pPr>
    </w:p>
    <w:p w:rsidRPr="004F0121" w:rsidR="004F0121" w:rsidP="00CA6113" w:rsidRDefault="004F0121" w14:paraId="1507B678" w14:textId="77777777">
      <w:pPr>
        <w:tabs>
          <w:tab w:val="left" w:pos="284"/>
          <w:tab w:val="left" w:pos="567"/>
          <w:tab w:val="left" w:pos="851"/>
        </w:tabs>
        <w:ind w:right="-2"/>
        <w:rPr>
          <w:rFonts w:ascii="Times New Roman" w:hAnsi="Times New Roman"/>
          <w:bCs/>
          <w:sz w:val="24"/>
          <w:szCs w:val="20"/>
        </w:rPr>
      </w:pPr>
      <w:r w:rsidRPr="004F0121">
        <w:rPr>
          <w:rFonts w:ascii="Times New Roman" w:hAnsi="Times New Roman"/>
          <w:bCs/>
          <w:sz w:val="24"/>
          <w:szCs w:val="20"/>
        </w:rPr>
        <w:lastRenderedPageBreak/>
        <w:t>B</w:t>
      </w:r>
    </w:p>
    <w:p w:rsidR="00601625" w:rsidP="00601625" w:rsidRDefault="00601625" w14:paraId="316394AA" w14:textId="77777777">
      <w:pPr>
        <w:tabs>
          <w:tab w:val="left" w:pos="284"/>
          <w:tab w:val="left" w:pos="567"/>
          <w:tab w:val="left" w:pos="851"/>
        </w:tabs>
        <w:ind w:right="-2" w:firstLine="284"/>
        <w:rPr>
          <w:rFonts w:ascii="Times New Roman" w:hAnsi="Times New Roman"/>
          <w:bCs/>
          <w:sz w:val="24"/>
          <w:szCs w:val="20"/>
        </w:rPr>
      </w:pPr>
    </w:p>
    <w:p w:rsidRPr="004F0121" w:rsidR="004F0121" w:rsidP="00CA6113" w:rsidRDefault="00601625" w14:paraId="63EFC653" w14:textId="2623402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F0121" w:rsidR="004F0121">
        <w:rPr>
          <w:rFonts w:ascii="Times New Roman" w:hAnsi="Times New Roman"/>
          <w:bCs/>
          <w:sz w:val="24"/>
          <w:szCs w:val="20"/>
        </w:rPr>
        <w:t>Artikel XXX, onderdeel B, vervalt.</w:t>
      </w:r>
    </w:p>
    <w:p w:rsidRPr="004F0121" w:rsidR="004F0121" w:rsidP="00601625" w:rsidRDefault="004F0121" w14:paraId="009848DB"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6D2F9FD8" w14:textId="77777777">
      <w:pPr>
        <w:tabs>
          <w:tab w:val="left" w:pos="284"/>
          <w:tab w:val="left" w:pos="567"/>
          <w:tab w:val="left" w:pos="851"/>
        </w:tabs>
        <w:ind w:right="-2" w:firstLine="284"/>
        <w:rPr>
          <w:rFonts w:ascii="Times New Roman" w:hAnsi="Times New Roman"/>
          <w:bCs/>
          <w:sz w:val="24"/>
          <w:szCs w:val="20"/>
        </w:rPr>
      </w:pPr>
      <w:r w:rsidRPr="004F0121">
        <w:rPr>
          <w:rFonts w:ascii="Times New Roman" w:hAnsi="Times New Roman"/>
          <w:bCs/>
          <w:sz w:val="24"/>
          <w:szCs w:val="20"/>
        </w:rPr>
        <w:t xml:space="preserve">C </w:t>
      </w:r>
    </w:p>
    <w:p w:rsidR="00601625" w:rsidP="00601625" w:rsidRDefault="00601625" w14:paraId="19A53762" w14:textId="77777777">
      <w:pPr>
        <w:tabs>
          <w:tab w:val="left" w:pos="284"/>
          <w:tab w:val="left" w:pos="567"/>
          <w:tab w:val="left" w:pos="851"/>
        </w:tabs>
        <w:ind w:right="-2" w:firstLine="284"/>
        <w:rPr>
          <w:rFonts w:ascii="Times New Roman" w:hAnsi="Times New Roman"/>
          <w:bCs/>
          <w:sz w:val="24"/>
          <w:szCs w:val="20"/>
        </w:rPr>
      </w:pPr>
    </w:p>
    <w:p w:rsidRPr="004F0121" w:rsidR="004F0121" w:rsidP="00601625" w:rsidRDefault="00601625" w14:paraId="57141AB4" w14:textId="38F7E702">
      <w:pPr>
        <w:tabs>
          <w:tab w:val="left" w:pos="284"/>
          <w:tab w:val="left" w:pos="567"/>
          <w:tab w:val="left" w:pos="851"/>
        </w:tabs>
        <w:ind w:right="-2" w:firstLine="284"/>
        <w:rPr>
          <w:rFonts w:ascii="Times New Roman" w:hAnsi="Times New Roman"/>
          <w:bCs/>
          <w:sz w:val="24"/>
          <w:szCs w:val="20"/>
        </w:rPr>
      </w:pPr>
      <w:r>
        <w:rPr>
          <w:rFonts w:ascii="Times New Roman" w:hAnsi="Times New Roman"/>
          <w:bCs/>
          <w:sz w:val="24"/>
          <w:szCs w:val="20"/>
        </w:rPr>
        <w:tab/>
      </w:r>
      <w:r w:rsidRPr="004F0121" w:rsidR="004F0121">
        <w:rPr>
          <w:rFonts w:ascii="Times New Roman" w:hAnsi="Times New Roman"/>
          <w:bCs/>
          <w:sz w:val="24"/>
          <w:szCs w:val="20"/>
        </w:rPr>
        <w:t>Artikel XXXI, onderdeel B, vervalt.</w:t>
      </w:r>
    </w:p>
    <w:p w:rsidRPr="004F0121" w:rsidR="004F0121" w:rsidP="00601625" w:rsidRDefault="004F0121" w14:paraId="39514CB9"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EF92D2B" w14:textId="77777777">
      <w:pPr>
        <w:tabs>
          <w:tab w:val="left" w:pos="284"/>
          <w:tab w:val="left" w:pos="567"/>
          <w:tab w:val="left" w:pos="851"/>
        </w:tabs>
        <w:ind w:right="-2" w:firstLine="284"/>
        <w:rPr>
          <w:rFonts w:ascii="Times New Roman" w:hAnsi="Times New Roman"/>
          <w:bCs/>
          <w:sz w:val="24"/>
          <w:szCs w:val="20"/>
        </w:rPr>
      </w:pPr>
      <w:r w:rsidRPr="004F0121">
        <w:rPr>
          <w:rFonts w:ascii="Times New Roman" w:hAnsi="Times New Roman"/>
          <w:bCs/>
          <w:sz w:val="24"/>
          <w:szCs w:val="20"/>
        </w:rPr>
        <w:t>D</w:t>
      </w:r>
    </w:p>
    <w:p w:rsidR="00601625" w:rsidP="00601625" w:rsidRDefault="00601625" w14:paraId="6D36069E" w14:textId="77777777">
      <w:pPr>
        <w:tabs>
          <w:tab w:val="left" w:pos="284"/>
          <w:tab w:val="left" w:pos="567"/>
          <w:tab w:val="left" w:pos="851"/>
        </w:tabs>
        <w:ind w:right="-2" w:firstLine="284"/>
        <w:rPr>
          <w:rFonts w:ascii="Times New Roman" w:hAnsi="Times New Roman"/>
          <w:bCs/>
          <w:sz w:val="24"/>
          <w:szCs w:val="20"/>
        </w:rPr>
      </w:pPr>
    </w:p>
    <w:p w:rsidRPr="004F0121" w:rsidR="004F0121" w:rsidP="00601625" w:rsidRDefault="00601625" w14:paraId="3846D444" w14:textId="35D9DAC3">
      <w:pPr>
        <w:tabs>
          <w:tab w:val="left" w:pos="284"/>
          <w:tab w:val="left" w:pos="567"/>
          <w:tab w:val="left" w:pos="851"/>
        </w:tabs>
        <w:ind w:right="-2" w:firstLine="284"/>
        <w:rPr>
          <w:rFonts w:ascii="Times New Roman" w:hAnsi="Times New Roman"/>
          <w:bCs/>
          <w:sz w:val="24"/>
          <w:szCs w:val="20"/>
        </w:rPr>
      </w:pPr>
      <w:r>
        <w:rPr>
          <w:rFonts w:ascii="Times New Roman" w:hAnsi="Times New Roman"/>
          <w:bCs/>
          <w:sz w:val="24"/>
          <w:szCs w:val="20"/>
        </w:rPr>
        <w:tab/>
      </w:r>
      <w:r w:rsidRPr="004F0121" w:rsidR="004F0121">
        <w:rPr>
          <w:rFonts w:ascii="Times New Roman" w:hAnsi="Times New Roman"/>
          <w:bCs/>
          <w:sz w:val="24"/>
          <w:szCs w:val="20"/>
        </w:rPr>
        <w:t>Artikel XXXII, onderdeel B, vervalt.</w:t>
      </w:r>
    </w:p>
    <w:p w:rsidRPr="004F0121" w:rsidR="004F0121" w:rsidP="00601625" w:rsidRDefault="004F0121" w14:paraId="104A021B"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023F91A4" w14:textId="77777777">
      <w:pPr>
        <w:tabs>
          <w:tab w:val="left" w:pos="284"/>
          <w:tab w:val="left" w:pos="567"/>
          <w:tab w:val="left" w:pos="851"/>
        </w:tabs>
        <w:ind w:right="-2" w:firstLine="284"/>
        <w:rPr>
          <w:rFonts w:ascii="Times New Roman" w:hAnsi="Times New Roman"/>
          <w:bCs/>
          <w:sz w:val="24"/>
          <w:szCs w:val="20"/>
        </w:rPr>
      </w:pPr>
      <w:r w:rsidRPr="004F0121">
        <w:rPr>
          <w:rFonts w:ascii="Times New Roman" w:hAnsi="Times New Roman"/>
          <w:bCs/>
          <w:sz w:val="24"/>
          <w:szCs w:val="20"/>
        </w:rPr>
        <w:t>E</w:t>
      </w:r>
    </w:p>
    <w:p w:rsidR="00601625" w:rsidP="00601625" w:rsidRDefault="00601625" w14:paraId="429C59CD" w14:textId="77777777">
      <w:pPr>
        <w:tabs>
          <w:tab w:val="left" w:pos="284"/>
          <w:tab w:val="left" w:pos="567"/>
          <w:tab w:val="left" w:pos="851"/>
        </w:tabs>
        <w:ind w:right="-2" w:firstLine="284"/>
        <w:rPr>
          <w:rFonts w:ascii="Times New Roman" w:hAnsi="Times New Roman"/>
          <w:bCs/>
          <w:sz w:val="24"/>
          <w:szCs w:val="20"/>
        </w:rPr>
      </w:pPr>
    </w:p>
    <w:p w:rsidRPr="004F0121" w:rsidR="004F0121" w:rsidP="00601625" w:rsidRDefault="00601625" w14:paraId="5BC2ED29" w14:textId="65EE0553">
      <w:pPr>
        <w:tabs>
          <w:tab w:val="left" w:pos="284"/>
          <w:tab w:val="left" w:pos="567"/>
          <w:tab w:val="left" w:pos="851"/>
        </w:tabs>
        <w:ind w:right="-2" w:firstLine="284"/>
        <w:rPr>
          <w:rFonts w:ascii="Times New Roman" w:hAnsi="Times New Roman"/>
          <w:bCs/>
          <w:sz w:val="24"/>
          <w:szCs w:val="20"/>
        </w:rPr>
      </w:pPr>
      <w:r>
        <w:rPr>
          <w:rFonts w:ascii="Times New Roman" w:hAnsi="Times New Roman"/>
          <w:bCs/>
          <w:sz w:val="24"/>
          <w:szCs w:val="20"/>
        </w:rPr>
        <w:tab/>
      </w:r>
      <w:r w:rsidRPr="004F0121" w:rsidR="004F0121">
        <w:rPr>
          <w:rFonts w:ascii="Times New Roman" w:hAnsi="Times New Roman"/>
          <w:bCs/>
          <w:sz w:val="24"/>
          <w:szCs w:val="20"/>
        </w:rPr>
        <w:t>Artikel XXXIII, onderdeel B, vervalt.</w:t>
      </w:r>
    </w:p>
    <w:p w:rsidRPr="004F0121" w:rsidR="004F0121" w:rsidP="00601625" w:rsidRDefault="004F0121" w14:paraId="60111AA8"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0B388AEE" w14:textId="77777777">
      <w:pPr>
        <w:tabs>
          <w:tab w:val="left" w:pos="284"/>
          <w:tab w:val="left" w:pos="567"/>
          <w:tab w:val="left" w:pos="851"/>
        </w:tabs>
        <w:ind w:right="-2" w:firstLine="284"/>
        <w:rPr>
          <w:rFonts w:ascii="Times New Roman" w:hAnsi="Times New Roman"/>
          <w:bCs/>
          <w:sz w:val="24"/>
          <w:szCs w:val="20"/>
        </w:rPr>
      </w:pPr>
      <w:r w:rsidRPr="004F0121">
        <w:rPr>
          <w:rFonts w:ascii="Times New Roman" w:hAnsi="Times New Roman"/>
          <w:bCs/>
          <w:sz w:val="24"/>
          <w:szCs w:val="20"/>
        </w:rPr>
        <w:t>F</w:t>
      </w:r>
    </w:p>
    <w:p w:rsidR="00601625" w:rsidP="00601625" w:rsidRDefault="00601625" w14:paraId="4001E563" w14:textId="77777777">
      <w:pPr>
        <w:tabs>
          <w:tab w:val="left" w:pos="284"/>
          <w:tab w:val="left" w:pos="567"/>
          <w:tab w:val="left" w:pos="851"/>
        </w:tabs>
        <w:ind w:right="-2" w:firstLine="284"/>
        <w:rPr>
          <w:rFonts w:ascii="Times New Roman" w:hAnsi="Times New Roman"/>
          <w:bCs/>
          <w:sz w:val="24"/>
          <w:szCs w:val="20"/>
        </w:rPr>
      </w:pPr>
    </w:p>
    <w:p w:rsidRPr="004F0121" w:rsidR="004F0121" w:rsidP="00601625" w:rsidRDefault="00601625" w14:paraId="13369585" w14:textId="6C432220">
      <w:pPr>
        <w:tabs>
          <w:tab w:val="left" w:pos="284"/>
          <w:tab w:val="left" w:pos="567"/>
          <w:tab w:val="left" w:pos="851"/>
        </w:tabs>
        <w:ind w:right="-2" w:firstLine="284"/>
        <w:rPr>
          <w:rFonts w:ascii="Times New Roman" w:hAnsi="Times New Roman"/>
          <w:bCs/>
          <w:sz w:val="24"/>
          <w:szCs w:val="20"/>
        </w:rPr>
      </w:pPr>
      <w:r>
        <w:rPr>
          <w:rFonts w:ascii="Times New Roman" w:hAnsi="Times New Roman"/>
          <w:bCs/>
          <w:sz w:val="24"/>
          <w:szCs w:val="20"/>
        </w:rPr>
        <w:tab/>
      </w:r>
      <w:r w:rsidRPr="004F0121" w:rsidR="004F0121">
        <w:rPr>
          <w:rFonts w:ascii="Times New Roman" w:hAnsi="Times New Roman"/>
          <w:bCs/>
          <w:sz w:val="24"/>
          <w:szCs w:val="20"/>
        </w:rPr>
        <w:t>Artikel XXXIV, onderdeel B, vervalt.</w:t>
      </w:r>
    </w:p>
    <w:p w:rsidR="00601625" w:rsidP="00601625" w:rsidRDefault="00601625" w14:paraId="16D3ECC9" w14:textId="77777777">
      <w:pPr>
        <w:tabs>
          <w:tab w:val="left" w:pos="284"/>
          <w:tab w:val="left" w:pos="567"/>
          <w:tab w:val="left" w:pos="851"/>
        </w:tabs>
        <w:ind w:right="-2"/>
        <w:rPr>
          <w:rFonts w:ascii="Times New Roman" w:hAnsi="Times New Roman"/>
          <w:b/>
          <w:sz w:val="24"/>
          <w:szCs w:val="20"/>
        </w:rPr>
      </w:pPr>
    </w:p>
    <w:p w:rsidR="00601625" w:rsidP="00601625" w:rsidRDefault="00601625" w14:paraId="2422176E" w14:textId="77777777">
      <w:pPr>
        <w:tabs>
          <w:tab w:val="left" w:pos="284"/>
          <w:tab w:val="left" w:pos="567"/>
          <w:tab w:val="left" w:pos="851"/>
        </w:tabs>
        <w:ind w:right="-2"/>
        <w:rPr>
          <w:rFonts w:ascii="Times New Roman" w:hAnsi="Times New Roman"/>
          <w:b/>
          <w:sz w:val="24"/>
          <w:szCs w:val="20"/>
        </w:rPr>
      </w:pPr>
    </w:p>
    <w:p w:rsidRPr="004F0121" w:rsidR="00601625" w:rsidP="00601625" w:rsidRDefault="00601625" w14:paraId="0AA07587" w14:textId="2AC6B532">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X</w:t>
      </w:r>
    </w:p>
    <w:p w:rsidRPr="004F0121" w:rsidR="004F0121" w:rsidP="00601625" w:rsidRDefault="004F0121" w14:paraId="32DB75AF"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283E9BE8" w14:textId="77777777">
      <w:pPr>
        <w:tabs>
          <w:tab w:val="left" w:pos="284"/>
          <w:tab w:val="left" w:pos="567"/>
          <w:tab w:val="left" w:pos="851"/>
        </w:tabs>
        <w:ind w:right="-2" w:firstLine="284"/>
        <w:rPr>
          <w:rFonts w:ascii="Times New Roman" w:hAnsi="Times New Roman"/>
          <w:bCs/>
          <w:sz w:val="24"/>
          <w:szCs w:val="20"/>
        </w:rPr>
      </w:pPr>
      <w:r w:rsidRPr="004F0121">
        <w:rPr>
          <w:rFonts w:ascii="Times New Roman" w:hAnsi="Times New Roman"/>
          <w:bCs/>
          <w:sz w:val="24"/>
          <w:szCs w:val="20"/>
        </w:rPr>
        <w:t>Titel 15.13 van de Wet milieubeheer vervalt en het Besluit kostenverevening reductie CO</w:t>
      </w:r>
      <w:r w:rsidRPr="004F0121">
        <w:rPr>
          <w:rFonts w:ascii="Times New Roman" w:hAnsi="Times New Roman"/>
          <w:bCs/>
          <w:sz w:val="24"/>
          <w:szCs w:val="20"/>
          <w:vertAlign w:val="subscript"/>
        </w:rPr>
        <w:t>2</w:t>
      </w:r>
      <w:r w:rsidRPr="004F0121">
        <w:rPr>
          <w:rFonts w:ascii="Times New Roman" w:hAnsi="Times New Roman"/>
          <w:bCs/>
          <w:sz w:val="24"/>
          <w:szCs w:val="20"/>
        </w:rPr>
        <w:t>-emissies glastuinbouw en de Regeling kostenverevening reductie CO</w:t>
      </w:r>
      <w:r w:rsidRPr="004F0121">
        <w:rPr>
          <w:rFonts w:ascii="Times New Roman" w:hAnsi="Times New Roman"/>
          <w:bCs/>
          <w:sz w:val="24"/>
          <w:szCs w:val="20"/>
          <w:vertAlign w:val="subscript"/>
        </w:rPr>
        <w:t>2</w:t>
      </w:r>
      <w:r w:rsidRPr="004F0121">
        <w:rPr>
          <w:rFonts w:ascii="Times New Roman" w:hAnsi="Times New Roman"/>
          <w:bCs/>
          <w:sz w:val="24"/>
          <w:szCs w:val="20"/>
        </w:rPr>
        <w:t>-emissies glastuinbouw worden ingetrokken, met dien verstande dat die titel, dat besluit en die regeling van toepassing blijven voor zover de emissie van kooldioxide heeft plaatsgevonden voorafgaand aan de inwerkingtreding van dit artikel.</w:t>
      </w:r>
    </w:p>
    <w:p w:rsidR="004F0121" w:rsidP="00601625" w:rsidRDefault="004F0121" w14:paraId="04EFEB40" w14:textId="0175C3BA">
      <w:pPr>
        <w:tabs>
          <w:tab w:val="left" w:pos="284"/>
          <w:tab w:val="left" w:pos="567"/>
          <w:tab w:val="left" w:pos="851"/>
        </w:tabs>
        <w:ind w:right="-2" w:firstLine="284"/>
        <w:rPr>
          <w:rFonts w:ascii="Times New Roman" w:hAnsi="Times New Roman"/>
          <w:sz w:val="24"/>
          <w:szCs w:val="20"/>
        </w:rPr>
      </w:pPr>
    </w:p>
    <w:p w:rsidR="00601625" w:rsidP="00601625" w:rsidRDefault="00601625" w14:paraId="31ADB347" w14:textId="77777777">
      <w:pPr>
        <w:tabs>
          <w:tab w:val="left" w:pos="284"/>
          <w:tab w:val="left" w:pos="567"/>
          <w:tab w:val="left" w:pos="851"/>
        </w:tabs>
        <w:ind w:right="-2"/>
        <w:rPr>
          <w:rFonts w:ascii="Times New Roman" w:hAnsi="Times New Roman"/>
          <w:sz w:val="24"/>
          <w:szCs w:val="20"/>
        </w:rPr>
      </w:pPr>
    </w:p>
    <w:p w:rsidRPr="004F0121" w:rsidR="00601625" w:rsidP="00601625" w:rsidRDefault="00601625" w14:paraId="3313A1B9" w14:textId="3F2CB878">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XI</w:t>
      </w:r>
    </w:p>
    <w:p w:rsidRPr="004F0121" w:rsidR="004F0121" w:rsidP="00601625" w:rsidRDefault="004F0121" w14:paraId="188645F3"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2364023"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 xml:space="preserve">Deze wet treedt in werking met ingang van 1 januari 2024, met uitzondering van artikel </w:t>
      </w:r>
      <w:r w:rsidRPr="004F0121">
        <w:rPr>
          <w:rFonts w:ascii="Times New Roman" w:hAnsi="Times New Roman"/>
          <w:sz w:val="24"/>
          <w:szCs w:val="20"/>
        </w:rPr>
        <w:fldChar w:fldCharType="begin"/>
      </w:r>
      <w:r w:rsidRPr="004F0121">
        <w:rPr>
          <w:rFonts w:ascii="Times New Roman" w:hAnsi="Times New Roman"/>
          <w:sz w:val="24"/>
          <w:szCs w:val="20"/>
        </w:rPr>
        <w:instrText xml:space="preserve"> REF _Ref140659395 \n  \* MERGEFORMAT </w:instrText>
      </w:r>
      <w:r w:rsidRPr="004F0121">
        <w:rPr>
          <w:rFonts w:ascii="Times New Roman" w:hAnsi="Times New Roman"/>
          <w:sz w:val="24"/>
          <w:szCs w:val="20"/>
        </w:rPr>
        <w:fldChar w:fldCharType="separate"/>
      </w:r>
      <w:r w:rsidRPr="004F0121">
        <w:rPr>
          <w:rFonts w:ascii="Times New Roman" w:hAnsi="Times New Roman"/>
          <w:sz w:val="24"/>
          <w:szCs w:val="20"/>
        </w:rPr>
        <w:t>X</w:t>
      </w:r>
      <w:r w:rsidRPr="004F0121">
        <w:rPr>
          <w:rFonts w:ascii="Times New Roman" w:hAnsi="Times New Roman"/>
          <w:sz w:val="24"/>
          <w:szCs w:val="20"/>
        </w:rPr>
        <w:fldChar w:fldCharType="end"/>
      </w:r>
      <w:r w:rsidRPr="004F0121">
        <w:rPr>
          <w:rFonts w:ascii="Times New Roman" w:hAnsi="Times New Roman"/>
          <w:sz w:val="24"/>
          <w:szCs w:val="20"/>
        </w:rPr>
        <w:t>, dat in werking treedt met ingang van 1 januari 2025.</w:t>
      </w:r>
    </w:p>
    <w:p w:rsidRPr="004F0121" w:rsidR="004F0121" w:rsidP="00601625" w:rsidRDefault="004F0121" w14:paraId="26476CC9" w14:textId="77777777">
      <w:pPr>
        <w:tabs>
          <w:tab w:val="left" w:pos="284"/>
          <w:tab w:val="left" w:pos="567"/>
          <w:tab w:val="left" w:pos="851"/>
        </w:tabs>
        <w:ind w:right="-2" w:firstLine="284"/>
        <w:rPr>
          <w:rFonts w:ascii="Times New Roman" w:hAnsi="Times New Roman"/>
          <w:sz w:val="24"/>
          <w:szCs w:val="20"/>
        </w:rPr>
      </w:pPr>
    </w:p>
    <w:p w:rsidR="00601625" w:rsidP="00601625" w:rsidRDefault="00601625" w14:paraId="01A231A3" w14:textId="77777777">
      <w:pPr>
        <w:tabs>
          <w:tab w:val="left" w:pos="284"/>
          <w:tab w:val="left" w:pos="567"/>
          <w:tab w:val="left" w:pos="851"/>
        </w:tabs>
        <w:ind w:right="-2"/>
        <w:rPr>
          <w:rFonts w:ascii="Times New Roman" w:hAnsi="Times New Roman"/>
          <w:b/>
          <w:sz w:val="24"/>
          <w:szCs w:val="20"/>
        </w:rPr>
      </w:pPr>
    </w:p>
    <w:p w:rsidRPr="004F0121" w:rsidR="00601625" w:rsidP="00601625" w:rsidRDefault="00601625" w14:paraId="1F4C07A7" w14:textId="26C228C1">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XII</w:t>
      </w:r>
    </w:p>
    <w:p w:rsidRPr="004F0121" w:rsidR="004F0121" w:rsidP="00601625" w:rsidRDefault="004F0121" w14:paraId="367278B7"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608DE702"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 xml:space="preserve">Deze wet wordt aangehaald als: Wet fiscale klimaatmaatregelen glastuinbouw. </w:t>
      </w:r>
    </w:p>
    <w:p w:rsidR="004F0121" w:rsidP="00601625" w:rsidRDefault="004F0121" w14:paraId="3EE43276" w14:textId="3EE8053B">
      <w:pPr>
        <w:tabs>
          <w:tab w:val="left" w:pos="284"/>
          <w:tab w:val="left" w:pos="567"/>
          <w:tab w:val="left" w:pos="851"/>
        </w:tabs>
        <w:ind w:right="-2" w:firstLine="284"/>
        <w:rPr>
          <w:rFonts w:ascii="Times New Roman" w:hAnsi="Times New Roman"/>
          <w:sz w:val="24"/>
          <w:szCs w:val="20"/>
        </w:rPr>
      </w:pPr>
    </w:p>
    <w:p w:rsidRPr="004F0121" w:rsidR="00601625" w:rsidP="00601625" w:rsidRDefault="00601625" w14:paraId="661D77EE"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5370A093" w14:textId="77777777">
      <w:pPr>
        <w:tabs>
          <w:tab w:val="left" w:pos="284"/>
          <w:tab w:val="left" w:pos="567"/>
          <w:tab w:val="left" w:pos="851"/>
        </w:tabs>
        <w:ind w:right="-2" w:firstLine="284"/>
        <w:rPr>
          <w:rFonts w:ascii="Times New Roman" w:hAnsi="Times New Roman"/>
          <w:sz w:val="24"/>
          <w:szCs w:val="20"/>
        </w:rPr>
      </w:pPr>
      <w:r w:rsidRPr="004F0121">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00601625" w:rsidP="00601625" w:rsidRDefault="00601625" w14:paraId="79D562DD" w14:textId="77777777">
      <w:pPr>
        <w:tabs>
          <w:tab w:val="left" w:pos="284"/>
          <w:tab w:val="left" w:pos="567"/>
          <w:tab w:val="left" w:pos="851"/>
        </w:tabs>
        <w:ind w:right="-2"/>
        <w:rPr>
          <w:rFonts w:ascii="Times New Roman" w:hAnsi="Times New Roman"/>
          <w:sz w:val="24"/>
          <w:szCs w:val="20"/>
        </w:rPr>
      </w:pPr>
    </w:p>
    <w:p w:rsidR="00601625" w:rsidP="00601625" w:rsidRDefault="00601625" w14:paraId="61AF354D" w14:textId="77777777">
      <w:pPr>
        <w:tabs>
          <w:tab w:val="left" w:pos="284"/>
          <w:tab w:val="left" w:pos="567"/>
          <w:tab w:val="left" w:pos="851"/>
        </w:tabs>
        <w:ind w:right="-2"/>
        <w:rPr>
          <w:rFonts w:ascii="Times New Roman" w:hAnsi="Times New Roman"/>
          <w:sz w:val="24"/>
          <w:szCs w:val="20"/>
        </w:rPr>
      </w:pPr>
    </w:p>
    <w:p w:rsidRPr="004F0121" w:rsidR="004F0121" w:rsidP="00601625" w:rsidRDefault="004F0121" w14:paraId="2CBB6473" w14:textId="397BE93A">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Gegeven</w:t>
      </w:r>
    </w:p>
    <w:p w:rsidRPr="004F0121" w:rsidR="004F0121" w:rsidP="00601625" w:rsidRDefault="004F0121" w14:paraId="2C095011"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7C51702B" w14:textId="77777777">
      <w:pPr>
        <w:tabs>
          <w:tab w:val="left" w:pos="284"/>
          <w:tab w:val="left" w:pos="567"/>
          <w:tab w:val="left" w:pos="851"/>
        </w:tabs>
        <w:ind w:right="-2" w:firstLine="284"/>
        <w:rPr>
          <w:rFonts w:ascii="Times New Roman" w:hAnsi="Times New Roman"/>
          <w:sz w:val="24"/>
          <w:szCs w:val="20"/>
        </w:rPr>
      </w:pPr>
    </w:p>
    <w:p w:rsidRPr="004F0121" w:rsidR="004F0121" w:rsidP="00601625" w:rsidRDefault="004F0121" w14:paraId="5B491336" w14:textId="77777777">
      <w:pPr>
        <w:tabs>
          <w:tab w:val="left" w:pos="284"/>
          <w:tab w:val="left" w:pos="567"/>
          <w:tab w:val="left" w:pos="851"/>
        </w:tabs>
        <w:ind w:right="-2" w:firstLine="284"/>
        <w:rPr>
          <w:rFonts w:ascii="Times New Roman" w:hAnsi="Times New Roman"/>
          <w:sz w:val="24"/>
          <w:szCs w:val="20"/>
        </w:rPr>
      </w:pPr>
    </w:p>
    <w:p w:rsidR="004F0121" w:rsidP="00601625" w:rsidRDefault="004F0121" w14:paraId="1D72E68C" w14:textId="017EA258">
      <w:pPr>
        <w:tabs>
          <w:tab w:val="left" w:pos="284"/>
          <w:tab w:val="left" w:pos="567"/>
          <w:tab w:val="left" w:pos="851"/>
        </w:tabs>
        <w:ind w:right="-2" w:firstLine="284"/>
        <w:rPr>
          <w:rFonts w:ascii="Times New Roman" w:hAnsi="Times New Roman"/>
          <w:sz w:val="24"/>
          <w:szCs w:val="20"/>
        </w:rPr>
      </w:pPr>
    </w:p>
    <w:p w:rsidR="00601625" w:rsidP="00601625" w:rsidRDefault="00601625" w14:paraId="7226CB74" w14:textId="4FA443C9">
      <w:pPr>
        <w:tabs>
          <w:tab w:val="left" w:pos="284"/>
          <w:tab w:val="left" w:pos="567"/>
          <w:tab w:val="left" w:pos="851"/>
        </w:tabs>
        <w:ind w:right="-2" w:firstLine="284"/>
        <w:rPr>
          <w:rFonts w:ascii="Times New Roman" w:hAnsi="Times New Roman"/>
          <w:sz w:val="24"/>
          <w:szCs w:val="20"/>
        </w:rPr>
      </w:pPr>
    </w:p>
    <w:p w:rsidR="00601625" w:rsidP="00601625" w:rsidRDefault="00601625" w14:paraId="6BC964D6" w14:textId="450DEE6F">
      <w:pPr>
        <w:tabs>
          <w:tab w:val="left" w:pos="284"/>
          <w:tab w:val="left" w:pos="567"/>
          <w:tab w:val="left" w:pos="851"/>
        </w:tabs>
        <w:ind w:right="-2" w:firstLine="284"/>
        <w:rPr>
          <w:rFonts w:ascii="Times New Roman" w:hAnsi="Times New Roman"/>
          <w:sz w:val="24"/>
          <w:szCs w:val="20"/>
        </w:rPr>
      </w:pPr>
    </w:p>
    <w:p w:rsidR="00601625" w:rsidP="00601625" w:rsidRDefault="00601625" w14:paraId="4280FEC0" w14:textId="19E81EAA">
      <w:pPr>
        <w:tabs>
          <w:tab w:val="left" w:pos="284"/>
          <w:tab w:val="left" w:pos="567"/>
          <w:tab w:val="left" w:pos="851"/>
        </w:tabs>
        <w:ind w:right="-2" w:firstLine="284"/>
        <w:rPr>
          <w:rFonts w:ascii="Times New Roman" w:hAnsi="Times New Roman"/>
          <w:sz w:val="24"/>
          <w:szCs w:val="20"/>
        </w:rPr>
      </w:pPr>
    </w:p>
    <w:p w:rsidR="00601625" w:rsidP="00601625" w:rsidRDefault="00601625" w14:paraId="78ED2763" w14:textId="031159EC">
      <w:pPr>
        <w:tabs>
          <w:tab w:val="left" w:pos="284"/>
          <w:tab w:val="left" w:pos="567"/>
          <w:tab w:val="left" w:pos="851"/>
        </w:tabs>
        <w:ind w:right="-2" w:firstLine="284"/>
        <w:rPr>
          <w:rFonts w:ascii="Times New Roman" w:hAnsi="Times New Roman"/>
          <w:sz w:val="24"/>
          <w:szCs w:val="20"/>
        </w:rPr>
      </w:pPr>
    </w:p>
    <w:p w:rsidRPr="004F0121" w:rsidR="00601625" w:rsidP="00601625" w:rsidRDefault="00601625" w14:paraId="4BB37139" w14:textId="77777777">
      <w:pPr>
        <w:tabs>
          <w:tab w:val="left" w:pos="284"/>
          <w:tab w:val="left" w:pos="567"/>
          <w:tab w:val="left" w:pos="851"/>
        </w:tabs>
        <w:ind w:right="-2" w:firstLine="284"/>
        <w:rPr>
          <w:rFonts w:ascii="Times New Roman" w:hAnsi="Times New Roman"/>
          <w:sz w:val="24"/>
          <w:szCs w:val="20"/>
        </w:rPr>
      </w:pPr>
    </w:p>
    <w:p w:rsidRPr="00B84893" w:rsidR="004F0121" w:rsidP="00601625" w:rsidRDefault="004F0121" w14:paraId="52B2DFB3" w14:textId="7D52D4F4">
      <w:pPr>
        <w:tabs>
          <w:tab w:val="left" w:pos="284"/>
          <w:tab w:val="left" w:pos="567"/>
          <w:tab w:val="left" w:pos="851"/>
        </w:tabs>
        <w:ind w:right="-2"/>
        <w:rPr>
          <w:rFonts w:ascii="Times New Roman" w:hAnsi="Times New Roman"/>
          <w:sz w:val="24"/>
          <w:szCs w:val="20"/>
        </w:rPr>
      </w:pPr>
      <w:r w:rsidRPr="004F0121">
        <w:rPr>
          <w:rFonts w:ascii="Times New Roman" w:hAnsi="Times New Roman"/>
          <w:sz w:val="24"/>
          <w:szCs w:val="20"/>
        </w:rPr>
        <w:t>De Staatssecretaris van Financiën,</w:t>
      </w:r>
    </w:p>
    <w:sectPr w:rsidRPr="00B84893" w:rsidR="004F012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B4C43" w14:textId="77777777" w:rsidR="00201A7D" w:rsidRDefault="00201A7D">
      <w:pPr>
        <w:spacing w:line="20" w:lineRule="exact"/>
      </w:pPr>
    </w:p>
  </w:endnote>
  <w:endnote w:type="continuationSeparator" w:id="0">
    <w:p w14:paraId="61E38943" w14:textId="77777777" w:rsidR="00201A7D" w:rsidRDefault="00201A7D">
      <w:pPr>
        <w:pStyle w:val="Amendement"/>
      </w:pPr>
      <w:r>
        <w:rPr>
          <w:b w:val="0"/>
          <w:bCs w:val="0"/>
        </w:rPr>
        <w:t xml:space="preserve"> </w:t>
      </w:r>
    </w:p>
  </w:endnote>
  <w:endnote w:type="continuationNotice" w:id="1">
    <w:p w14:paraId="6AE4EEE4" w14:textId="77777777" w:rsidR="00201A7D" w:rsidRDefault="00201A7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0FF10" w14:textId="77777777" w:rsidR="00201A7D" w:rsidRDefault="00201A7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B8609E9" w14:textId="77777777" w:rsidR="00201A7D" w:rsidRDefault="00201A7D"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6BA6" w14:textId="07AB1314" w:rsidR="00201A7D" w:rsidRPr="002168F4" w:rsidRDefault="00201A7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A5384">
      <w:rPr>
        <w:rStyle w:val="Paginanummer"/>
        <w:rFonts w:ascii="Times New Roman" w:hAnsi="Times New Roman"/>
        <w:noProof/>
      </w:rPr>
      <w:t>1</w:t>
    </w:r>
    <w:r w:rsidRPr="002168F4">
      <w:rPr>
        <w:rStyle w:val="Paginanummer"/>
        <w:rFonts w:ascii="Times New Roman" w:hAnsi="Times New Roman"/>
      </w:rPr>
      <w:fldChar w:fldCharType="end"/>
    </w:r>
  </w:p>
  <w:p w14:paraId="2AFF94E0" w14:textId="77777777" w:rsidR="00201A7D" w:rsidRPr="002168F4" w:rsidRDefault="00201A7D"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4D940" w14:textId="77777777" w:rsidR="00201A7D" w:rsidRDefault="00201A7D">
      <w:pPr>
        <w:pStyle w:val="Amendement"/>
      </w:pPr>
      <w:r>
        <w:rPr>
          <w:b w:val="0"/>
          <w:bCs w:val="0"/>
        </w:rPr>
        <w:separator/>
      </w:r>
    </w:p>
  </w:footnote>
  <w:footnote w:type="continuationSeparator" w:id="0">
    <w:p w14:paraId="532DB2F3" w14:textId="77777777" w:rsidR="00201A7D" w:rsidRDefault="00201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3A"/>
    <w:rsid w:val="00012DBE"/>
    <w:rsid w:val="000A1D81"/>
    <w:rsid w:val="00111ED3"/>
    <w:rsid w:val="001C190E"/>
    <w:rsid w:val="00201A7D"/>
    <w:rsid w:val="002168F4"/>
    <w:rsid w:val="002A5384"/>
    <w:rsid w:val="002A727C"/>
    <w:rsid w:val="004F0121"/>
    <w:rsid w:val="005D2707"/>
    <w:rsid w:val="005E00C8"/>
    <w:rsid w:val="00601625"/>
    <w:rsid w:val="00606255"/>
    <w:rsid w:val="006A020E"/>
    <w:rsid w:val="006B607A"/>
    <w:rsid w:val="007D451C"/>
    <w:rsid w:val="007F1F3A"/>
    <w:rsid w:val="00802C59"/>
    <w:rsid w:val="00826224"/>
    <w:rsid w:val="00930A23"/>
    <w:rsid w:val="009C7354"/>
    <w:rsid w:val="009E6D7F"/>
    <w:rsid w:val="00A11E73"/>
    <w:rsid w:val="00A2521E"/>
    <w:rsid w:val="00AE436A"/>
    <w:rsid w:val="00B84893"/>
    <w:rsid w:val="00C135B1"/>
    <w:rsid w:val="00C92DF8"/>
    <w:rsid w:val="00CA6113"/>
    <w:rsid w:val="00CB3578"/>
    <w:rsid w:val="00D20AFA"/>
    <w:rsid w:val="00D55648"/>
    <w:rsid w:val="00E160AD"/>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E44DF"/>
  <w15:docId w15:val="{CDB1D46D-0B68-4934-8A67-2B3AB6E7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customStyle="1" w:styleId="Tabelraster2">
    <w:name w:val="Tabelraster2"/>
    <w:basedOn w:val="Standaardtabel"/>
    <w:next w:val="Tabelraster"/>
    <w:uiPriority w:val="39"/>
    <w:rsid w:val="007F1F3A"/>
    <w:rPr>
      <w:rFonts w:ascii="Verdana" w:eastAsiaTheme="minorHAns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7F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B84893"/>
    <w:rPr>
      <w:sz w:val="16"/>
      <w:szCs w:val="16"/>
    </w:rPr>
  </w:style>
  <w:style w:type="paragraph" w:styleId="Tekstopmerking">
    <w:name w:val="annotation text"/>
    <w:basedOn w:val="Standaard"/>
    <w:link w:val="TekstopmerkingChar"/>
    <w:semiHidden/>
    <w:unhideWhenUsed/>
    <w:rsid w:val="00B84893"/>
    <w:rPr>
      <w:szCs w:val="20"/>
    </w:rPr>
  </w:style>
  <w:style w:type="character" w:customStyle="1" w:styleId="TekstopmerkingChar">
    <w:name w:val="Tekst opmerking Char"/>
    <w:basedOn w:val="Standaardalinea-lettertype"/>
    <w:link w:val="Tekstopmerking"/>
    <w:semiHidden/>
    <w:rsid w:val="00B84893"/>
    <w:rPr>
      <w:rFonts w:ascii="Verdana" w:hAnsi="Verdana"/>
    </w:rPr>
  </w:style>
  <w:style w:type="paragraph" w:styleId="Onderwerpvanopmerking">
    <w:name w:val="annotation subject"/>
    <w:basedOn w:val="Tekstopmerking"/>
    <w:next w:val="Tekstopmerking"/>
    <w:link w:val="OnderwerpvanopmerkingChar"/>
    <w:semiHidden/>
    <w:unhideWhenUsed/>
    <w:rsid w:val="00B84893"/>
    <w:rPr>
      <w:b/>
      <w:bCs/>
    </w:rPr>
  </w:style>
  <w:style w:type="character" w:customStyle="1" w:styleId="OnderwerpvanopmerkingChar">
    <w:name w:val="Onderwerp van opmerking Char"/>
    <w:basedOn w:val="TekstopmerkingChar"/>
    <w:link w:val="Onderwerpvanopmerking"/>
    <w:semiHidden/>
    <w:rsid w:val="00B84893"/>
    <w:rPr>
      <w:rFonts w:ascii="Verdana" w:hAnsi="Verdana"/>
      <w:b/>
      <w:bCs/>
    </w:rPr>
  </w:style>
  <w:style w:type="paragraph" w:styleId="Ballontekst">
    <w:name w:val="Balloon Text"/>
    <w:basedOn w:val="Standaard"/>
    <w:link w:val="BallontekstChar"/>
    <w:semiHidden/>
    <w:unhideWhenUsed/>
    <w:rsid w:val="00B84893"/>
    <w:rPr>
      <w:rFonts w:ascii="Segoe UI" w:hAnsi="Segoe UI" w:cs="Segoe UI"/>
      <w:sz w:val="18"/>
      <w:szCs w:val="18"/>
    </w:rPr>
  </w:style>
  <w:style w:type="character" w:customStyle="1" w:styleId="BallontekstChar">
    <w:name w:val="Ballontekst Char"/>
    <w:basedOn w:val="Standaardalinea-lettertype"/>
    <w:link w:val="Ballontekst"/>
    <w:semiHidden/>
    <w:rsid w:val="00B84893"/>
    <w:rPr>
      <w:rFonts w:ascii="Segoe UI" w:hAnsi="Segoe UI" w:cs="Segoe UI"/>
      <w:sz w:val="18"/>
      <w:szCs w:val="18"/>
    </w:rPr>
  </w:style>
  <w:style w:type="paragraph" w:styleId="Geenafstand">
    <w:name w:val="No Spacing"/>
    <w:uiPriority w:val="1"/>
    <w:qFormat/>
    <w:rsid w:val="004F0121"/>
    <w:rPr>
      <w:rFonts w:eastAsia="Calibri" w:cs="Calibri"/>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2300</ap:Words>
  <ap:Characters>13245</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2023-10-18T14:42:00.0000000Z</dcterms:created>
  <dcterms:modified xsi:type="dcterms:W3CDTF">2023-10-18T14:42:00.0000000Z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