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2609" w:rsidP="0020008C" w:rsidRDefault="00031877" w14:paraId="17A56DB0" w14:textId="3434E5F5">
      <w:pPr>
        <w:pStyle w:val="StandaardAanhef"/>
        <w:spacing w:after="0"/>
      </w:pPr>
      <w:r>
        <w:t xml:space="preserve">Geachte </w:t>
      </w:r>
      <w:r w:rsidR="000C117A">
        <w:t>voorzitter</w:t>
      </w:r>
      <w:r>
        <w:t>,</w:t>
      </w:r>
    </w:p>
    <w:p w:rsidRPr="0020008C" w:rsidR="0020008C" w:rsidP="0020008C" w:rsidRDefault="0020008C" w14:paraId="6C66B807" w14:textId="77777777"/>
    <w:p w:rsidR="009D2609" w:rsidRDefault="000C117A" w14:paraId="406DB1F5" w14:textId="0CD736AA">
      <w:r>
        <w:t xml:space="preserve">Hierbij zend ik u de beantwoording </w:t>
      </w:r>
      <w:r w:rsidR="00154CED">
        <w:t xml:space="preserve">van het schriftelijk overleg </w:t>
      </w:r>
      <w:proofErr w:type="gramStart"/>
      <w:r w:rsidR="00154CED">
        <w:rPr>
          <w:rFonts w:cs="Verdana"/>
        </w:rPr>
        <w:t>inzake</w:t>
      </w:r>
      <w:proofErr w:type="gramEnd"/>
      <w:r w:rsidR="00154CED">
        <w:rPr>
          <w:rFonts w:cs="Verdana"/>
        </w:rPr>
        <w:t xml:space="preserve"> </w:t>
      </w:r>
      <w:r w:rsidRPr="00CA12FB" w:rsidR="00154CED">
        <w:rPr>
          <w:rFonts w:cs="Verdana"/>
        </w:rPr>
        <w:t xml:space="preserve">de Eurogroep </w:t>
      </w:r>
      <w:r w:rsidR="00A2482E">
        <w:rPr>
          <w:rFonts w:cs="Verdana"/>
        </w:rPr>
        <w:t>en</w:t>
      </w:r>
      <w:r w:rsidRPr="00CA12FB" w:rsidR="00154CED">
        <w:rPr>
          <w:rFonts w:cs="Verdana"/>
        </w:rPr>
        <w:t xml:space="preserve"> Ecofinraad </w:t>
      </w:r>
      <w:r w:rsidR="008829AE">
        <w:rPr>
          <w:rFonts w:cs="Verdana"/>
        </w:rPr>
        <w:t xml:space="preserve">van </w:t>
      </w:r>
      <w:r w:rsidRPr="00CA12FB" w:rsidR="00154CED">
        <w:rPr>
          <w:rFonts w:cs="Verdana"/>
        </w:rPr>
        <w:t>16 en 17 oktober 2023</w:t>
      </w:r>
      <w:r w:rsidR="008829AE">
        <w:rPr>
          <w:rFonts w:cs="Verdana"/>
        </w:rPr>
        <w:t>.</w:t>
      </w:r>
    </w:p>
    <w:p w:rsidR="009D2609" w:rsidRDefault="00031877" w14:paraId="4B50E69C" w14:textId="0AF52C33">
      <w:pPr>
        <w:pStyle w:val="StandaardSlotzin"/>
      </w:pPr>
      <w:r>
        <w:t>Hoogachtend,</w:t>
      </w:r>
    </w:p>
    <w:p w:rsidR="000C117A" w:rsidP="000C117A" w:rsidRDefault="000C117A" w14:paraId="7AAD689B" w14:textId="6992F878"/>
    <w:p w:rsidR="000C117A" w:rsidP="000C117A" w:rsidRDefault="00154CED" w14:paraId="4652FEAB" w14:textId="7C60DAF7">
      <w:proofErr w:type="gramStart"/>
      <w:r>
        <w:t>d</w:t>
      </w:r>
      <w:r w:rsidR="000C117A">
        <w:t>e</w:t>
      </w:r>
      <w:proofErr w:type="gramEnd"/>
      <w:r w:rsidR="000C117A">
        <w:t xml:space="preserve"> minister van Financiën,</w:t>
      </w:r>
    </w:p>
    <w:p w:rsidR="000C117A" w:rsidP="000C117A" w:rsidRDefault="000C117A" w14:paraId="72CAE041" w14:textId="6C0A13B3"/>
    <w:p w:rsidR="000C117A" w:rsidP="000C117A" w:rsidRDefault="000C117A" w14:paraId="59A29E0E" w14:textId="4E966BCE"/>
    <w:p w:rsidR="000C117A" w:rsidP="000C117A" w:rsidRDefault="000C117A" w14:paraId="7BB2AD2D" w14:textId="10AA9468"/>
    <w:p w:rsidR="000C117A" w:rsidP="000C117A" w:rsidRDefault="000C117A" w14:paraId="7B0C1366" w14:textId="503279E0"/>
    <w:p w:rsidRPr="000C117A" w:rsidR="00434BE2" w:rsidP="000C117A" w:rsidRDefault="00434BE2" w14:paraId="3B7A6A41" w14:textId="77777777"/>
    <w:p w:rsidR="009D2609" w:rsidP="00434BE2" w:rsidRDefault="00031877" w14:paraId="79ABCA02" w14:textId="77777777">
      <w:pPr>
        <w:pStyle w:val="StandaardOndertekening"/>
        <w:spacing w:before="0"/>
      </w:pPr>
      <w:r>
        <w:t>Sigrid A.M. Kaag</w:t>
      </w:r>
    </w:p>
    <w:sectPr w:rsidR="009D2609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092A8" w14:textId="77777777" w:rsidR="008E20C5" w:rsidRDefault="008E20C5">
      <w:pPr>
        <w:spacing w:line="240" w:lineRule="auto"/>
      </w:pPr>
      <w:r>
        <w:separator/>
      </w:r>
    </w:p>
  </w:endnote>
  <w:endnote w:type="continuationSeparator" w:id="0">
    <w:p w14:paraId="7AF9CF78" w14:textId="77777777" w:rsidR="008E20C5" w:rsidRDefault="008E2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40AA3" w14:textId="77777777" w:rsidR="008E20C5" w:rsidRDefault="008E20C5">
      <w:pPr>
        <w:spacing w:line="240" w:lineRule="auto"/>
      </w:pPr>
      <w:r>
        <w:separator/>
      </w:r>
    </w:p>
  </w:footnote>
  <w:footnote w:type="continuationSeparator" w:id="0">
    <w:p w14:paraId="66FE1CE0" w14:textId="77777777" w:rsidR="008E20C5" w:rsidRDefault="008E20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301A" w14:textId="77777777" w:rsidR="009D2609" w:rsidRDefault="0003187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9A7F251" wp14:editId="4B07EED5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6AAA88" w14:textId="77777777" w:rsidR="009D2609" w:rsidRDefault="00031877">
                          <w:pPr>
                            <w:pStyle w:val="StandaardReferentiegegevensKop"/>
                          </w:pPr>
                          <w:r>
                            <w:t xml:space="preserve">Directie </w:t>
                          </w:r>
                          <w:r>
                            <w:t>Buitenlandse Financiële Betrekkingen</w:t>
                          </w:r>
                        </w:p>
                        <w:p w14:paraId="611D045D" w14:textId="77777777" w:rsidR="009D2609" w:rsidRDefault="009D2609">
                          <w:pPr>
                            <w:pStyle w:val="WitregelW2"/>
                          </w:pPr>
                        </w:p>
                        <w:p w14:paraId="313D3F46" w14:textId="77777777" w:rsidR="009D2609" w:rsidRDefault="0003187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5B131F4" w14:textId="1F41F9A8" w:rsidR="009D2609" w:rsidRDefault="0003187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2023-0000228141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9A7F251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26AAA88" w14:textId="77777777" w:rsidR="009D2609" w:rsidRDefault="00031877">
                    <w:pPr>
                      <w:pStyle w:val="StandaardReferentiegegevensKop"/>
                    </w:pPr>
                    <w:r>
                      <w:t xml:space="preserve">Directie </w:t>
                    </w:r>
                    <w:r>
                      <w:t>Buitenlandse Financiële Betrekkingen</w:t>
                    </w:r>
                  </w:p>
                  <w:p w14:paraId="611D045D" w14:textId="77777777" w:rsidR="009D2609" w:rsidRDefault="009D2609">
                    <w:pPr>
                      <w:pStyle w:val="WitregelW2"/>
                    </w:pPr>
                  </w:p>
                  <w:p w14:paraId="313D3F46" w14:textId="77777777" w:rsidR="009D2609" w:rsidRDefault="0003187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5B131F4" w14:textId="1F41F9A8" w:rsidR="009D2609" w:rsidRDefault="0003187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2023-0000228141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0A624051" wp14:editId="764A1C38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F35430" w14:textId="77777777" w:rsidR="009D2609" w:rsidRDefault="0003187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C117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C117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624051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7F35430" w14:textId="77777777" w:rsidR="009D2609" w:rsidRDefault="0003187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C117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C117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4298469" wp14:editId="17C9718F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D94213" w14:textId="211FA73B" w:rsidR="009D2609" w:rsidRDefault="000318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298469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7D94213" w14:textId="211FA73B" w:rsidR="009D2609" w:rsidRDefault="000318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349D" w14:textId="77777777" w:rsidR="009D2609" w:rsidRDefault="00031877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6164461" wp14:editId="3F4A176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5377D7" w14:textId="77777777" w:rsidR="009D2609" w:rsidRDefault="0003187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D9C40C" wp14:editId="5942CC8F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6164461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D5377D7" w14:textId="77777777" w:rsidR="009D2609" w:rsidRDefault="0003187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CD9C40C" wp14:editId="5942CC8F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86FAB6C" wp14:editId="0F10172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5FFE43" w14:textId="77777777" w:rsidR="009D2609" w:rsidRDefault="0003187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AE7FBC" wp14:editId="2B673DD1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6FAB6C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85FFE43" w14:textId="77777777" w:rsidR="009D2609" w:rsidRDefault="0003187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2AE7FBC" wp14:editId="2B673DD1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7548FCC" wp14:editId="021D8F82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581874" w14:textId="77777777" w:rsidR="009D2609" w:rsidRDefault="00031877">
                          <w:pPr>
                            <w:pStyle w:val="StandaardReferentiegegevensKop"/>
                          </w:pPr>
                          <w:r>
                            <w:t xml:space="preserve">Directie Buitenlandse Financiële </w:t>
                          </w:r>
                          <w:r>
                            <w:t>Betrekkingen</w:t>
                          </w:r>
                        </w:p>
                        <w:p w14:paraId="73AF0C1B" w14:textId="77777777" w:rsidR="009D2609" w:rsidRDefault="009D2609">
                          <w:pPr>
                            <w:pStyle w:val="WitregelW1"/>
                          </w:pPr>
                        </w:p>
                        <w:p w14:paraId="1D704C37" w14:textId="77777777" w:rsidR="009D2609" w:rsidRDefault="0003187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8289CBD" w14:textId="77777777" w:rsidR="009D2609" w:rsidRDefault="00031877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4911F8CB" w14:textId="77777777" w:rsidR="009D2609" w:rsidRDefault="0003187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1826095" w14:textId="77777777" w:rsidR="009D2609" w:rsidRDefault="00031877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11C00FFE" w14:textId="77777777" w:rsidR="009D2609" w:rsidRDefault="00031877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10325147" w14:textId="77777777" w:rsidR="009D2609" w:rsidRDefault="009D2609">
                          <w:pPr>
                            <w:pStyle w:val="WitregelW1"/>
                          </w:pPr>
                        </w:p>
                        <w:p w14:paraId="34F467F4" w14:textId="77777777" w:rsidR="009D2609" w:rsidRPr="00A87186" w:rsidRDefault="009D2609">
                          <w:pPr>
                            <w:pStyle w:val="WitregelW2"/>
                          </w:pPr>
                        </w:p>
                        <w:p w14:paraId="1F44C12D" w14:textId="77777777" w:rsidR="009D2609" w:rsidRPr="00A87186" w:rsidRDefault="00031877">
                          <w:pPr>
                            <w:pStyle w:val="StandaardReferentiegegevensKop"/>
                          </w:pPr>
                          <w:r w:rsidRPr="00A87186">
                            <w:t>Ons kenmerk</w:t>
                          </w:r>
                        </w:p>
                        <w:p w14:paraId="2BB3A468" w14:textId="22A323C5" w:rsidR="009D2609" w:rsidRPr="00A87186" w:rsidRDefault="0003187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 w:rsidRPr="00A87186"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2023-0000228141</w:t>
                          </w:r>
                          <w:r>
                            <w:fldChar w:fldCharType="end"/>
                          </w:r>
                        </w:p>
                        <w:p w14:paraId="25B6E115" w14:textId="77777777" w:rsidR="009D2609" w:rsidRPr="00A87186" w:rsidRDefault="009D2609">
                          <w:pPr>
                            <w:pStyle w:val="WitregelW1"/>
                          </w:pPr>
                        </w:p>
                        <w:p w14:paraId="73E5980D" w14:textId="77777777" w:rsidR="009D2609" w:rsidRDefault="0003187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A07181E" w14:textId="7ED9BB61" w:rsidR="009D2609" w:rsidRDefault="0003187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D35183C" w14:textId="77777777" w:rsidR="009D2609" w:rsidRDefault="009D2609">
                          <w:pPr>
                            <w:pStyle w:val="WitregelW1"/>
                          </w:pPr>
                        </w:p>
                        <w:p w14:paraId="48EF6766" w14:textId="77777777" w:rsidR="009D2609" w:rsidRDefault="0003187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35E9756" w14:textId="459800F6" w:rsidR="009D2609" w:rsidRDefault="00031877">
                          <w:pPr>
                            <w:pStyle w:val="StandaardReferentiegegevens"/>
                          </w:pPr>
                          <w:r>
                            <w:t>1</w:t>
                          </w:r>
                          <w:r w:rsidR="002C3041">
                            <w:t xml:space="preserve"> – Beantwoording schriftelijk overleg Eurogroep en Ecofinraad van 16 en 17 oktober 2023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548FCC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69581874" w14:textId="77777777" w:rsidR="009D2609" w:rsidRDefault="00031877">
                    <w:pPr>
                      <w:pStyle w:val="StandaardReferentiegegevensKop"/>
                    </w:pPr>
                    <w:r>
                      <w:t xml:space="preserve">Directie Buitenlandse Financiële </w:t>
                    </w:r>
                    <w:r>
                      <w:t>Betrekkingen</w:t>
                    </w:r>
                  </w:p>
                  <w:p w14:paraId="73AF0C1B" w14:textId="77777777" w:rsidR="009D2609" w:rsidRDefault="009D2609">
                    <w:pPr>
                      <w:pStyle w:val="WitregelW1"/>
                    </w:pPr>
                  </w:p>
                  <w:p w14:paraId="1D704C37" w14:textId="77777777" w:rsidR="009D2609" w:rsidRDefault="0003187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8289CBD" w14:textId="77777777" w:rsidR="009D2609" w:rsidRDefault="00031877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4911F8CB" w14:textId="77777777" w:rsidR="009D2609" w:rsidRDefault="0003187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1826095" w14:textId="77777777" w:rsidR="009D2609" w:rsidRDefault="00031877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11C00FFE" w14:textId="77777777" w:rsidR="009D2609" w:rsidRDefault="00031877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10325147" w14:textId="77777777" w:rsidR="009D2609" w:rsidRDefault="009D2609">
                    <w:pPr>
                      <w:pStyle w:val="WitregelW1"/>
                    </w:pPr>
                  </w:p>
                  <w:p w14:paraId="34F467F4" w14:textId="77777777" w:rsidR="009D2609" w:rsidRPr="00A87186" w:rsidRDefault="009D2609">
                    <w:pPr>
                      <w:pStyle w:val="WitregelW2"/>
                    </w:pPr>
                  </w:p>
                  <w:p w14:paraId="1F44C12D" w14:textId="77777777" w:rsidR="009D2609" w:rsidRPr="00A87186" w:rsidRDefault="00031877">
                    <w:pPr>
                      <w:pStyle w:val="StandaardReferentiegegevensKop"/>
                    </w:pPr>
                    <w:r w:rsidRPr="00A87186">
                      <w:t>Ons kenmerk</w:t>
                    </w:r>
                  </w:p>
                  <w:p w14:paraId="2BB3A468" w14:textId="22A323C5" w:rsidR="009D2609" w:rsidRPr="00A87186" w:rsidRDefault="00031877">
                    <w:pPr>
                      <w:pStyle w:val="StandaardReferentiegegevens"/>
                    </w:pPr>
                    <w:r>
                      <w:fldChar w:fldCharType="begin"/>
                    </w:r>
                    <w:r w:rsidRPr="00A87186"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2023-0000228141</w:t>
                    </w:r>
                    <w:r>
                      <w:fldChar w:fldCharType="end"/>
                    </w:r>
                  </w:p>
                  <w:p w14:paraId="25B6E115" w14:textId="77777777" w:rsidR="009D2609" w:rsidRPr="00A87186" w:rsidRDefault="009D2609">
                    <w:pPr>
                      <w:pStyle w:val="WitregelW1"/>
                    </w:pPr>
                  </w:p>
                  <w:p w14:paraId="73E5980D" w14:textId="77777777" w:rsidR="009D2609" w:rsidRDefault="0003187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A07181E" w14:textId="7ED9BB61" w:rsidR="009D2609" w:rsidRDefault="0003187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D35183C" w14:textId="77777777" w:rsidR="009D2609" w:rsidRDefault="009D2609">
                    <w:pPr>
                      <w:pStyle w:val="WitregelW1"/>
                    </w:pPr>
                  </w:p>
                  <w:p w14:paraId="48EF6766" w14:textId="77777777" w:rsidR="009D2609" w:rsidRDefault="00031877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35E9756" w14:textId="459800F6" w:rsidR="009D2609" w:rsidRDefault="00031877">
                    <w:pPr>
                      <w:pStyle w:val="StandaardReferentiegegevens"/>
                    </w:pPr>
                    <w:r>
                      <w:t>1</w:t>
                    </w:r>
                    <w:r w:rsidR="002C3041">
                      <w:t xml:space="preserve"> – Beantwoording schriftelijk overleg Eurogroep en Ecofinraad van 16 en 17 oktober 2023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3170E39" wp14:editId="668969B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5724E7" w14:textId="77777777" w:rsidR="009D2609" w:rsidRDefault="00031877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170E39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075724E7" w14:textId="77777777" w:rsidR="009D2609" w:rsidRDefault="00031877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0A872A2" wp14:editId="194287B2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EA2A04" w14:textId="66384713" w:rsidR="009D2609" w:rsidRDefault="000318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1222E4E" w14:textId="77777777" w:rsidR="00031877" w:rsidRDefault="00DB2A36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031877">
                            <w:t>Voorzitter van de Tweede Kamer der Staten-Generaal</w:t>
                          </w:r>
                        </w:p>
                        <w:p w14:paraId="16E46B70" w14:textId="77777777" w:rsidR="00031877" w:rsidRDefault="00031877">
                          <w:r>
                            <w:t>Postbus 20018</w:t>
                          </w:r>
                        </w:p>
                        <w:p w14:paraId="06564FBF" w14:textId="4AE9397E" w:rsidR="009D2609" w:rsidRDefault="00031877">
                          <w:r>
                            <w:t>2500 EA  DEN HAAG</w:t>
                          </w:r>
                          <w:r w:rsidR="00DB2A36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A872A2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75EA2A04" w14:textId="66384713" w:rsidR="009D2609" w:rsidRDefault="000318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1222E4E" w14:textId="77777777" w:rsidR="00031877" w:rsidRDefault="00DB2A36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031877">
                      <w:t>Voorzitter van de Tweede Kamer der Staten-Generaal</w:t>
                    </w:r>
                  </w:p>
                  <w:p w14:paraId="16E46B70" w14:textId="77777777" w:rsidR="00031877" w:rsidRDefault="00031877">
                    <w:r>
                      <w:t>Postbus 20018</w:t>
                    </w:r>
                  </w:p>
                  <w:p w14:paraId="06564FBF" w14:textId="4AE9397E" w:rsidR="009D2609" w:rsidRDefault="00031877">
                    <w:r>
                      <w:t>2500 EA  DEN HAAG</w:t>
                    </w:r>
                    <w:r w:rsidR="00DB2A36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85C7F26" wp14:editId="7F86933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B049C0" w14:textId="77777777" w:rsidR="009D2609" w:rsidRDefault="0003187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C117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C117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5C7F26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DB049C0" w14:textId="77777777" w:rsidR="009D2609" w:rsidRDefault="0003187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C117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C117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8CAB0F2" wp14:editId="42F3197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D2609" w14:paraId="5921E8F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4D9B321" w14:textId="77777777" w:rsidR="009D2609" w:rsidRDefault="009D2609"/>
                            </w:tc>
                            <w:tc>
                              <w:tcPr>
                                <w:tcW w:w="5400" w:type="dxa"/>
                              </w:tcPr>
                              <w:p w14:paraId="1EB9CE09" w14:textId="77777777" w:rsidR="009D2609" w:rsidRDefault="009D2609"/>
                            </w:tc>
                          </w:tr>
                          <w:tr w:rsidR="009D2609" w14:paraId="7626E22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4F32054" w14:textId="77777777" w:rsidR="009D2609" w:rsidRDefault="000318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E2BECC3" w14:textId="09DD5553" w:rsidR="009D2609" w:rsidRDefault="00031877">
                                <w:r>
                                  <w:t>11 oktober 2023</w:t>
                                </w:r>
                              </w:p>
                            </w:tc>
                          </w:tr>
                          <w:tr w:rsidR="009D2609" w14:paraId="3F9BF37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CBF1955" w14:textId="77777777" w:rsidR="009D2609" w:rsidRDefault="000318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A3BB502" w14:textId="332A0280" w:rsidR="009D2609" w:rsidRDefault="0003187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schriftelijk overleg Eurogroep en Ecofinraad van 16 en 17 oktober 2023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D2609" w14:paraId="160AD9A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CD882C9" w14:textId="77777777" w:rsidR="009D2609" w:rsidRDefault="009D2609"/>
                            </w:tc>
                            <w:tc>
                              <w:tcPr>
                                <w:tcW w:w="4738" w:type="dxa"/>
                              </w:tcPr>
                              <w:p w14:paraId="791E2F55" w14:textId="77777777" w:rsidR="009D2609" w:rsidRDefault="009D2609"/>
                            </w:tc>
                          </w:tr>
                        </w:tbl>
                        <w:p w14:paraId="394D76D3" w14:textId="77777777" w:rsidR="00096ABB" w:rsidRDefault="00096A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CAB0F2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D2609" w14:paraId="5921E8F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4D9B321" w14:textId="77777777" w:rsidR="009D2609" w:rsidRDefault="009D2609"/>
                      </w:tc>
                      <w:tc>
                        <w:tcPr>
                          <w:tcW w:w="5400" w:type="dxa"/>
                        </w:tcPr>
                        <w:p w14:paraId="1EB9CE09" w14:textId="77777777" w:rsidR="009D2609" w:rsidRDefault="009D2609"/>
                      </w:tc>
                    </w:tr>
                    <w:tr w:rsidR="009D2609" w14:paraId="7626E22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4F32054" w14:textId="77777777" w:rsidR="009D2609" w:rsidRDefault="0003187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E2BECC3" w14:textId="09DD5553" w:rsidR="009D2609" w:rsidRDefault="00031877">
                          <w:r>
                            <w:t>11 oktober 2023</w:t>
                          </w:r>
                        </w:p>
                      </w:tc>
                    </w:tr>
                    <w:tr w:rsidR="009D2609" w14:paraId="3F9BF37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CBF1955" w14:textId="77777777" w:rsidR="009D2609" w:rsidRDefault="0003187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A3BB502" w14:textId="332A0280" w:rsidR="009D2609" w:rsidRDefault="0003187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schriftelijk overleg Eurogroep en Ecofinraad van 16 en 17 oktober 2023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D2609" w14:paraId="160AD9A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CD882C9" w14:textId="77777777" w:rsidR="009D2609" w:rsidRDefault="009D2609"/>
                      </w:tc>
                      <w:tc>
                        <w:tcPr>
                          <w:tcW w:w="4738" w:type="dxa"/>
                        </w:tcPr>
                        <w:p w14:paraId="791E2F55" w14:textId="77777777" w:rsidR="009D2609" w:rsidRDefault="009D2609"/>
                      </w:tc>
                    </w:tr>
                  </w:tbl>
                  <w:p w14:paraId="394D76D3" w14:textId="77777777" w:rsidR="00096ABB" w:rsidRDefault="00096AB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323E29D" wp14:editId="12B95D5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B137DB" w14:textId="6370E024" w:rsidR="009D2609" w:rsidRDefault="000318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23E29D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8B137DB" w14:textId="6370E024" w:rsidR="009D2609" w:rsidRDefault="000318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C3F2800" wp14:editId="4DEE84D4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392FB6" w14:textId="77777777" w:rsidR="00096ABB" w:rsidRDefault="00096A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3F2800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33392FB6" w14:textId="77777777" w:rsidR="00096ABB" w:rsidRDefault="00096AB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976937"/>
    <w:multiLevelType w:val="multilevel"/>
    <w:tmpl w:val="FCDA7C2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35FC5B"/>
    <w:multiLevelType w:val="multilevel"/>
    <w:tmpl w:val="AA2D095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BB53FA"/>
    <w:multiLevelType w:val="multilevel"/>
    <w:tmpl w:val="A2DF620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59BA15"/>
    <w:multiLevelType w:val="multilevel"/>
    <w:tmpl w:val="6CF53544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920313">
    <w:abstractNumId w:val="2"/>
  </w:num>
  <w:num w:numId="2" w16cid:durableId="2001805328">
    <w:abstractNumId w:val="3"/>
  </w:num>
  <w:num w:numId="3" w16cid:durableId="879169426">
    <w:abstractNumId w:val="0"/>
  </w:num>
  <w:num w:numId="4" w16cid:durableId="1602227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7A"/>
    <w:rsid w:val="00031877"/>
    <w:rsid w:val="00096ABB"/>
    <w:rsid w:val="000C117A"/>
    <w:rsid w:val="00121118"/>
    <w:rsid w:val="00154CED"/>
    <w:rsid w:val="001D6ACD"/>
    <w:rsid w:val="0020008C"/>
    <w:rsid w:val="002C3041"/>
    <w:rsid w:val="00434BE2"/>
    <w:rsid w:val="007F77C0"/>
    <w:rsid w:val="008829AE"/>
    <w:rsid w:val="008E20C5"/>
    <w:rsid w:val="009D2609"/>
    <w:rsid w:val="00A2482E"/>
    <w:rsid w:val="00A87186"/>
    <w:rsid w:val="00BE4155"/>
    <w:rsid w:val="00DB2A36"/>
    <w:rsid w:val="00F45E60"/>
    <w:rsid w:val="00FE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CBA0C"/>
  <w15:docId w15:val="{42183510-4E10-4CC8-B042-F444A132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C117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C117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C117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117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6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2023-10-11T16:52:00.0000000Z</dcterms:created>
  <dcterms:modified xsi:type="dcterms:W3CDTF">2023-10-11T16:52:00.0000000Z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schriftelijk overleg Eurogroep en Ecofinraad van 16 en 17 oktober 2023</vt:lpwstr>
  </property>
  <property fmtid="{D5CDD505-2E9C-101B-9397-08002B2CF9AE}" pid="4" name="Datum">
    <vt:lpwstr>9 oktober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2023-0000228141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2023-10-09T15:48:17Z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1a0ce49d-9343-4949-af13-615804efeaff</vt:lpwstr>
  </property>
  <property fmtid="{D5CDD505-2E9C-101B-9397-08002B2CF9AE}" pid="15" name="MSIP_Label_6800fede-0e59-47ad-af95-4e63bbdb932d_ContentBits">
    <vt:lpwstr>0</vt:lpwstr>
  </property>
</Properties>
</file>