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3939" w:rsidP="008B3939" w:rsidRDefault="008B3939" w14:paraId="2ADCF8F1" w14:textId="77777777">
      <w:pP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OVERZICHT COMMISSIE-REGELING VAN WERKZAAMHEDEN JUSTITIE EN VEILIGHEID</w:t>
      </w:r>
    </w:p>
    <w:p w:rsidR="008B3939" w:rsidP="008B3939" w:rsidRDefault="008B3939" w14:paraId="7A46FC81" w14:textId="77777777">
      <w:pPr>
        <w:rPr>
          <w:rFonts w:ascii="Times New Roman" w:hAnsi="Times New Roman" w:cs="Times New Roman"/>
          <w:sz w:val="24"/>
          <w:szCs w:val="24"/>
        </w:rPr>
      </w:pPr>
    </w:p>
    <w:p w:rsidR="008B3939" w:rsidP="008B3939" w:rsidRDefault="008B3939" w14:paraId="1051E198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Woensdag 26 juni 2024, bij aanvang procedurevergadering 14.30 uur:</w:t>
      </w:r>
    </w:p>
    <w:p w:rsidR="008B3939" w:rsidP="008B3939" w:rsidRDefault="008B3939" w14:paraId="30483A18" w14:textId="77777777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VAN NISPEN </w:t>
      </w:r>
      <w:r>
        <w:rPr>
          <w:rFonts w:ascii="Times New Roman" w:hAnsi="Times New Roman" w:eastAsia="Times New Roman" w:cs="Times New Roman"/>
          <w:sz w:val="24"/>
          <w:szCs w:val="24"/>
        </w:rPr>
        <w:t>(SP) verzoek om een reactie van de minister van Justitie en Veiligheid op de brief van de burgemeesters uit de regio West-Friesland over ondermijning in kleinere havens (</w:t>
      </w:r>
      <w:hyperlink w:history="1" r:id="rId5">
        <w:r>
          <w:rPr>
            <w:rStyle w:val="Hyperlink"/>
            <w:rFonts w:eastAsia="Times New Roman"/>
          </w:rPr>
          <w:t>2024Z09851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). </w:t>
      </w:r>
    </w:p>
    <w:p w:rsidR="0095778E" w:rsidRDefault="0095778E" w14:paraId="7A211F8F" w14:textId="77777777"/>
    <w:sectPr w:rsidR="0095778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92B7A"/>
    <w:multiLevelType w:val="hybridMultilevel"/>
    <w:tmpl w:val="53A450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4958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39"/>
    <w:rsid w:val="001F2689"/>
    <w:rsid w:val="008B3939"/>
    <w:rsid w:val="0095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5E79"/>
  <w15:chartTrackingRefBased/>
  <w15:docId w15:val="{D7E2B280-1AB6-4955-B544-842D898D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393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B3939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8B3939"/>
    <w:pPr>
      <w:ind w:left="720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lisweb.tweedekamer.nl/Parlis/zaak.aspx?Id=014d57b1-1533-42a0-afb3-50fcee45ab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379</ap:Characters>
  <ap:DocSecurity>0</ap:DocSecurity>
  <ap:Lines>3</ap:Lines>
  <ap:Paragraphs>1</ap:Paragraphs>
  <ap:ScaleCrop>false</ap:ScaleCrop>
  <ap:LinksUpToDate>false</ap:LinksUpToDate>
  <ap:CharactersWithSpaces>446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2024-06-25T14:11:00.0000000Z</dcterms:created>
  <dcterms:modified xsi:type="dcterms:W3CDTF">2024-06-25T14:12:00.0000000Z</dcterms:modified>
  <version/>
  <category/>
</coreProperties>
</file>