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679" w:rsidP="008E0679" w:rsidRDefault="008E0679">
      <w:pPr>
        <w:rPr>
          <w:rFonts w:eastAsia="Times New Roman"/>
          <w:lang w:eastAsia="nl-NL"/>
        </w:rPr>
      </w:pPr>
      <w:r>
        <w:rPr>
          <w:rFonts w:eastAsia="Times New Roman"/>
          <w:b/>
          <w:bCs/>
          <w:lang w:eastAsia="nl-NL"/>
        </w:rPr>
        <w:t>Van:</w:t>
      </w:r>
      <w:r>
        <w:rPr>
          <w:rFonts w:eastAsia="Times New Roman"/>
          <w:lang w:eastAsia="nl-NL"/>
        </w:rPr>
        <w:t xml:space="preserve"> Strien, P.J.T. van (Pim) </w:t>
      </w:r>
      <w:r>
        <w:rPr>
          <w:rFonts w:eastAsia="Times New Roman"/>
          <w:lang w:eastAsia="nl-NL"/>
        </w:rPr>
        <w:br/>
      </w:r>
      <w:r>
        <w:rPr>
          <w:rFonts w:eastAsia="Times New Roman"/>
          <w:b/>
          <w:bCs/>
          <w:lang w:eastAsia="nl-NL"/>
        </w:rPr>
        <w:t>Verzonden:</w:t>
      </w:r>
      <w:r>
        <w:rPr>
          <w:rFonts w:eastAsia="Times New Roman"/>
          <w:lang w:eastAsia="nl-NL"/>
        </w:rPr>
        <w:t xml:space="preserve"> dinsdag 20 juni 2023 16:49</w:t>
      </w:r>
      <w:r>
        <w:rPr>
          <w:rFonts w:eastAsia="Times New Roman"/>
          <w:lang w:eastAsia="nl-NL"/>
        </w:rPr>
        <w:br/>
      </w:r>
      <w:r>
        <w:rPr>
          <w:rFonts w:eastAsia="Times New Roman"/>
          <w:b/>
          <w:bCs/>
          <w:lang w:eastAsia="nl-NL"/>
        </w:rPr>
        <w:t>Aan:</w:t>
      </w:r>
      <w:r>
        <w:rPr>
          <w:rFonts w:eastAsia="Times New Roman"/>
          <w:lang w:eastAsia="nl-NL"/>
        </w:rPr>
        <w:t xml:space="preserve"> Commissie OCW </w:t>
      </w:r>
      <w:r>
        <w:rPr>
          <w:rFonts w:eastAsia="Times New Roman"/>
          <w:lang w:eastAsia="nl-NL"/>
        </w:rPr>
        <w:br/>
      </w:r>
      <w:r>
        <w:rPr>
          <w:rFonts w:eastAsia="Times New Roman"/>
          <w:b/>
          <w:bCs/>
          <w:lang w:eastAsia="nl-NL"/>
        </w:rPr>
        <w:t>Onderwerp:</w:t>
      </w:r>
      <w:r>
        <w:rPr>
          <w:rFonts w:eastAsia="Times New Roman"/>
          <w:lang w:eastAsia="nl-NL"/>
        </w:rPr>
        <w:t xml:space="preserve"> RE: [EMAILPROCEDURE] </w:t>
      </w:r>
      <w:bookmarkStart w:name="_GoBack" w:id="0"/>
      <w:r>
        <w:rPr>
          <w:rFonts w:eastAsia="Times New Roman"/>
          <w:lang w:eastAsia="nl-NL"/>
        </w:rPr>
        <w:t>Verplaatsen Commissiedebat Uitgangspuntenbrief culturele basisinfrastructuur 2025-2028 (BIS)</w:t>
      </w:r>
      <w:bookmarkEnd w:id="0"/>
      <w:r>
        <w:rPr>
          <w:rFonts w:eastAsia="Times New Roman"/>
          <w:lang w:eastAsia="nl-NL"/>
        </w:rPr>
        <w:t xml:space="preserve"> reactie s.v.p. donderdag voor 12.00 uur</w:t>
      </w:r>
    </w:p>
    <w:p w:rsidR="008E0679" w:rsidP="008E0679" w:rsidRDefault="008E0679"/>
    <w:p w:rsidR="008E0679" w:rsidP="008E0679" w:rsidRDefault="008E0679">
      <w:pPr>
        <w:rPr>
          <w:color w:val="1F497D"/>
        </w:rPr>
      </w:pPr>
      <w:r>
        <w:rPr>
          <w:color w:val="1F497D"/>
        </w:rPr>
        <w:t>Geachte Griffie,</w:t>
      </w:r>
    </w:p>
    <w:p w:rsidR="008E0679" w:rsidP="008E0679" w:rsidRDefault="008E0679">
      <w:pPr>
        <w:rPr>
          <w:color w:val="1F497D"/>
        </w:rPr>
      </w:pPr>
    </w:p>
    <w:p w:rsidR="008E0679" w:rsidP="008E0679" w:rsidRDefault="008E0679">
      <w:pPr>
        <w:rPr>
          <w:color w:val="1F497D"/>
        </w:rPr>
      </w:pPr>
      <w:r>
        <w:rPr>
          <w:color w:val="1F497D"/>
        </w:rPr>
        <w:t>Begrip voor het gezamenlijke verzoek van de Leden Westerveld, Kwint en Mohandis. Steun voor het verzoek om het debat een dag naar voren te halen.</w:t>
      </w:r>
    </w:p>
    <w:p w:rsidR="008E0679" w:rsidP="008E0679" w:rsidRDefault="008E0679">
      <w:pPr>
        <w:rPr>
          <w:color w:val="1F497D"/>
        </w:rPr>
      </w:pPr>
      <w:r>
        <w:rPr>
          <w:color w:val="1F497D"/>
        </w:rPr>
        <w:t>Qua planning wel een alternatief verzoek. Nu er een meerderheid lijkt te zijn om het CD media (gepland op 28 juni) uit te stellen, kunnen we dat tijdslot niet gebruiken voor het CD BIS? Er is immers overlap qua woordvoerders en bewindspersoon. Dat scheelt weer een extra avondvergadering in deze laatste weken.</w:t>
      </w:r>
    </w:p>
    <w:p w:rsidR="008E0679" w:rsidP="008E0679" w:rsidRDefault="008E0679">
      <w:pPr>
        <w:rPr>
          <w:color w:val="1F497D"/>
        </w:rPr>
      </w:pPr>
      <w:r>
        <w:rPr>
          <w:color w:val="1F497D"/>
        </w:rPr>
        <w:t>Wel is het zo dat voor het CD media 3 uur staat en dat er voor het CD BIS 4 uur in de agenda staat. Daarvoor zou mijn voorstel zijn dat als we het CD BIS niet in 3 uur af kunnen ronden, dat we dan het laatste uur alsnog in de avond van 18u30-19u30 benutten. Is dat werkbaar?</w:t>
      </w:r>
    </w:p>
    <w:p w:rsidR="008E0679" w:rsidP="008E0679" w:rsidRDefault="008E0679">
      <w:pPr>
        <w:rPr>
          <w:color w:val="1F497D"/>
        </w:rPr>
      </w:pPr>
    </w:p>
    <w:p w:rsidR="008E0679" w:rsidP="008E0679" w:rsidRDefault="008E0679">
      <w:pPr>
        <w:rPr>
          <w:color w:val="1F497D"/>
        </w:rPr>
      </w:pPr>
      <w:r>
        <w:rPr>
          <w:color w:val="1F497D"/>
        </w:rPr>
        <w:t>Goede groet,</w:t>
      </w:r>
    </w:p>
    <w:p w:rsidR="008E0679" w:rsidP="008E0679" w:rsidRDefault="008E0679">
      <w:pPr>
        <w:rPr>
          <w:color w:val="1F497D"/>
        </w:rPr>
      </w:pPr>
      <w:r>
        <w:rPr>
          <w:color w:val="1F497D"/>
        </w:rPr>
        <w:t>Pim</w:t>
      </w:r>
    </w:p>
    <w:p w:rsidR="00C15ED0" w:rsidRDefault="00C15ED0"/>
    <w:sectPr w:rsidR="00C15ED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679"/>
    <w:rsid w:val="008E0679"/>
    <w:rsid w:val="00C15E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9D2EE"/>
  <w15:chartTrackingRefBased/>
  <w15:docId w15:val="{37292C9A-543A-4D74-8BB3-FCC781C2E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E0679"/>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92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157</ap:Words>
  <ap:Characters>867</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2023-06-21T07:12:00.0000000Z</dcterms:created>
  <dcterms:modified xsi:type="dcterms:W3CDTF">2023-06-21T07:13:00.0000000Z</dcterms:modified>
  <version/>
  <category/>
</coreProperties>
</file>