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206FF" w:rsidTr="009206FF" w14:paraId="4F6380C3" w14:textId="77777777">
        <w:sdt>
          <w:sdtPr>
            <w:tag w:val="bmZaakNummerAdvies"/>
            <w:id w:val="-354583447"/>
            <w:lock w:val="sdtLocked"/>
            <w:placeholder>
              <w:docPart w:val="DefaultPlaceholder_-1854013440"/>
            </w:placeholder>
          </w:sdtPr>
          <w:sdtContent>
            <w:tc>
              <w:tcPr>
                <w:tcW w:w="4251" w:type="dxa"/>
              </w:tcPr>
              <w:p w:rsidR="009206FF" w:rsidRDefault="009206FF" w14:paraId="689DEA33" w14:textId="78C2B18E">
                <w:r>
                  <w:t>No. W17.23.00037/IV</w:t>
                </w:r>
              </w:p>
            </w:tc>
          </w:sdtContent>
        </w:sdt>
        <w:sdt>
          <w:sdtPr>
            <w:tag w:val="bmDatumAdvies"/>
            <w:id w:val="2143232484"/>
            <w:lock w:val="sdtLocked"/>
            <w:placeholder>
              <w:docPart w:val="DefaultPlaceholder_-1854013440"/>
            </w:placeholder>
          </w:sdtPr>
          <w:sdtContent>
            <w:tc>
              <w:tcPr>
                <w:tcW w:w="4252" w:type="dxa"/>
              </w:tcPr>
              <w:p w:rsidR="009206FF" w:rsidRDefault="009206FF" w14:paraId="0D2E9700" w14:textId="2D5ACE41">
                <w:r>
                  <w:t>'s-Gravenhage, 15 maart 2023</w:t>
                </w:r>
              </w:p>
            </w:tc>
          </w:sdtContent>
        </w:sdt>
      </w:tr>
    </w:tbl>
    <w:p w:rsidR="009206FF" w:rsidRDefault="009206FF" w14:paraId="50060155" w14:textId="77777777"/>
    <w:p w:rsidR="009206FF" w:rsidRDefault="009206FF" w14:paraId="457305C1" w14:textId="77777777"/>
    <w:p w:rsidR="00994A10" w:rsidRDefault="00000000" w14:paraId="0E100EC6" w14:textId="08B36A56">
      <w:sdt>
        <w:sdtPr>
          <w:tag w:val="bmAanhef"/>
          <w:id w:val="-2135088481"/>
          <w:lock w:val="sdtLocked"/>
          <w:placeholder>
            <w:docPart w:val="DefaultPlaceholder_-1854013440"/>
          </w:placeholder>
        </w:sdtPr>
        <w:sdtContent>
          <w:r w:rsidR="009206FF">
            <w:rPr>
              <w:color w:val="000000"/>
            </w:rPr>
            <w:t>Bij Kabinetsmissive van 28 februari 2023, no.2023000478, heeft Uwe Majesteit, op voordracht van de Staatssecretaris van Infrastructuur en Waterstaat, bij de Afdeling advisering van de Raad van State ter overweging aanhangig gemaakt het voorstel van wet tot wijziging van de Wet milieubeheer in verband met de implementatie van de Richtlijn milieuaansprakelijkheid, met memorie van toelichting.</w:t>
          </w:r>
        </w:sdtContent>
      </w:sdt>
    </w:p>
    <w:p w:rsidR="000A1F7D" w:rsidRDefault="00000000" w14:paraId="0E100EC9" w14:textId="77777777"/>
    <w:sdt>
      <w:sdtPr>
        <w:tag w:val="bmDictum"/>
        <w:id w:val="-1996403925"/>
        <w:lock w:val="sdtLocked"/>
        <w:placeholder>
          <w:docPart w:val="DefaultPlaceholder_-1854013440"/>
        </w:placeholder>
      </w:sdtPr>
      <w:sdtContent>
        <w:p w:rsidRPr="003E16C7" w:rsidR="00151989" w:rsidP="003E16C7" w:rsidRDefault="00023448" w14:paraId="0E100ED0" w14:textId="13DD0F86">
          <w:r>
            <w:t xml:space="preserve">De Afdeling advisering van de Raad van State heeft geen opmerkingen bij het voorstel en adviseert het voorstel bij de Tweede Kamer der Staten-Generaal in te dienen. </w:t>
          </w:r>
          <w:r>
            <w:br/>
          </w:r>
          <w:r>
            <w:br/>
          </w:r>
          <w:r>
            <w:br/>
            <w:t xml:space="preserve">De </w:t>
          </w:r>
          <w:proofErr w:type="spellStart"/>
          <w:r>
            <w:t>vice-president</w:t>
          </w:r>
          <w:proofErr w:type="spellEnd"/>
          <w:r>
            <w:t xml:space="preserve"> van de Raad van State,</w:t>
          </w:r>
        </w:p>
      </w:sdtContent>
    </w:sdt>
    <w:sectPr w:rsidRPr="003E16C7" w:rsidR="00151989" w:rsidSect="009206FF">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33E4" w14:textId="77777777" w:rsidR="001E6222" w:rsidRDefault="001E6222">
      <w:r>
        <w:separator/>
      </w:r>
    </w:p>
  </w:endnote>
  <w:endnote w:type="continuationSeparator" w:id="0">
    <w:p w14:paraId="21373531" w14:textId="77777777" w:rsidR="001E6222" w:rsidRDefault="001E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0ED3" w14:textId="77777777" w:rsidR="00631ADE" w:rsidRDefault="000000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A66669" w14:paraId="0E100ED6" w14:textId="77777777" w:rsidTr="00D90098">
      <w:tc>
        <w:tcPr>
          <w:tcW w:w="4815" w:type="dxa"/>
        </w:tcPr>
        <w:p w14:paraId="0E100ED4" w14:textId="77777777" w:rsidR="00D90098" w:rsidRDefault="00000000" w:rsidP="00D90098">
          <w:pPr>
            <w:pStyle w:val="Voettekst"/>
          </w:pPr>
        </w:p>
      </w:tc>
      <w:tc>
        <w:tcPr>
          <w:tcW w:w="4247" w:type="dxa"/>
        </w:tcPr>
        <w:p w14:paraId="0E100ED5" w14:textId="77777777" w:rsidR="00D90098" w:rsidRDefault="00000000" w:rsidP="00D90098">
          <w:pPr>
            <w:pStyle w:val="Voettekst"/>
            <w:jc w:val="right"/>
          </w:pPr>
        </w:p>
      </w:tc>
    </w:tr>
  </w:tbl>
  <w:p w14:paraId="0E100ED7" w14:textId="77777777" w:rsidR="00D90098" w:rsidRDefault="000000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BF17" w14:textId="2B484934" w:rsidR="009206FF" w:rsidRPr="009206FF" w:rsidRDefault="009206FF">
    <w:pPr>
      <w:pStyle w:val="Voettekst"/>
      <w:rPr>
        <w:rFonts w:ascii="Bembo" w:hAnsi="Bembo"/>
        <w:sz w:val="32"/>
      </w:rPr>
    </w:pPr>
    <w:r w:rsidRPr="009206FF">
      <w:rPr>
        <w:rFonts w:ascii="Bembo" w:hAnsi="Bembo"/>
        <w:sz w:val="32"/>
      </w:rPr>
      <w:t>AAN DE KONING</w:t>
    </w:r>
  </w:p>
  <w:p w14:paraId="6238D774" w14:textId="77777777" w:rsidR="009206FF" w:rsidRDefault="009206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64C5C" w14:textId="77777777" w:rsidR="001E6222" w:rsidRDefault="001E6222">
      <w:r>
        <w:separator/>
      </w:r>
    </w:p>
  </w:footnote>
  <w:footnote w:type="continuationSeparator" w:id="0">
    <w:p w14:paraId="14567DC7" w14:textId="77777777" w:rsidR="001E6222" w:rsidRDefault="001E6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0ED1" w14:textId="77777777" w:rsidR="00631ADE" w:rsidRDefault="000000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0ED2" w14:textId="77777777" w:rsidR="00FA7BCD" w:rsidRDefault="007E359D"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0ED8" w14:textId="77777777" w:rsidR="00DA0CDA" w:rsidRDefault="007E359D"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E100ED9" w14:textId="77777777" w:rsidR="00993C75" w:rsidRDefault="007E359D">
    <w:pPr>
      <w:pStyle w:val="Koptekst"/>
    </w:pPr>
    <w:r>
      <w:rPr>
        <w:noProof/>
      </w:rPr>
      <w:drawing>
        <wp:anchor distT="0" distB="0" distL="114300" distR="114300" simplePos="0" relativeHeight="251658240" behindDoc="1" locked="0" layoutInCell="1" allowOverlap="1" wp14:anchorId="0E100EE4" wp14:editId="0E100EE5">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69"/>
    <w:rsid w:val="00023448"/>
    <w:rsid w:val="000D1FE1"/>
    <w:rsid w:val="000F26C4"/>
    <w:rsid w:val="001A1C8F"/>
    <w:rsid w:val="001E6222"/>
    <w:rsid w:val="0021645D"/>
    <w:rsid w:val="00381F66"/>
    <w:rsid w:val="003D7D76"/>
    <w:rsid w:val="00470240"/>
    <w:rsid w:val="005931E1"/>
    <w:rsid w:val="005C40CD"/>
    <w:rsid w:val="00653D35"/>
    <w:rsid w:val="007E359D"/>
    <w:rsid w:val="009206FF"/>
    <w:rsid w:val="00946249"/>
    <w:rsid w:val="00A66669"/>
    <w:rsid w:val="00AB284A"/>
    <w:rsid w:val="00BB2339"/>
    <w:rsid w:val="00BF30B5"/>
    <w:rsid w:val="00D0508D"/>
    <w:rsid w:val="00D138FC"/>
    <w:rsid w:val="00E35FB7"/>
    <w:rsid w:val="00E97242"/>
    <w:rsid w:val="00F1144A"/>
    <w:rsid w:val="00F771C7"/>
    <w:rsid w:val="00FC01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00EBE"/>
  <w15:docId w15:val="{DE02075E-9AB5-42E5-AB81-064D491A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23448"/>
    <w:rPr>
      <w:color w:val="808080"/>
    </w:rPr>
  </w:style>
  <w:style w:type="paragraph" w:styleId="Revisie">
    <w:name w:val="Revision"/>
    <w:hidden/>
    <w:uiPriority w:val="99"/>
    <w:semiHidden/>
    <w:rsid w:val="00023448"/>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10D644C-A102-499B-B60B-45F33E83FBAE}"/>
      </w:docPartPr>
      <w:docPartBody>
        <w:p w:rsidR="00A24C9F" w:rsidRDefault="007E0AFA">
          <w:r w:rsidRPr="00E0391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FA"/>
    <w:rsid w:val="004C3885"/>
    <w:rsid w:val="007E0AFA"/>
    <w:rsid w:val="00A24C9F"/>
    <w:rsid w:val="00E0188B"/>
    <w:rsid w:val="00FF50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E0A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562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2023-03-15T09:55:00.0000000Z</lastPrinted>
  <dcterms:created xsi:type="dcterms:W3CDTF">2023-06-01T13:33:00.0000000Z</dcterms:created>
  <dcterms:modified xsi:type="dcterms:W3CDTF">2023-06-01T13:33:00.0000000Z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W17.23.00037/IV</vt:lpwstr>
  </property>
  <property fmtid="{D5CDD505-2E9C-101B-9397-08002B2CF9AE}" pid="5" name="zaaktype">
    <vt:lpwstr>WET</vt:lpwstr>
  </property>
  <property fmtid="{D5CDD505-2E9C-101B-9397-08002B2CF9AE}" pid="6" name="ContentTypeId">
    <vt:lpwstr>0x010100FA5A77795FEADA4EA51227303613444600A8F2DBE7EAC0B74FBBA433F76A74DF04</vt:lpwstr>
  </property>
  <property fmtid="{D5CDD505-2E9C-101B-9397-08002B2CF9AE}" pid="7" name="_dlc_DocIdItemGuid">
    <vt:lpwstr>39c5da01-b486-40f4-8a4a-7bb0edb6885c</vt:lpwstr>
  </property>
  <property fmtid="{D5CDD505-2E9C-101B-9397-08002B2CF9AE}" pid="8" name="RedactioneleBijlage">
    <vt:lpwstr>Nee</vt:lpwstr>
  </property>
  <property fmtid="{D5CDD505-2E9C-101B-9397-08002B2CF9AE}" pid="9" name="dictum">
    <vt:lpwstr>A</vt:lpwstr>
  </property>
  <property fmtid="{D5CDD505-2E9C-101B-9397-08002B2CF9AE}" pid="10" name="DocumentSetDescription">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2800</vt:r8>
  </property>
  <property fmtid="{D5CDD505-2E9C-101B-9397-08002B2CF9AE}" pid="18" name="onderdeel">
    <vt:lpwstr>Advies</vt:lpwstr>
  </property>
  <property fmtid="{D5CDD505-2E9C-101B-9397-08002B2CF9AE}" pid="19" name="processtap">
    <vt:lpwstr>Advies (ter ondertekening)</vt:lpwstr>
  </property>
</Properties>
</file>