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709" w:rsidP="000B6709" w:rsidRDefault="000B6709">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376"/>
      </w:tblGrid>
      <w:tr w:rsidRPr="00BE65B3" w:rsidR="000B6709">
        <w:trPr>
          <w:trHeight w:val="87"/>
        </w:trPr>
        <w:tc>
          <w:tcPr>
            <w:tcW w:w="9376" w:type="dxa"/>
          </w:tcPr>
          <w:p w:rsidRPr="00BE65B3" w:rsidR="000B6709" w:rsidRDefault="00603CBE">
            <w:pPr>
              <w:pStyle w:val="Default"/>
              <w:rPr>
                <w:sz w:val="20"/>
                <w:szCs w:val="20"/>
              </w:rPr>
            </w:pPr>
            <w:r>
              <w:rPr>
                <w:sz w:val="20"/>
                <w:szCs w:val="20"/>
              </w:rPr>
              <w:t>Geach</w:t>
            </w:r>
            <w:r w:rsidR="00872116">
              <w:rPr>
                <w:sz w:val="20"/>
                <w:szCs w:val="20"/>
              </w:rPr>
              <w:t xml:space="preserve">te mevrouw Van </w:t>
            </w:r>
            <w:proofErr w:type="spellStart"/>
            <w:r w:rsidR="00872116">
              <w:rPr>
                <w:sz w:val="20"/>
                <w:szCs w:val="20"/>
              </w:rPr>
              <w:t>Huffelen</w:t>
            </w:r>
            <w:proofErr w:type="spellEnd"/>
            <w:r w:rsidRPr="00BE65B3" w:rsidR="000B6709">
              <w:rPr>
                <w:sz w:val="20"/>
                <w:szCs w:val="20"/>
              </w:rPr>
              <w:t xml:space="preserve">, </w:t>
            </w:r>
          </w:p>
        </w:tc>
      </w:tr>
      <w:tr w:rsidRPr="00BE65B3" w:rsidR="000B6709">
        <w:trPr>
          <w:trHeight w:val="1509"/>
        </w:trPr>
        <w:tc>
          <w:tcPr>
            <w:tcW w:w="9376" w:type="dxa"/>
          </w:tcPr>
          <w:p w:rsidRPr="00BE65B3" w:rsidR="000B6709" w:rsidRDefault="000B6709">
            <w:pPr>
              <w:pStyle w:val="Default"/>
              <w:rPr>
                <w:sz w:val="20"/>
                <w:szCs w:val="20"/>
              </w:rPr>
            </w:pPr>
          </w:p>
          <w:p w:rsidR="00A73BF7" w:rsidP="00A73BF7" w:rsidRDefault="000B6709">
            <w:pPr>
              <w:pStyle w:val="Default"/>
            </w:pPr>
            <w:r w:rsidRPr="00BE65B3">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64"/>
            </w:tblGrid>
            <w:tr w:rsidR="00A73BF7">
              <w:trPr>
                <w:trHeight w:val="87"/>
              </w:trPr>
              <w:tc>
                <w:tcPr>
                  <w:tcW w:w="9264" w:type="dxa"/>
                </w:tcPr>
                <w:p w:rsidR="00A73BF7" w:rsidP="00A73BF7" w:rsidRDefault="00A73BF7">
                  <w:pPr>
                    <w:pStyle w:val="Default"/>
                    <w:rPr>
                      <w:sz w:val="18"/>
                      <w:szCs w:val="18"/>
                    </w:rPr>
                  </w:pPr>
                </w:p>
              </w:tc>
            </w:tr>
            <w:tr w:rsidR="00A73BF7">
              <w:trPr>
                <w:trHeight w:val="1180"/>
              </w:trPr>
              <w:tc>
                <w:tcPr>
                  <w:tcW w:w="9264" w:type="dxa"/>
                </w:tcPr>
                <w:p w:rsidR="00A73BF7" w:rsidP="00A73BF7" w:rsidRDefault="00A73BF7">
                  <w:pPr>
                    <w:pStyle w:val="Default"/>
                    <w:rPr>
                      <w:sz w:val="18"/>
                      <w:szCs w:val="18"/>
                    </w:rPr>
                  </w:pPr>
                  <w:r>
                    <w:rPr>
                      <w:sz w:val="18"/>
                      <w:szCs w:val="18"/>
                    </w:rPr>
                    <w:t xml:space="preserve">Op maandag 22 mei jl. organiseerde de commissie voor de Rijksuitgaven in de Tweede Kamer het evenement V-100. Gedurende deze dag hebben acht groepen lokale journalisten de departementale jaarverslagen bestudeerd aan de hand van vooraf door de vaste Kamercommissies geselecteerde thema's. Daarbij hebben zij vervolgens vragen geformuleerd. Voor het jaarverslag </w:t>
                  </w:r>
                  <w:r w:rsidR="00872116">
                    <w:rPr>
                      <w:sz w:val="18"/>
                      <w:szCs w:val="18"/>
                    </w:rPr>
                    <w:t>Digitalisering</w:t>
                  </w:r>
                  <w:r>
                    <w:rPr>
                      <w:sz w:val="18"/>
                      <w:szCs w:val="18"/>
                    </w:rPr>
                    <w:t xml:space="preserve"> gebeurde dit aan de </w:t>
                  </w:r>
                  <w:r w:rsidR="00FB1D24">
                    <w:rPr>
                      <w:sz w:val="18"/>
                      <w:szCs w:val="18"/>
                    </w:rPr>
                    <w:t>han</w:t>
                  </w:r>
                  <w:r w:rsidR="00980573">
                    <w:rPr>
                      <w:sz w:val="18"/>
                      <w:szCs w:val="18"/>
                    </w:rPr>
                    <w:t xml:space="preserve">d </w:t>
                  </w:r>
                  <w:r w:rsidR="003164AB">
                    <w:rPr>
                      <w:sz w:val="18"/>
                      <w:szCs w:val="18"/>
                    </w:rPr>
                    <w:t xml:space="preserve">van het thema </w:t>
                  </w:r>
                  <w:r w:rsidR="00872116">
                    <w:rPr>
                      <w:sz w:val="18"/>
                      <w:szCs w:val="18"/>
                    </w:rPr>
                    <w:t>informatiepunt Digitale Overheid</w:t>
                  </w:r>
                  <w:r>
                    <w:rPr>
                      <w:sz w:val="18"/>
                      <w:szCs w:val="18"/>
                    </w:rPr>
                    <w:t xml:space="preserve">.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In de procedurevergadering van de commissie voor de Rijksuitgaven van 25 mei 2023 is besloten de vragen die de V-100 over dit thema heeft geformuleerd aan u voor te leggen, en daarbij te verzoeken de</w:t>
                  </w:r>
                  <w:r w:rsidR="00FB1D24">
                    <w:rPr>
                      <w:sz w:val="18"/>
                      <w:szCs w:val="18"/>
                    </w:rPr>
                    <w:t>ze uiterlijk dinsdag 6 juni 2023</w:t>
                  </w:r>
                  <w:r>
                    <w:rPr>
                      <w:sz w:val="18"/>
                      <w:szCs w:val="18"/>
                    </w:rPr>
                    <w:t xml:space="preserve"> te beantwoorden. U treft de vragen aan in de bijlage bij deze brief. </w:t>
                  </w:r>
                </w:p>
                <w:p w:rsidR="00A73BF7" w:rsidP="00A73BF7" w:rsidRDefault="00A73BF7">
                  <w:pPr>
                    <w:pStyle w:val="Default"/>
                    <w:rPr>
                      <w:sz w:val="18"/>
                      <w:szCs w:val="18"/>
                    </w:rPr>
                  </w:pPr>
                </w:p>
                <w:p w:rsidR="00A73BF7" w:rsidP="00A73BF7" w:rsidRDefault="00A73BF7">
                  <w:pPr>
                    <w:pStyle w:val="Default"/>
                    <w:rPr>
                      <w:sz w:val="18"/>
                      <w:szCs w:val="18"/>
                    </w:rPr>
                  </w:pPr>
                  <w:r>
                    <w:rPr>
                      <w:sz w:val="18"/>
                      <w:szCs w:val="18"/>
                    </w:rPr>
                    <w:t xml:space="preserve">Bij dezen breng ik u het verzoek van de commissie over. </w:t>
                  </w:r>
                </w:p>
              </w:tc>
            </w:tr>
          </w:tbl>
          <w:p w:rsidRPr="00BE65B3" w:rsidR="000B6709" w:rsidRDefault="000B6709">
            <w:pPr>
              <w:pStyle w:val="Default"/>
              <w:rPr>
                <w:sz w:val="20"/>
                <w:szCs w:val="20"/>
              </w:rPr>
            </w:pPr>
          </w:p>
        </w:tc>
      </w:tr>
    </w:tbl>
    <w:p w:rsidRPr="00BE65B3" w:rsidR="007E1C10" w:rsidRDefault="007E1C10">
      <w:pPr>
        <w:rPr>
          <w:sz w:val="20"/>
          <w:szCs w:val="20"/>
        </w:rPr>
      </w:pPr>
    </w:p>
    <w:p w:rsidRPr="00BE65B3" w:rsidR="000B6709" w:rsidRDefault="000B6709">
      <w:pPr>
        <w:rPr>
          <w:sz w:val="20"/>
          <w:szCs w:val="20"/>
        </w:rPr>
      </w:pPr>
      <w:r w:rsidRPr="00BE65B3">
        <w:rPr>
          <w:sz w:val="20"/>
          <w:szCs w:val="20"/>
        </w:rPr>
        <w:t>Hoogachtend,</w:t>
      </w:r>
    </w:p>
    <w:p w:rsidRPr="00BE65B3" w:rsidR="000B6709" w:rsidRDefault="000B6709">
      <w:pPr>
        <w:rPr>
          <w:sz w:val="20"/>
          <w:szCs w:val="20"/>
        </w:rPr>
      </w:pPr>
    </w:p>
    <w:p w:rsidR="000B6709" w:rsidRDefault="000B6709">
      <w:r w:rsidRPr="00BE65B3">
        <w:rPr>
          <w:sz w:val="20"/>
          <w:szCs w:val="20"/>
        </w:rPr>
        <w:t>De griffier van de c</w:t>
      </w:r>
      <w:r>
        <w:t>ommissie voor de Rijksuitgaven,</w:t>
      </w:r>
    </w:p>
    <w:p w:rsidR="000B6709" w:rsidRDefault="000B6709">
      <w:r>
        <w:t>Lips</w:t>
      </w:r>
    </w:p>
    <w:sectPr w:rsidR="000B6709">
      <w:headerReference w:type="even" r:id="rId9"/>
      <w:headerReference w:type="default" r:id="rId10"/>
      <w:footerReference w:type="even" r:id="rId11"/>
      <w:footerReference w:type="default" r:id="rId12"/>
      <w:headerReference w:type="first" r:id="rId13"/>
      <w:footerReference w:type="first" r:id="rId14"/>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09" w:rsidRDefault="000B6709">
      <w:pPr>
        <w:spacing w:line="240" w:lineRule="auto"/>
      </w:pPr>
      <w:r>
        <w:separator/>
      </w:r>
    </w:p>
  </w:endnote>
  <w:endnote w:type="continuationSeparator" w:id="0">
    <w:p w:rsidR="000B6709" w:rsidRDefault="000B6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16" w:rsidRDefault="008721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16" w:rsidRDefault="008721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16" w:rsidRDefault="008721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09" w:rsidRDefault="000B6709">
      <w:pPr>
        <w:spacing w:line="240" w:lineRule="auto"/>
      </w:pPr>
      <w:r>
        <w:separator/>
      </w:r>
    </w:p>
  </w:footnote>
  <w:footnote w:type="continuationSeparator" w:id="0">
    <w:p w:rsidR="000B6709" w:rsidRDefault="000B6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116" w:rsidRDefault="008721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r>
      <w:rPr>
        <w:noProof/>
      </w:rPr>
      <mc:AlternateContent>
        <mc:Choice Requires="wps">
          <w:drawing>
            <wp:anchor distT="0" distB="0" distL="0" distR="0" simplePos="1" relativeHeight="251653632" behindDoc="0" locked="1" layoutInCell="1" allowOverlap="1">
              <wp:simplePos x="323850" y="142494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7E1C10" w:rsidRDefault="00BE65B3">
                    <w:pPr>
                      <w:pStyle w:val="Standaard65"/>
                    </w:pPr>
                    <w:r>
                      <w:tab/>
                      <w:t>datum</w:t>
                    </w:r>
                    <w:r>
                      <w:tab/>
                    </w:r>
                    <w:sdt>
                      <w:sdtPr>
                        <w:id w:val="-252210185"/>
                        <w:date w:fullDate="2023-05-26T00:00:00Z">
                          <w:dateFormat w:val="d MMMM yyyy"/>
                          <w:lid w:val="nl"/>
                          <w:storeMappedDataAs w:val="dateTime"/>
                          <w:calendar w:val="gregorian"/>
                        </w:date>
                      </w:sdtPr>
                      <w:sdtEndPr/>
                      <w:sdtContent>
                        <w:r>
                          <w:t>26 mei 2023</w:t>
                        </w:r>
                      </w:sdtContent>
                    </w:sdt>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5471795" y="1022350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wps:txbx>
                    <wps:bodyPr vert="horz" wrap="square" lIns="0" tIns="0" rIns="0" bIns="0" anchor="t" anchorCtr="0"/>
                  </wps:wsp>
                </a:graphicData>
              </a:graphic>
            </wp:anchor>
          </w:drawing>
        </mc:Choice>
        <mc:Fallback>
          <w:pict>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7E1C10" w:rsidRDefault="00BE65B3">
                    <w:pPr>
                      <w:pStyle w:val="Standaard65rechtsuitgelijnd"/>
                    </w:pPr>
                    <w:r>
                      <w:t xml:space="preserve">pagina </w:t>
                    </w:r>
                    <w:r>
                      <w:fldChar w:fldCharType="begin"/>
                    </w:r>
                    <w:r>
                      <w:instrText>PAGE</w:instrText>
                    </w:r>
                    <w:r>
                      <w:fldChar w:fldCharType="end"/>
                    </w:r>
                    <w:r>
                      <w:t>/</w:t>
                    </w:r>
                    <w:r>
                      <w:fldChar w:fldCharType="begin"/>
                    </w:r>
                    <w:r>
                      <w:instrText>NUMPAGES</w:instrText>
                    </w:r>
                    <w:r>
                      <w:fldChar w:fldCharType="separate"/>
                    </w:r>
                    <w:r w:rsidR="000B67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680" behindDoc="0" locked="1" layoutInCell="1" allowOverlap="1">
              <wp:simplePos x="611505" y="35941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7E1C10" w:rsidRDefault="00BE65B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C10" w:rsidRDefault="00BE65B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464820</wp:posOffset>
              </wp:positionH>
              <wp:positionV relativeFrom="page">
                <wp:posOffset>3596640</wp:posOffset>
              </wp:positionV>
              <wp:extent cx="4518660"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518660" cy="1187450"/>
                      </a:xfrm>
                      <a:prstGeom prst="rect">
                        <a:avLst/>
                      </a:prstGeom>
                      <a:noFill/>
                    </wps:spPr>
                    <wps:txbx>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872116">
                                  <w:rPr>
                                    <w:sz w:val="18"/>
                                    <w:szCs w:val="18"/>
                                  </w:rPr>
                                  <w:t xml:space="preserve">: Informatiepunt Digitale </w:t>
                                </w:r>
                                <w:r w:rsidR="00872116">
                                  <w:rPr>
                                    <w:sz w:val="18"/>
                                    <w:szCs w:val="18"/>
                                  </w:rPr>
                                  <w:t>Overheid</w:t>
                                </w:r>
                                <w:bookmarkStart w:id="0" w:name="_GoBack"/>
                                <w:bookmarkEnd w:id="0"/>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E334FF">
                                  <w:rPr>
                                    <w:sz w:val="18"/>
                                    <w:szCs w:val="18"/>
                                  </w:rPr>
                                  <w:t>/</w:t>
                                </w:r>
                                <w:r>
                                  <w:rPr>
                                    <w:sz w:val="18"/>
                                    <w:szCs w:val="18"/>
                                  </w:rPr>
                                  <w:t>2023D</w:t>
                                </w:r>
                              </w:p>
                            </w:tc>
                          </w:tr>
                        </w:tbl>
                        <w:p w:rsidR="007E1C10" w:rsidRDefault="007E1C10">
                          <w:pPr>
                            <w:pStyle w:val="Standaard65"/>
                          </w:pPr>
                        </w:p>
                      </w:txbxContent>
                    </wps:txbx>
                    <wps:bodyPr vert="horz" wrap="square" lIns="0" tIns="0" rIns="0" bIns="0"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6pt;margin-top:283.2pt;width:355.8pt;height:93.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" filled="f" stroked="f">
              <v:textbox inset="0,0,0,0">
                <w:txbxContent>
                  <w:p w:rsidR="00E334FF" w:rsidRDefault="00E334FF" w:rsidP="00E334FF">
                    <w:pPr>
                      <w:pStyle w:val="Default"/>
                    </w:pPr>
                    <w:r>
                      <w:tab/>
                    </w:r>
                  </w:p>
                  <w:tbl>
                    <w:tblPr>
                      <w:tblW w:w="7338" w:type="dxa"/>
                      <w:tblInd w:w="-108" w:type="dxa"/>
                      <w:tblBorders>
                        <w:top w:val="nil"/>
                        <w:left w:val="nil"/>
                        <w:bottom w:val="nil"/>
                        <w:right w:val="nil"/>
                      </w:tblBorders>
                      <w:tblLayout w:type="fixed"/>
                      <w:tblLook w:val="0000" w:firstRow="0" w:lastRow="0" w:firstColumn="0" w:lastColumn="0" w:noHBand="0" w:noVBand="0"/>
                    </w:tblPr>
                    <w:tblGrid>
                      <w:gridCol w:w="2178"/>
                      <w:gridCol w:w="5160"/>
                    </w:tblGrid>
                    <w:tr w:rsidR="00E334FF" w:rsidTr="00A73BF7">
                      <w:trPr>
                        <w:trHeight w:val="89"/>
                      </w:trPr>
                      <w:tc>
                        <w:tcPr>
                          <w:tcW w:w="2178" w:type="dxa"/>
                        </w:tcPr>
                        <w:p w:rsidR="00E334FF" w:rsidRDefault="00E334FF" w:rsidP="00E334FF">
                          <w:pPr>
                            <w:pStyle w:val="Default"/>
                            <w:rPr>
                              <w:sz w:val="16"/>
                              <w:szCs w:val="16"/>
                            </w:rPr>
                          </w:pPr>
                          <w:r>
                            <w:t xml:space="preserve"> </w:t>
                          </w:r>
                          <w:r>
                            <w:rPr>
                              <w:sz w:val="16"/>
                              <w:szCs w:val="16"/>
                            </w:rPr>
                            <w:t xml:space="preserve">Plaats en datum: </w:t>
                          </w:r>
                        </w:p>
                      </w:tc>
                      <w:tc>
                        <w:tcPr>
                          <w:tcW w:w="5160" w:type="dxa"/>
                        </w:tcPr>
                        <w:p w:rsidR="00E334FF" w:rsidRDefault="00A73BF7" w:rsidP="00BE65B3">
                          <w:pPr>
                            <w:pStyle w:val="Default"/>
                            <w:ind w:right="-538"/>
                            <w:rPr>
                              <w:sz w:val="18"/>
                              <w:szCs w:val="18"/>
                            </w:rPr>
                          </w:pPr>
                          <w:r>
                            <w:rPr>
                              <w:sz w:val="18"/>
                              <w:szCs w:val="18"/>
                            </w:rPr>
                            <w:t>Den Haag, 26</w:t>
                          </w:r>
                          <w:r w:rsidR="00BE65B3">
                            <w:rPr>
                              <w:sz w:val="18"/>
                              <w:szCs w:val="18"/>
                            </w:rPr>
                            <w:t xml:space="preserve"> mei </w:t>
                          </w:r>
                          <w:r w:rsidR="00E334FF">
                            <w:rPr>
                              <w:sz w:val="18"/>
                              <w:szCs w:val="18"/>
                            </w:rPr>
                            <w:t xml:space="preserve">2023 </w:t>
                          </w:r>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Betreft: </w:t>
                          </w:r>
                        </w:p>
                      </w:tc>
                      <w:tc>
                        <w:tcPr>
                          <w:tcW w:w="5160" w:type="dxa"/>
                        </w:tcPr>
                        <w:p w:rsidR="00E334FF" w:rsidRDefault="00A73BF7" w:rsidP="00E334FF">
                          <w:pPr>
                            <w:pStyle w:val="Default"/>
                            <w:rPr>
                              <w:sz w:val="18"/>
                              <w:szCs w:val="18"/>
                            </w:rPr>
                          </w:pPr>
                          <w:r>
                            <w:rPr>
                              <w:sz w:val="18"/>
                              <w:szCs w:val="18"/>
                            </w:rPr>
                            <w:t xml:space="preserve">Verzoek beantwoording vragen </w:t>
                          </w:r>
                          <w:r w:rsidR="00E334FF">
                            <w:rPr>
                              <w:sz w:val="18"/>
                              <w:szCs w:val="18"/>
                            </w:rPr>
                            <w:t>V-100</w:t>
                          </w:r>
                          <w:r w:rsidR="00872116">
                            <w:rPr>
                              <w:sz w:val="18"/>
                              <w:szCs w:val="18"/>
                            </w:rPr>
                            <w:t xml:space="preserve">: Informatiepunt Digitale </w:t>
                          </w:r>
                          <w:r w:rsidR="00872116">
                            <w:rPr>
                              <w:sz w:val="18"/>
                              <w:szCs w:val="18"/>
                            </w:rPr>
                            <w:t>Overheid</w:t>
                          </w:r>
                          <w:bookmarkStart w:id="1" w:name="_GoBack"/>
                          <w:bookmarkEnd w:id="1"/>
                        </w:p>
                      </w:tc>
                    </w:tr>
                    <w:tr w:rsidR="00E334FF" w:rsidTr="00A73BF7">
                      <w:trPr>
                        <w:trHeight w:val="89"/>
                      </w:trPr>
                      <w:tc>
                        <w:tcPr>
                          <w:tcW w:w="2178" w:type="dxa"/>
                        </w:tcPr>
                        <w:p w:rsidR="00E334FF" w:rsidRDefault="00E334FF" w:rsidP="00E334FF">
                          <w:pPr>
                            <w:pStyle w:val="Default"/>
                            <w:rPr>
                              <w:sz w:val="16"/>
                              <w:szCs w:val="16"/>
                            </w:rPr>
                          </w:pPr>
                          <w:r>
                            <w:rPr>
                              <w:sz w:val="16"/>
                              <w:szCs w:val="16"/>
                            </w:rPr>
                            <w:t xml:space="preserve">Ons kenmerk: </w:t>
                          </w:r>
                        </w:p>
                      </w:tc>
                      <w:tc>
                        <w:tcPr>
                          <w:tcW w:w="5160" w:type="dxa"/>
                        </w:tcPr>
                        <w:p w:rsidR="00E334FF" w:rsidRDefault="00FB1D24" w:rsidP="00E334FF">
                          <w:pPr>
                            <w:pStyle w:val="Default"/>
                            <w:rPr>
                              <w:sz w:val="18"/>
                              <w:szCs w:val="18"/>
                            </w:rPr>
                          </w:pPr>
                          <w:r>
                            <w:rPr>
                              <w:sz w:val="18"/>
                              <w:szCs w:val="18"/>
                            </w:rPr>
                            <w:t>2023Z</w:t>
                          </w:r>
                          <w:r w:rsidR="00E334FF">
                            <w:rPr>
                              <w:sz w:val="18"/>
                              <w:szCs w:val="18"/>
                            </w:rPr>
                            <w:t>/</w:t>
                          </w:r>
                          <w:r>
                            <w:rPr>
                              <w:sz w:val="18"/>
                              <w:szCs w:val="18"/>
                            </w:rPr>
                            <w:t>2023D</w:t>
                          </w:r>
                        </w:p>
                      </w:tc>
                    </w:tr>
                  </w:tbl>
                  <w:p w:rsidR="007E1C10" w:rsidRDefault="007E1C10">
                    <w:pPr>
                      <w:pStyle w:val="Standaard65"/>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464820</wp:posOffset>
              </wp:positionH>
              <wp:positionV relativeFrom="page">
                <wp:posOffset>2125980</wp:posOffset>
              </wp:positionV>
              <wp:extent cx="4139565" cy="151638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516380"/>
                      </a:xfrm>
                      <a:prstGeom prst="rect">
                        <a:avLst/>
                      </a:prstGeom>
                      <a:noFill/>
                    </wps:spPr>
                    <wps:txbx>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872116" w:rsidP="000B6709">
                                <w:r>
                                  <w:t>Aan de staatssecretaris voor Koninkrijksrelaties en Digitalisering</w:t>
                                </w:r>
                              </w:p>
                            </w:tc>
                            <w:tc>
                              <w:tcPr>
                                <w:tcW w:w="236" w:type="dxa"/>
                              </w:tcPr>
                              <w:p w:rsidR="007E1C10" w:rsidRDefault="007E1C10"/>
                            </w:tc>
                            <w:tc>
                              <w:tcPr>
                                <w:tcW w:w="5000" w:type="dxa"/>
                              </w:tcPr>
                              <w:p w:rsidR="007E1C10" w:rsidRDefault="00BE65B3">
                                <w:r>
                                  <w:t xml:space="preserve">  </w:t>
                                </w:r>
                              </w:p>
                            </w:tc>
                          </w:tr>
                        </w:tbl>
                        <w:p w:rsidR="0074610A" w:rsidRDefault="0074610A"/>
                      </w:txbxContent>
                    </wps:txbx>
                    <wps:bodyPr vert="horz" wrap="square" lIns="0" tIns="0" rIns="0" bIns="0" anchor="t" anchorCtr="0">
                      <a:noAutofit/>
                    </wps:bodyPr>
                  </wps:wsp>
                </a:graphicData>
              </a:graphic>
              <wp14:sizeRelV relativeFrom="margin">
                <wp14:pctHeight>0</wp14:pctHeight>
              </wp14:sizeRelV>
            </wp:anchor>
          </w:drawing>
        </mc:Choice>
        <mc:Fallback>
          <w:pict>
            <v:shape id="08d5e208-abcb-11ea-837f-0242ac130003" o:spid="_x0000_s1030" type="#_x0000_t202" style="position:absolute;margin-left:36.6pt;margin-top:167.4pt;width:325.95pt;height:119.4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" filled="f" stroked="f">
              <v:textbox inset="0,0,0,0">
                <w:txbxContent>
                  <w:tbl>
                    <w:tblPr>
                      <w:tblW w:w="10623" w:type="dxa"/>
                      <w:tblLayout w:type="fixed"/>
                      <w:tblLook w:val="07E0" w:firstRow="1" w:lastRow="1" w:firstColumn="1" w:lastColumn="1" w:noHBand="1" w:noVBand="1"/>
                    </w:tblPr>
                    <w:tblGrid>
                      <w:gridCol w:w="5387"/>
                      <w:gridCol w:w="236"/>
                      <w:gridCol w:w="5000"/>
                    </w:tblGrid>
                    <w:tr w:rsidR="007E1C10" w:rsidTr="00E1453D">
                      <w:trPr>
                        <w:trHeight w:val="1000"/>
                      </w:trPr>
                      <w:tc>
                        <w:tcPr>
                          <w:tcW w:w="5387" w:type="dxa"/>
                        </w:tcPr>
                        <w:p w:rsidR="007E1C10" w:rsidRDefault="007E1C10" w:rsidP="000B6709">
                          <w:pPr>
                            <w:pStyle w:val="Standaardaanveld"/>
                            <w:jc w:val="center"/>
                          </w:pPr>
                        </w:p>
                        <w:p w:rsidR="000B6709" w:rsidRPr="000B6709" w:rsidRDefault="00872116" w:rsidP="000B6709">
                          <w:r>
                            <w:t>Aan de staatssecretaris voor Koninkrijksrelaties en Digitalisering</w:t>
                          </w:r>
                        </w:p>
                      </w:tc>
                      <w:tc>
                        <w:tcPr>
                          <w:tcW w:w="236" w:type="dxa"/>
                        </w:tcPr>
                        <w:p w:rsidR="007E1C10" w:rsidRDefault="007E1C10"/>
                      </w:tc>
                      <w:tc>
                        <w:tcPr>
                          <w:tcW w:w="5000" w:type="dxa"/>
                        </w:tcPr>
                        <w:p w:rsidR="007E1C10" w:rsidRDefault="00BE65B3">
                          <w:r>
                            <w:t xml:space="preserve">  </w:t>
                          </w:r>
                        </w:p>
                      </w:tc>
                    </w:tr>
                  </w:tbl>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BE65B3" w:rsidRDefault="00BE65B3">
                    <w:pPr>
                      <w:pStyle w:val="Standaard65rechtsuitgelijnd"/>
                    </w:pPr>
                  </w:p>
                  <w:p w:rsidR="00BE65B3" w:rsidRPr="00BE65B3" w:rsidRDefault="00BE65B3" w:rsidP="00BE65B3">
                    <w:pPr>
                      <w:pStyle w:val="Standaard65rechtsuitgelijnd"/>
                      <w:jc w:val="center"/>
                      <w:rPr>
                        <w:b/>
                        <w:sz w:val="20"/>
                        <w:szCs w:val="20"/>
                      </w:rPr>
                    </w:pPr>
                    <w:r>
                      <w:rPr>
                        <w:b/>
                        <w:sz w:val="20"/>
                        <w:szCs w:val="20"/>
                      </w:rPr>
                      <w:t>Commissie  voor de Rijksuitgaven</w:t>
                    </w:r>
                  </w:p>
                  <w:p w:rsidR="007E1C10" w:rsidRDefault="00BE65B3" w:rsidP="00BE65B3">
                    <w:pPr>
                      <w:pStyle w:val="Standaard65rechtsuitgelijnd"/>
                    </w:pPr>
                    <w:r>
                      <w:t>Postbus 20018</w:t>
                    </w:r>
                  </w:p>
                  <w:p w:rsidR="007E1C10" w:rsidRDefault="00BE65B3" w:rsidP="00BE65B3">
                    <w:pPr>
                      <w:pStyle w:val="Standaard65rechtsuitgelijnd"/>
                    </w:pPr>
                    <w:r>
                      <w:t>2500 EA  Den Haag</w:t>
                    </w:r>
                  </w:p>
                  <w:p w:rsidR="007E1C10" w:rsidRDefault="007E1C10" w:rsidP="00BE65B3">
                    <w:pPr>
                      <w:pStyle w:val="Witregel65ptenkel"/>
                      <w:jc w:val="right"/>
                    </w:pPr>
                  </w:p>
                  <w:p w:rsidR="007E1C10" w:rsidRDefault="00E1453D" w:rsidP="00BE65B3">
                    <w:pPr>
                      <w:pStyle w:val="Standaard65rechtsuitgelijnd"/>
                    </w:pPr>
                    <w:r>
                      <w:t>C</w:t>
                    </w:r>
                    <w:r w:rsidR="00BE65B3">
                      <w:t xml:space="preserve">ommissie voor </w:t>
                    </w:r>
                    <w:r>
                      <w:t xml:space="preserve">de </w:t>
                    </w:r>
                    <w:r w:rsidR="00BE65B3">
                      <w:t>Rijksuitgaven</w:t>
                    </w:r>
                  </w:p>
                  <w:p w:rsidR="007E1C10" w:rsidRDefault="00BE65B3" w:rsidP="00BE65B3">
                    <w:pPr>
                      <w:pStyle w:val="Standaard65rechtsuitgelijnd"/>
                    </w:pPr>
                    <w:r>
                      <w:t xml:space="preserve">  Wouter Lips</w:t>
                    </w:r>
                  </w:p>
                  <w:p w:rsidR="007E1C10" w:rsidRDefault="00BE65B3" w:rsidP="00BE65B3">
                    <w:pPr>
                      <w:pStyle w:val="Standaard65rechtsuitgelijnd"/>
                    </w:pPr>
                    <w:proofErr w:type="spellStart"/>
                    <w:r>
                      <w:t>Bezuidenhoutseweg</w:t>
                    </w:r>
                    <w:proofErr w:type="spellEnd"/>
                    <w:r>
                      <w:t xml:space="preserve"> 67</w:t>
                    </w:r>
                  </w:p>
                  <w:p w:rsidR="007E1C10" w:rsidRDefault="00BE65B3" w:rsidP="00BE65B3">
                    <w:pPr>
                      <w:pStyle w:val="Standaard65rechtsuitgelijnd"/>
                    </w:pPr>
                    <w:r>
                      <w:t>2594 AC  Den Haag</w:t>
                    </w:r>
                  </w:p>
                  <w:p w:rsidR="007E1C10" w:rsidRDefault="007E1C10" w:rsidP="00BE65B3">
                    <w:pPr>
                      <w:pStyle w:val="Witregel65ptenkel"/>
                      <w:jc w:val="right"/>
                    </w:pPr>
                  </w:p>
                  <w:p w:rsidR="007E1C10" w:rsidRDefault="00BE65B3" w:rsidP="00BE65B3">
                    <w:pPr>
                      <w:pStyle w:val="Standaard65rechtsuitgelijnd"/>
                    </w:pPr>
                    <w:r>
                      <w:t>T  06-11328308</w:t>
                    </w:r>
                  </w:p>
                  <w:p w:rsidR="007E1C10" w:rsidRDefault="00BE65B3" w:rsidP="00BE65B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74610A" w:rsidRDefault="0074610A"/>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74610A" w:rsidRDefault="0074610A"/>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7E1C10" w:rsidRDefault="00BE65B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7E1C10" w:rsidRDefault="00BE65B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DE5C15"/>
    <w:multiLevelType w:val="multilevel"/>
    <w:tmpl w:val="5929E18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4640A7A"/>
    <w:multiLevelType w:val="multilevel"/>
    <w:tmpl w:val="C01F7BC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27DFC0"/>
    <w:multiLevelType w:val="multilevel"/>
    <w:tmpl w:val="3728CDE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6185B54"/>
    <w:multiLevelType w:val="multilevel"/>
    <w:tmpl w:val="5720ECB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11A38"/>
    <w:multiLevelType w:val="multilevel"/>
    <w:tmpl w:val="489F0FC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07F59B"/>
    <w:multiLevelType w:val="multilevel"/>
    <w:tmpl w:val="473B334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4D92BF71"/>
    <w:multiLevelType w:val="multilevel"/>
    <w:tmpl w:val="4581CFAD"/>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85B786"/>
    <w:multiLevelType w:val="multilevel"/>
    <w:tmpl w:val="2CE82BEC"/>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3B844"/>
    <w:multiLevelType w:val="multilevel"/>
    <w:tmpl w:val="72A852E1"/>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66DFC5"/>
    <w:multiLevelType w:val="multilevel"/>
    <w:tmpl w:val="798A5A7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7"/>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09"/>
    <w:rsid w:val="000B6709"/>
    <w:rsid w:val="0030363A"/>
    <w:rsid w:val="003164AB"/>
    <w:rsid w:val="0047621A"/>
    <w:rsid w:val="00603CBE"/>
    <w:rsid w:val="00711720"/>
    <w:rsid w:val="0074610A"/>
    <w:rsid w:val="007E1C10"/>
    <w:rsid w:val="00872116"/>
    <w:rsid w:val="009177ED"/>
    <w:rsid w:val="00965B6D"/>
    <w:rsid w:val="00980573"/>
    <w:rsid w:val="00A73BF7"/>
    <w:rsid w:val="00BE65B3"/>
    <w:rsid w:val="00DF665D"/>
    <w:rsid w:val="00E1453D"/>
    <w:rsid w:val="00E334FF"/>
    <w:rsid w:val="00E74E0C"/>
    <w:rsid w:val="00FB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7A50BB"/>
  <w15:docId w15:val="{A0C0C880-BCA2-4584-875A-5271B1A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b/>
    </w:rPr>
  </w:style>
  <w:style w:type="paragraph" w:customStyle="1" w:styleId="Lijstniveau2">
    <w:name w:val="Lijst niveau 2"/>
    <w:basedOn w:val="Standaard"/>
    <w:next w:val="Standaard"/>
    <w:pPr>
      <w:numPr>
        <w:ilvl w:val="1"/>
        <w:numId w:val="9"/>
      </w:numPr>
      <w:ind w:left="680" w:firstLine="0"/>
    </w:pPr>
    <w:rPr>
      <w:b/>
    </w:rPr>
  </w:style>
  <w:style w:type="paragraph" w:customStyle="1" w:styleId="Lijstniveau3">
    <w:name w:val="Lijst niveau 3"/>
    <w:basedOn w:val="Standaard"/>
    <w:next w:val="Standaard"/>
    <w:pPr>
      <w:numPr>
        <w:ilvl w:val="2"/>
        <w:numId w:val="9"/>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5"/>
      </w:numPr>
      <w:spacing w:before="220" w:after="220" w:line="240" w:lineRule="exact"/>
      <w:outlineLvl w:val="0"/>
    </w:pPr>
    <w:rPr>
      <w:b/>
    </w:rPr>
  </w:style>
  <w:style w:type="paragraph" w:customStyle="1" w:styleId="NotitieKop2">
    <w:name w:val="Notitie Kop 2"/>
    <w:basedOn w:val="Standaard"/>
    <w:next w:val="Standaard"/>
    <w:uiPriority w:val="1"/>
    <w:qFormat/>
    <w:pPr>
      <w:numPr>
        <w:ilvl w:val="1"/>
        <w:numId w:val="5"/>
      </w:numPr>
      <w:spacing w:before="220" w:line="240" w:lineRule="exact"/>
      <w:outlineLvl w:val="1"/>
    </w:pPr>
    <w:rPr>
      <w:b/>
    </w:rPr>
  </w:style>
  <w:style w:type="paragraph" w:customStyle="1" w:styleId="NotitieKop3">
    <w:name w:val="Notitie Kop 3"/>
    <w:basedOn w:val="Standaard"/>
    <w:next w:val="Standaard"/>
    <w:uiPriority w:val="2"/>
    <w:qFormat/>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8"/>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7"/>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7"/>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7"/>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0"/>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B67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6709"/>
    <w:rPr>
      <w:rFonts w:ascii="Verdana" w:hAnsi="Verdana"/>
      <w:color w:val="000000"/>
      <w:sz w:val="18"/>
      <w:szCs w:val="18"/>
    </w:rPr>
  </w:style>
  <w:style w:type="paragraph" w:styleId="Voettekst">
    <w:name w:val="footer"/>
    <w:basedOn w:val="Standaard"/>
    <w:link w:val="VoettekstChar"/>
    <w:uiPriority w:val="99"/>
    <w:unhideWhenUsed/>
    <w:rsid w:val="000B67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6709"/>
    <w:rPr>
      <w:rFonts w:ascii="Verdana" w:hAnsi="Verdana"/>
      <w:color w:val="000000"/>
      <w:sz w:val="18"/>
      <w:szCs w:val="18"/>
    </w:rPr>
  </w:style>
  <w:style w:type="paragraph" w:customStyle="1" w:styleId="Default">
    <w:name w:val="Default"/>
    <w:rsid w:val="000B6709"/>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2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20(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142</ap:Words>
  <ap:Characters>781</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2023-05-26T16:59:00.0000000Z</dcterms:created>
  <dcterms:modified xsi:type="dcterms:W3CDTF">2023-05-26T16:59:00.0000000Z</dcterms:modified>
  <dc:description>------------------------</dc:description>
  <dc:subject/>
  <keywords/>
  <version/>
  <category/>
</coreProperties>
</file>