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AE" w:rsidRDefault="00E52BAE" w14:paraId="49760F99" w14:textId="77777777">
      <w:pPr>
        <w:rPr>
          <w:b/>
        </w:rPr>
      </w:pPr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334418" w:rsidRDefault="00334418" w14:paraId="51412FA1" w14:textId="77777777"/>
    <w:p w:rsidR="00E52BAE" w:rsidRDefault="00E52BAE" w14:paraId="4CCD2587" w14:textId="77777777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000119C3" w14:paraId="1E1D4FBD" w14:textId="77777777">
        <w:tc>
          <w:tcPr>
            <w:tcW w:w="9039" w:type="dxa"/>
            <w:gridSpan w:val="2"/>
            <w:shd w:val="clear" w:color="auto" w:fill="auto"/>
          </w:tcPr>
          <w:p w:rsidRPr="00BB1768" w:rsidR="00334418" w:rsidP="00A476D0" w:rsidRDefault="00E52BAE" w14:paraId="51B26BBF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2771C1">
              <w:rPr>
                <w:rFonts w:cs="Arial"/>
                <w:b/>
                <w:iCs/>
                <w:szCs w:val="22"/>
              </w:rPr>
              <w:t xml:space="preserve"> </w:t>
            </w:r>
            <w:r w:rsidR="002771C1">
              <w:rPr>
                <w:rFonts w:cs="Arial"/>
                <w:iCs/>
                <w:szCs w:val="22"/>
              </w:rPr>
              <w:t xml:space="preserve">Romke de Jong (D66) </w:t>
            </w:r>
            <w:r w:rsidR="009A0BFF">
              <w:rPr>
                <w:rFonts w:cs="Arial"/>
                <w:iCs/>
                <w:szCs w:val="22"/>
              </w:rPr>
              <w:t>en Pim van Strien (VVD)</w:t>
            </w:r>
            <w:r w:rsidR="00080D44">
              <w:rPr>
                <w:rFonts w:cs="Arial"/>
                <w:iCs/>
                <w:szCs w:val="22"/>
              </w:rPr>
              <w:t xml:space="preserve"> </w:t>
            </w:r>
          </w:p>
          <w:p w:rsidRPr="00A7605E" w:rsidR="00080D44" w:rsidP="00A476D0" w:rsidRDefault="00080D44" w14:paraId="7525976A" w14:textId="64A307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Volgcommissie: </w:t>
            </w:r>
            <w:r w:rsidRPr="00BB1768">
              <w:rPr>
                <w:rFonts w:cs="Arial"/>
                <w:bCs/>
                <w:iCs/>
                <w:szCs w:val="22"/>
              </w:rPr>
              <w:t>LNV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3E2EA283" w14:textId="27B4375F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6E800756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6588B876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4919668D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7219941E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2771C1" w:rsidRDefault="00A12A2B" w14:paraId="40A65F76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2771C1">
              <w:rPr>
                <w:rFonts w:cs="Arial"/>
                <w:b/>
                <w:iCs/>
                <w:szCs w:val="22"/>
              </w:rPr>
              <w:t xml:space="preserve"> </w:t>
            </w:r>
            <w:r w:rsidR="002771C1">
              <w:rPr>
                <w:rFonts w:cs="Arial"/>
                <w:iCs/>
                <w:szCs w:val="22"/>
              </w:rPr>
              <w:t>RTG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49A8F707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6AC75E7E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5A54352A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6B88663F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00A846CC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 w14:paraId="7D80FF48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2771C1">
              <w:rPr>
                <w:rFonts w:cs="Arial"/>
                <w:b/>
                <w:iCs/>
                <w:szCs w:val="22"/>
              </w:rPr>
              <w:t xml:space="preserve"> </w:t>
            </w:r>
            <w:r w:rsidR="002771C1">
              <w:rPr>
                <w:rFonts w:cs="Arial"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58CE629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712ED156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52B0A5B9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5DD28B17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B7DF433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E52BAE" w14:paraId="2C21C43C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2771C1">
              <w:rPr>
                <w:rFonts w:cs="Arial"/>
                <w:iCs/>
                <w:szCs w:val="22"/>
              </w:rPr>
              <w:t xml:space="preserve"> </w:t>
            </w:r>
            <w:r w:rsidR="00D214B5">
              <w:rPr>
                <w:rFonts w:cs="Arial"/>
                <w:iCs/>
                <w:szCs w:val="22"/>
              </w:rPr>
              <w:t xml:space="preserve">Economische </w:t>
            </w:r>
            <w:r w:rsidR="00637917">
              <w:rPr>
                <w:rFonts w:cs="Arial"/>
                <w:iCs/>
                <w:szCs w:val="22"/>
              </w:rPr>
              <w:t>gevolgen</w:t>
            </w:r>
            <w:r w:rsidR="005C25E4">
              <w:rPr>
                <w:rFonts w:cs="Arial"/>
                <w:iCs/>
                <w:szCs w:val="22"/>
              </w:rPr>
              <w:t xml:space="preserve"> van de stikstofproblematiek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2671EC2B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141FECAB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2A0E4CC7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01A438B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111465D6" w14:textId="77777777">
        <w:tc>
          <w:tcPr>
            <w:tcW w:w="9039" w:type="dxa"/>
            <w:gridSpan w:val="2"/>
            <w:shd w:val="clear" w:color="auto" w:fill="auto"/>
          </w:tcPr>
          <w:p w:rsidR="00334418" w:rsidP="00334418" w:rsidRDefault="00E52BAE" w14:paraId="27C71418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D</w:t>
            </w:r>
            <w:r w:rsidRPr="009932E9" w:rsidR="00334418">
              <w:rPr>
                <w:rFonts w:cs="Arial"/>
                <w:b/>
                <w:iCs/>
                <w:szCs w:val="22"/>
              </w:rPr>
              <w:t>oel, hoofd- en d</w:t>
            </w:r>
            <w:r w:rsidRPr="009932E9">
              <w:rPr>
                <w:rFonts w:cs="Arial"/>
                <w:b/>
                <w:iCs/>
                <w:szCs w:val="22"/>
              </w:rPr>
              <w:t>eelvragen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</w:p>
          <w:p w:rsidR="00113623" w:rsidP="00113623" w:rsidRDefault="00113623" w14:paraId="1B5AB600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  <w:p w:rsidRPr="00113623" w:rsidR="00113623" w:rsidP="00113623" w:rsidRDefault="00C61986" w14:paraId="0204CE98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Hoofdvraag: W</w:t>
            </w:r>
            <w:r w:rsidRPr="00113623" w:rsidR="00113623">
              <w:rPr>
                <w:rFonts w:cs="Arial"/>
                <w:iCs/>
                <w:szCs w:val="22"/>
              </w:rPr>
              <w:t xml:space="preserve">at zijn de </w:t>
            </w:r>
            <w:r w:rsidR="00637917">
              <w:rPr>
                <w:rFonts w:cs="Arial"/>
                <w:iCs/>
                <w:szCs w:val="22"/>
              </w:rPr>
              <w:t>effecten</w:t>
            </w:r>
            <w:r>
              <w:rPr>
                <w:rFonts w:cs="Arial"/>
                <w:iCs/>
                <w:szCs w:val="22"/>
              </w:rPr>
              <w:t xml:space="preserve"> van de stikstof</w:t>
            </w:r>
            <w:r w:rsidR="00637917">
              <w:rPr>
                <w:rFonts w:cs="Arial"/>
                <w:iCs/>
                <w:szCs w:val="22"/>
              </w:rPr>
              <w:t>problematiek</w:t>
            </w:r>
            <w:r w:rsidR="00A476D0">
              <w:rPr>
                <w:rFonts w:cs="Arial"/>
                <w:iCs/>
                <w:szCs w:val="22"/>
              </w:rPr>
              <w:t xml:space="preserve"> op</w:t>
            </w:r>
            <w:r>
              <w:rPr>
                <w:rFonts w:cs="Arial"/>
                <w:iCs/>
                <w:szCs w:val="22"/>
              </w:rPr>
              <w:t xml:space="preserve"> de economie</w:t>
            </w:r>
            <w:r w:rsidR="00A476D0">
              <w:rPr>
                <w:rFonts w:cs="Arial"/>
                <w:iCs/>
                <w:szCs w:val="22"/>
              </w:rPr>
              <w:t>, het bedrijfsleven en industrie</w:t>
            </w:r>
            <w:r w:rsidRPr="00113623" w:rsidR="00113623">
              <w:rPr>
                <w:rFonts w:cs="Arial"/>
                <w:iCs/>
                <w:szCs w:val="22"/>
              </w:rPr>
              <w:t>?</w:t>
            </w:r>
          </w:p>
          <w:p w:rsidRPr="00113623" w:rsidR="00113623" w:rsidP="00113623" w:rsidRDefault="00113623" w14:paraId="0D765BF9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113623" w:rsidR="00113623" w:rsidP="00113623" w:rsidRDefault="00113623" w14:paraId="10B32AE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113623">
              <w:rPr>
                <w:rFonts w:cs="Arial"/>
                <w:iCs/>
                <w:szCs w:val="22"/>
              </w:rPr>
              <w:t>Deelvragen:</w:t>
            </w:r>
          </w:p>
          <w:p w:rsidRPr="00113623" w:rsidR="00113623" w:rsidP="00452405" w:rsidRDefault="00637917" w14:paraId="4480AA2E" w14:textId="130B4E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Welke effecten</w:t>
            </w:r>
            <w:r w:rsidR="007A7D64">
              <w:rPr>
                <w:rFonts w:cs="Arial"/>
                <w:iCs/>
                <w:szCs w:val="22"/>
              </w:rPr>
              <w:t xml:space="preserve"> heeft de s</w:t>
            </w:r>
            <w:r>
              <w:rPr>
                <w:rFonts w:cs="Arial"/>
                <w:iCs/>
                <w:szCs w:val="22"/>
              </w:rPr>
              <w:t>tikstofproblematiek</w:t>
            </w:r>
            <w:r w:rsidR="007A7D64">
              <w:rPr>
                <w:rFonts w:cs="Arial"/>
                <w:iCs/>
                <w:szCs w:val="22"/>
              </w:rPr>
              <w:t xml:space="preserve"> voor </w:t>
            </w:r>
            <w:r w:rsidR="00B465B8">
              <w:rPr>
                <w:rFonts w:cs="Arial"/>
                <w:iCs/>
                <w:szCs w:val="22"/>
              </w:rPr>
              <w:t>de economie, bijvoorbeeld uitbli</w:t>
            </w:r>
            <w:r w:rsidR="00514BC3">
              <w:rPr>
                <w:rFonts w:cs="Arial"/>
                <w:iCs/>
                <w:szCs w:val="22"/>
              </w:rPr>
              <w:t xml:space="preserve">jvende investeringsbeslissingen, verlies aan werkgelegenheid </w:t>
            </w:r>
            <w:r w:rsidR="0015747F">
              <w:rPr>
                <w:rFonts w:cs="Arial"/>
                <w:iCs/>
                <w:szCs w:val="22"/>
              </w:rPr>
              <w:t>en/</w:t>
            </w:r>
            <w:r w:rsidR="00B465B8">
              <w:rPr>
                <w:rFonts w:cs="Arial"/>
                <w:iCs/>
                <w:szCs w:val="22"/>
              </w:rPr>
              <w:t>of groeiplannen?</w:t>
            </w:r>
          </w:p>
          <w:p w:rsidR="007A7D64" w:rsidP="00A476D0" w:rsidRDefault="007A7D64" w14:paraId="170D7DE5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Welke </w:t>
            </w:r>
            <w:r w:rsidR="00637917">
              <w:rPr>
                <w:rFonts w:cs="Arial"/>
                <w:iCs/>
                <w:szCs w:val="22"/>
              </w:rPr>
              <w:t>uitdagingen</w:t>
            </w:r>
            <w:r>
              <w:rPr>
                <w:rFonts w:cs="Arial"/>
                <w:iCs/>
                <w:szCs w:val="22"/>
              </w:rPr>
              <w:t xml:space="preserve"> </w:t>
            </w:r>
            <w:r w:rsidRPr="00A476D0" w:rsidR="00A476D0">
              <w:rPr>
                <w:rFonts w:cs="Arial"/>
                <w:iCs/>
                <w:szCs w:val="22"/>
              </w:rPr>
              <w:t>ervaart de industrie in het realiseren van bedrijvigheid en het verduurzamen a</w:t>
            </w:r>
            <w:r w:rsidR="005C25E4">
              <w:rPr>
                <w:rFonts w:cs="Arial"/>
                <w:iCs/>
                <w:szCs w:val="22"/>
              </w:rPr>
              <w:t>ls gevolg van de stikstofproblematiek</w:t>
            </w:r>
            <w:r>
              <w:rPr>
                <w:rFonts w:cs="Arial"/>
                <w:iCs/>
                <w:szCs w:val="22"/>
              </w:rPr>
              <w:t>?</w:t>
            </w:r>
          </w:p>
          <w:p w:rsidR="00113623" w:rsidP="00452405" w:rsidRDefault="00A476D0" w14:paraId="7BA36772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Wat merken b</w:t>
            </w:r>
            <w:r w:rsidR="005C25E4">
              <w:rPr>
                <w:rFonts w:cs="Arial"/>
                <w:iCs/>
                <w:szCs w:val="22"/>
              </w:rPr>
              <w:t>estuurders van de stikstofproblematiek</w:t>
            </w:r>
            <w:r>
              <w:rPr>
                <w:rFonts w:cs="Arial"/>
                <w:iCs/>
                <w:szCs w:val="22"/>
              </w:rPr>
              <w:t xml:space="preserve"> in het aantrekken van nieuwe bedrijvigheid, industrie en het realiseren van verduurzamingsplannen voor deze bedrijven</w:t>
            </w:r>
            <w:r w:rsidR="00A0116D">
              <w:rPr>
                <w:rFonts w:cs="Arial"/>
                <w:iCs/>
                <w:szCs w:val="22"/>
              </w:rPr>
              <w:t>?</w:t>
            </w:r>
          </w:p>
          <w:p w:rsidR="009A0BFF" w:rsidP="00452405" w:rsidRDefault="009A0BFF" w14:paraId="46C47587" w14:textId="17CC21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Hoe ziet de industrie</w:t>
            </w:r>
            <w:r w:rsidR="00E82100">
              <w:rPr>
                <w:rFonts w:cs="Arial"/>
                <w:iCs/>
                <w:szCs w:val="22"/>
              </w:rPr>
              <w:t>/het bedrijfsleven/ de wetenschap</w:t>
            </w:r>
            <w:r w:rsidR="0077454A">
              <w:rPr>
                <w:rFonts w:cs="Arial"/>
                <w:iCs/>
                <w:szCs w:val="22"/>
              </w:rPr>
              <w:t>,</w:t>
            </w:r>
            <w:r>
              <w:rPr>
                <w:rFonts w:cs="Arial"/>
                <w:iCs/>
                <w:szCs w:val="22"/>
              </w:rPr>
              <w:t xml:space="preserve"> de kansen die innovatie biedt om uit de stikstofproblematiek te </w:t>
            </w:r>
            <w:r w:rsidR="009C6E42">
              <w:rPr>
                <w:rFonts w:cs="Arial"/>
                <w:iCs/>
                <w:szCs w:val="22"/>
              </w:rPr>
              <w:t>geraken</w:t>
            </w:r>
            <w:r>
              <w:rPr>
                <w:rFonts w:cs="Arial"/>
                <w:iCs/>
                <w:szCs w:val="22"/>
              </w:rPr>
              <w:t xml:space="preserve">? </w:t>
            </w:r>
          </w:p>
          <w:p w:rsidRPr="00113623" w:rsidR="009A0BFF" w:rsidP="00452405" w:rsidRDefault="009A0BFF" w14:paraId="79DD9248" w14:textId="69C1A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Welke ruimte </w:t>
            </w:r>
            <w:r w:rsidR="00E82100">
              <w:rPr>
                <w:rFonts w:cs="Arial"/>
                <w:iCs/>
                <w:szCs w:val="22"/>
              </w:rPr>
              <w:t>ziet de industrie/het bedrijfsleven/de wetenschap</w:t>
            </w:r>
            <w:r w:rsidR="0077454A">
              <w:rPr>
                <w:rFonts w:cs="Arial"/>
                <w:iCs/>
                <w:szCs w:val="22"/>
              </w:rPr>
              <w:t xml:space="preserve"> </w:t>
            </w:r>
            <w:r w:rsidR="009C6E42">
              <w:rPr>
                <w:rFonts w:cs="Arial"/>
                <w:iCs/>
                <w:szCs w:val="22"/>
              </w:rPr>
              <w:t xml:space="preserve">in bestaande en toekomstige regelgeving </w:t>
            </w:r>
            <w:r w:rsidR="0077454A">
              <w:rPr>
                <w:rFonts w:cs="Arial"/>
                <w:iCs/>
                <w:szCs w:val="22"/>
              </w:rPr>
              <w:t>(</w:t>
            </w:r>
            <w:r w:rsidR="009C6E42">
              <w:rPr>
                <w:rFonts w:cs="Arial"/>
                <w:iCs/>
                <w:szCs w:val="22"/>
              </w:rPr>
              <w:t>NL en/of EU)</w:t>
            </w:r>
            <w:r w:rsidR="00100923">
              <w:rPr>
                <w:rFonts w:cs="Arial"/>
                <w:iCs/>
                <w:szCs w:val="22"/>
              </w:rPr>
              <w:t xml:space="preserve"> om in dit kader te ontheffen voor stikstofvergunningen?</w:t>
            </w:r>
          </w:p>
          <w:p w:rsidR="00545D7D" w:rsidP="00BF46B7" w:rsidRDefault="00545D7D" w14:paraId="4441D6FB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9932E9" w:rsidR="00334418" w:rsidP="00334418" w:rsidRDefault="00545D7D" w14:paraId="2CE13AB8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Termijn plaatsvinden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113623">
              <w:rPr>
                <w:rFonts w:cs="Arial"/>
                <w:b/>
                <w:iCs/>
                <w:szCs w:val="22"/>
              </w:rPr>
              <w:t xml:space="preserve"> </w:t>
            </w:r>
            <w:r w:rsidR="00113623">
              <w:rPr>
                <w:rFonts w:cs="Arial"/>
                <w:iCs/>
                <w:szCs w:val="22"/>
              </w:rPr>
              <w:t>Juni</w:t>
            </w:r>
            <w:bookmarkStart w:name="_GoBack" w:id="0"/>
            <w:bookmarkEnd w:id="0"/>
          </w:p>
          <w:p w:rsidR="00BF46B7" w:rsidP="00BF46B7" w:rsidRDefault="00BF46B7" w14:paraId="57966F06" w14:textId="77777777">
            <w:pPr>
              <w:pStyle w:val="Lijstalinea"/>
              <w:rPr>
                <w:rFonts w:cs="Arial"/>
                <w:b/>
                <w:iCs/>
                <w:szCs w:val="22"/>
              </w:rPr>
            </w:pPr>
          </w:p>
          <w:p w:rsidRPr="00A7605E" w:rsidR="00BF46B7" w:rsidP="00BF46B7" w:rsidRDefault="00BF46B7" w14:paraId="412E0C47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Blokindeling: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1E99C42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0C05F2A5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5B3A507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672D219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496DB70E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399B354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56937CBC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732528C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 w14:paraId="7C352D4A" w14:textId="77777777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BF46B7" w:rsidRDefault="00600D9E" w14:paraId="6A818C55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Pr="00A7605E" w:rsidR="005A12C6" w:rsidRDefault="005A12C6" w14:paraId="06F18B99" w14:textId="77777777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1.</w:t>
            </w:r>
            <w:r w:rsidR="00113623">
              <w:rPr>
                <w:rFonts w:cs="Arial"/>
                <w:iCs/>
                <w:szCs w:val="22"/>
              </w:rPr>
              <w:t xml:space="preserve"> Bedrijfsleven </w:t>
            </w:r>
          </w:p>
          <w:p w:rsidRPr="00A7605E" w:rsidR="005A12C6" w:rsidRDefault="005A12C6" w14:paraId="7B852393" w14:textId="77777777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2.</w:t>
            </w:r>
            <w:r w:rsidR="00113623">
              <w:rPr>
                <w:rFonts w:cs="Arial"/>
                <w:iCs/>
                <w:szCs w:val="22"/>
              </w:rPr>
              <w:t xml:space="preserve"> </w:t>
            </w:r>
            <w:r w:rsidR="00A476D0">
              <w:rPr>
                <w:rFonts w:cs="Arial"/>
                <w:iCs/>
                <w:szCs w:val="22"/>
              </w:rPr>
              <w:t>Industrie</w:t>
            </w:r>
            <w:r w:rsidR="007A7D64">
              <w:rPr>
                <w:rFonts w:cs="Arial"/>
                <w:iCs/>
                <w:szCs w:val="22"/>
              </w:rPr>
              <w:t xml:space="preserve"> </w:t>
            </w:r>
          </w:p>
          <w:p w:rsidR="005A12C6" w:rsidRDefault="005A12C6" w14:paraId="3DB2CB0B" w14:textId="0A1C837F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3.</w:t>
            </w:r>
            <w:r w:rsidR="00113623">
              <w:rPr>
                <w:rFonts w:cs="Arial"/>
                <w:iCs/>
                <w:szCs w:val="22"/>
              </w:rPr>
              <w:t xml:space="preserve"> </w:t>
            </w:r>
            <w:r w:rsidR="007A7D64">
              <w:rPr>
                <w:rFonts w:cs="Arial"/>
                <w:iCs/>
                <w:szCs w:val="22"/>
              </w:rPr>
              <w:t>Overhede</w:t>
            </w:r>
            <w:r w:rsidR="00865B7C">
              <w:rPr>
                <w:rFonts w:cs="Arial"/>
                <w:iCs/>
                <w:szCs w:val="22"/>
              </w:rPr>
              <w:t xml:space="preserve">n, </w:t>
            </w:r>
            <w:r w:rsidR="008625F3">
              <w:rPr>
                <w:rFonts w:cs="Arial"/>
                <w:iCs/>
                <w:szCs w:val="22"/>
              </w:rPr>
              <w:t>Onderzoek</w:t>
            </w:r>
            <w:r w:rsidR="00FC5D28">
              <w:rPr>
                <w:rFonts w:cs="Arial"/>
                <w:iCs/>
                <w:szCs w:val="22"/>
              </w:rPr>
              <w:t xml:space="preserve"> </w:t>
            </w:r>
            <w:r w:rsidR="00865B7C">
              <w:rPr>
                <w:rFonts w:cs="Arial"/>
                <w:iCs/>
                <w:szCs w:val="22"/>
              </w:rPr>
              <w:t xml:space="preserve">en </w:t>
            </w:r>
            <w:r w:rsidR="00FC5D28">
              <w:rPr>
                <w:rFonts w:cs="Arial"/>
                <w:iCs/>
                <w:szCs w:val="22"/>
              </w:rPr>
              <w:t>W</w:t>
            </w:r>
            <w:r w:rsidR="00865B7C">
              <w:rPr>
                <w:rFonts w:cs="Arial"/>
                <w:iCs/>
                <w:szCs w:val="22"/>
              </w:rPr>
              <w:t>etenschap</w:t>
            </w:r>
          </w:p>
          <w:p w:rsidRPr="00A7605E" w:rsidR="0053673F" w:rsidP="00BF46B7" w:rsidRDefault="0053673F" w14:paraId="0F243C97" w14:textId="77777777">
            <w:pPr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211D5836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1F17782E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626A3FC5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B10D62B" w14:textId="77777777">
        <w:tc>
          <w:tcPr>
            <w:tcW w:w="9039" w:type="dxa"/>
            <w:gridSpan w:val="2"/>
            <w:shd w:val="clear" w:color="auto" w:fill="auto"/>
          </w:tcPr>
          <w:p w:rsidRPr="00BF46B7" w:rsidR="00684CC0" w:rsidP="00BF46B7" w:rsidRDefault="00BF46B7" w14:paraId="7DCDDBD1" w14:textId="77777777">
            <w:pPr>
              <w:autoSpaceDE w:val="0"/>
              <w:autoSpaceDN w:val="0"/>
              <w:adjustRightInd w:val="0"/>
              <w:ind w:left="708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Opmerking bij punt 7:</w:t>
            </w:r>
            <w:r>
              <w:rPr>
                <w:rFonts w:cs="Arial"/>
                <w:b/>
                <w:szCs w:val="22"/>
              </w:rPr>
              <w:br/>
            </w:r>
            <w:r w:rsidRPr="00BF46B7" w:rsidR="00545D7D">
              <w:rPr>
                <w:rFonts w:cs="Arial"/>
                <w:szCs w:val="22"/>
              </w:rPr>
              <w:t xml:space="preserve">Het aangeven van de eventuele blokken is voldoende. Het is niet nodig om </w:t>
            </w:r>
            <w:r w:rsidR="00FF7045">
              <w:rPr>
                <w:rFonts w:cs="Arial"/>
                <w:szCs w:val="22"/>
              </w:rPr>
              <w:t xml:space="preserve">hier al </w:t>
            </w:r>
            <w:r w:rsidRPr="00BF46B7" w:rsidR="00545D7D">
              <w:rPr>
                <w:rFonts w:cs="Arial"/>
                <w:szCs w:val="22"/>
              </w:rPr>
              <w:t>s</w:t>
            </w:r>
            <w:r w:rsidRPr="00BF46B7" w:rsidR="00684CC0">
              <w:rPr>
                <w:rFonts w:cs="Arial"/>
                <w:szCs w:val="22"/>
              </w:rPr>
              <w:t xml:space="preserve">uggesties voor namen van genodigden </w:t>
            </w:r>
            <w:r w:rsidRPr="00BF46B7" w:rsidR="00545D7D">
              <w:rPr>
                <w:rFonts w:cs="Arial"/>
                <w:szCs w:val="22"/>
              </w:rPr>
              <w:t xml:space="preserve">in te </w:t>
            </w:r>
            <w:r w:rsidRPr="00BF46B7" w:rsidR="00684CC0">
              <w:rPr>
                <w:rFonts w:cs="Arial"/>
                <w:szCs w:val="22"/>
              </w:rPr>
              <w:t xml:space="preserve">invullen. Nadat de commissie </w:t>
            </w:r>
            <w:r w:rsidRPr="00BF46B7" w:rsidR="00545D7D">
              <w:rPr>
                <w:rFonts w:cs="Arial"/>
                <w:szCs w:val="22"/>
              </w:rPr>
              <w:t xml:space="preserve">heeft ingestemd met het voorstel tot het houden van </w:t>
            </w:r>
            <w:r w:rsidRPr="00BF46B7" w:rsidR="00684CC0">
              <w:rPr>
                <w:rFonts w:cs="Arial"/>
                <w:szCs w:val="22"/>
              </w:rPr>
              <w:t>een rondetafelgesprek</w:t>
            </w:r>
            <w:r>
              <w:rPr>
                <w:rFonts w:cs="Arial"/>
                <w:szCs w:val="22"/>
              </w:rPr>
              <w:t>/</w:t>
            </w:r>
            <w:r w:rsidRPr="00BF46B7" w:rsidR="00684CC0">
              <w:rPr>
                <w:rFonts w:cs="Arial"/>
                <w:szCs w:val="22"/>
              </w:rPr>
              <w:t>hoorzitting</w:t>
            </w:r>
            <w:r w:rsidRPr="00BF46B7" w:rsidR="00545D7D">
              <w:rPr>
                <w:rFonts w:cs="Arial"/>
                <w:szCs w:val="22"/>
              </w:rPr>
              <w:t xml:space="preserve">, </w:t>
            </w:r>
            <w:r w:rsidRPr="00BF46B7" w:rsidR="00684CC0">
              <w:rPr>
                <w:rFonts w:cs="Arial"/>
                <w:szCs w:val="22"/>
              </w:rPr>
              <w:t xml:space="preserve">zal via een </w:t>
            </w:r>
            <w:r w:rsidRPr="00BF46B7" w:rsidR="00545D7D">
              <w:rPr>
                <w:rFonts w:cs="Arial"/>
                <w:szCs w:val="22"/>
              </w:rPr>
              <w:t xml:space="preserve">separate </w:t>
            </w:r>
            <w:r w:rsidRPr="00BF46B7" w:rsidR="00684CC0">
              <w:rPr>
                <w:rFonts w:cs="Arial"/>
                <w:szCs w:val="22"/>
              </w:rPr>
              <w:t xml:space="preserve">emailprocedure </w:t>
            </w:r>
            <w:r w:rsidRPr="00BF46B7">
              <w:rPr>
                <w:rFonts w:cs="Arial"/>
                <w:szCs w:val="22"/>
              </w:rPr>
              <w:t xml:space="preserve">aan de fracties </w:t>
            </w:r>
            <w:r w:rsidRPr="00BF46B7" w:rsidR="00684CC0">
              <w:rPr>
                <w:rFonts w:cs="Arial"/>
                <w:szCs w:val="22"/>
              </w:rPr>
              <w:t xml:space="preserve">worden </w:t>
            </w:r>
            <w:r w:rsidR="009932E9">
              <w:rPr>
                <w:rFonts w:cs="Arial"/>
                <w:szCs w:val="22"/>
              </w:rPr>
              <w:t xml:space="preserve">gevraagd </w:t>
            </w:r>
            <w:r w:rsidRPr="00BF46B7" w:rsidR="00684CC0">
              <w:rPr>
                <w:rFonts w:cs="Arial"/>
                <w:szCs w:val="22"/>
              </w:rPr>
              <w:t>suggesties</w:t>
            </w:r>
            <w:r w:rsidRPr="00BF46B7">
              <w:rPr>
                <w:rFonts w:cs="Arial"/>
                <w:szCs w:val="22"/>
              </w:rPr>
              <w:t xml:space="preserve"> voor genodigden aan te leveren.</w:t>
            </w:r>
          </w:p>
          <w:p w:rsidR="00684CC0" w:rsidP="00A7605E" w:rsidRDefault="00684CC0" w14:paraId="5D76D6B6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F3747B" w:rsidR="008625F3" w:rsidP="00F3747B" w:rsidRDefault="00E52BAE" w14:paraId="513A7F13" w14:textId="079815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113623">
              <w:rPr>
                <w:rFonts w:cs="Arial"/>
                <w:b/>
                <w:szCs w:val="22"/>
              </w:rPr>
              <w:t xml:space="preserve"> </w:t>
            </w:r>
            <w:r w:rsidR="00113623">
              <w:rPr>
                <w:rFonts w:cs="Arial"/>
                <w:szCs w:val="22"/>
              </w:rPr>
              <w:t>3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4C29CFAC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 w14:paraId="71571BEC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FF523E9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0A6F77E4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376F3A05" w14:textId="77777777">
        <w:tc>
          <w:tcPr>
            <w:tcW w:w="9039" w:type="dxa"/>
            <w:gridSpan w:val="2"/>
            <w:shd w:val="clear" w:color="auto" w:fill="auto"/>
          </w:tcPr>
          <w:p w:rsidRPr="00FF7045" w:rsidR="00334418" w:rsidP="00334418" w:rsidRDefault="005A12C6" w14:paraId="35D7327B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FF7045">
              <w:rPr>
                <w:rFonts w:cs="Arial"/>
                <w:b/>
                <w:szCs w:val="22"/>
              </w:rPr>
              <w:t>Tijdsduur</w:t>
            </w:r>
            <w:r w:rsidRPr="00FF7045" w:rsidR="00E1358B">
              <w:rPr>
                <w:rFonts w:cs="Arial"/>
                <w:b/>
                <w:szCs w:val="22"/>
              </w:rPr>
              <w:t xml:space="preserve"> per blok</w:t>
            </w:r>
            <w:r w:rsidR="00B034F9">
              <w:rPr>
                <w:rFonts w:cs="Arial"/>
                <w:b/>
                <w:szCs w:val="22"/>
              </w:rPr>
              <w:t xml:space="preserve"> </w:t>
            </w:r>
            <w:r w:rsidR="00B034F9">
              <w:rPr>
                <w:rFonts w:cs="Arial"/>
                <w:szCs w:val="22"/>
              </w:rPr>
              <w:t>1 uur</w:t>
            </w:r>
          </w:p>
          <w:p w:rsidR="0053673F" w:rsidP="0053673F" w:rsidRDefault="0053673F" w14:paraId="1BB87B5E" w14:textId="77777777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="002566B9" w:rsidP="001120D1" w:rsidRDefault="0053673F" w14:paraId="0F618118" w14:textId="77777777">
            <w:pPr>
              <w:numPr>
                <w:ilvl w:val="0"/>
                <w:numId w:val="5"/>
              </w:num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  <w:r w:rsidRPr="009932E9">
              <w:rPr>
                <w:rFonts w:cs="Arial"/>
                <w:b/>
                <w:szCs w:val="22"/>
              </w:rPr>
              <w:lastRenderedPageBreak/>
              <w:t xml:space="preserve"> Gebruik van een wetenschappelijke netwerkverkenning?</w:t>
            </w:r>
            <w:r w:rsidR="00B034F9">
              <w:rPr>
                <w:rFonts w:cs="Arial"/>
                <w:b/>
                <w:szCs w:val="22"/>
              </w:rPr>
              <w:t xml:space="preserve"> </w:t>
            </w:r>
            <w:r w:rsidR="00B034F9">
              <w:rPr>
                <w:rFonts w:cs="Arial"/>
                <w:szCs w:val="22"/>
              </w:rPr>
              <w:t>Nee</w:t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="002566B9">
              <w:rPr>
                <w:b/>
                <w:bCs/>
              </w:rPr>
              <w:t>Opmerking bij punt 10:</w:t>
            </w:r>
            <w:r w:rsidR="002566B9">
              <w:t xml:space="preserve">. </w:t>
            </w:r>
          </w:p>
          <w:p w:rsidRPr="002566B9" w:rsidR="002566B9" w:rsidP="002566B9" w:rsidRDefault="002566B9" w14:paraId="2AA2352F" w14:textId="77777777">
            <w:pPr>
              <w:pStyle w:val="Lijstalinea"/>
              <w:rPr>
                <w:rFonts w:eastAsia="Calibri" w:cs="Arial"/>
              </w:rPr>
            </w:pPr>
            <w:r>
              <w:t>Een netwerkverkenning houdt in dat de wetenschapsorganisaties (</w:t>
            </w:r>
            <w:hyperlink w:history="1" r:id="rId12">
              <w:r>
                <w:rPr>
                  <w:rStyle w:val="Hyperlink"/>
                </w:rPr>
                <w:t>De Jonge Akademie</w:t>
              </w:r>
            </w:hyperlink>
            <w:r>
              <w:t xml:space="preserve">, </w:t>
            </w:r>
            <w:hyperlink w:history="1" r:id="rId13">
              <w:r>
                <w:rPr>
                  <w:rStyle w:val="Hyperlink"/>
                </w:rPr>
                <w:t>KNAW</w:t>
              </w:r>
            </w:hyperlink>
            <w:r>
              <w:t xml:space="preserve">, </w:t>
            </w:r>
            <w:hyperlink w:history="1" r:id="rId14">
              <w:r>
                <w:rPr>
                  <w:rStyle w:val="Hyperlink"/>
                </w:rPr>
                <w:t>NFU</w:t>
              </w:r>
            </w:hyperlink>
            <w:r>
              <w:t xml:space="preserve">, </w:t>
            </w:r>
            <w:hyperlink w:history="1" r:id="rId15">
              <w:r>
                <w:rPr>
                  <w:rStyle w:val="Hyperlink"/>
                </w:rPr>
                <w:t>NWO</w:t>
              </w:r>
            </w:hyperlink>
            <w:r>
              <w:t xml:space="preserve">, </w:t>
            </w:r>
            <w:hyperlink w:history="1" r:id="rId16">
              <w:r>
                <w:rPr>
                  <w:rStyle w:val="Hyperlink"/>
                </w:rPr>
                <w:t>TNO</w:t>
              </w:r>
            </w:hyperlink>
            <w:r>
              <w:t xml:space="preserve"> en </w:t>
            </w:r>
            <w:hyperlink w:history="1" r:id="rId17">
              <w:r>
                <w:rPr>
                  <w:rStyle w:val="Hyperlink"/>
                </w:rPr>
                <w:t>UNL</w:t>
              </w:r>
            </w:hyperlink>
            <w:r>
              <w:t xml:space="preserve">) verkennen of er wetenschappers zijn die de commissie vanuit hun expertise kunnen informeren over het onderwerp. De Tweede Kamer werkt met deze organisaties samen onder de vlag van </w:t>
            </w:r>
            <w:hyperlink w:history="1" r:id="rId18">
              <w:r>
                <w:rPr>
                  <w:rStyle w:val="Hyperlink"/>
                </w:rPr>
                <w:t>Parlement &amp; Wetenschap</w:t>
              </w:r>
            </w:hyperlink>
            <w:r>
              <w:t xml:space="preserve">. </w:t>
            </w:r>
            <w:r>
              <w:rPr>
                <w:u w:val="single"/>
              </w:rPr>
              <w:t>Een verkenning duurt 1,5 à 2 weken</w:t>
            </w:r>
            <w:r>
              <w:t>. Bij een verzoek om een netwerkverkenning is van belang de vraag aan de wetenschap duidelijk te formuleren: welke weten</w:t>
            </w:r>
            <w:r>
              <w:softHyphen/>
              <w:t>schappelijke vraag wilt u beantwoord hebben; vanuit welke discipline? De staf kan u informeren over de mogelijkheden, of met u van gedachten wisselen over de formulering van de vraag.</w:t>
            </w:r>
          </w:p>
          <w:p w:rsidRPr="00A7605E" w:rsidR="0053673F" w:rsidP="00A56149" w:rsidRDefault="0053673F" w14:paraId="2BDF2025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9E0FDA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 w14:paraId="4313C6D7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111A98F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5DA2A15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DC7EE27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68C01034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B3A7C86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1E3F36B0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7A084753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AA5306B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9A0CDF" w:rsidR="00023614" w:rsidP="00023614" w:rsidRDefault="00023614" w14:paraId="7A21D227" w14:textId="77777777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C0690" w14:textId="77777777" w:rsidR="00E648F1" w:rsidRDefault="00E648F1">
      <w:r>
        <w:separator/>
      </w:r>
    </w:p>
  </w:endnote>
  <w:endnote w:type="continuationSeparator" w:id="0">
    <w:p w14:paraId="67D87A1B" w14:textId="77777777" w:rsidR="00E648F1" w:rsidRDefault="00E6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DECF" w14:textId="77777777" w:rsidR="00E648F1" w:rsidRDefault="00E648F1">
      <w:r>
        <w:separator/>
      </w:r>
    </w:p>
  </w:footnote>
  <w:footnote w:type="continuationSeparator" w:id="0">
    <w:p w14:paraId="0A282E8A" w14:textId="77777777" w:rsidR="00E648F1" w:rsidRDefault="00E6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073C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334418">
      <w:rPr>
        <w:rFonts w:ascii="Calibri" w:hAnsi="Calibri"/>
        <w:i/>
        <w:sz w:val="20"/>
        <w:szCs w:val="20"/>
      </w:rPr>
      <w:t xml:space="preserve"> en Klimaat</w:t>
    </w:r>
    <w:r w:rsidR="008625F3">
      <w:rPr>
        <w:rFonts w:ascii="Calibri" w:hAnsi="Calibri"/>
        <w:i/>
        <w:sz w:val="20"/>
        <w:szCs w:val="20"/>
      </w:rPr>
      <w:tab/>
      <w:t>c</w:t>
    </w:r>
    <w:r w:rsidRPr="00E52BAE">
      <w:rPr>
        <w:rFonts w:ascii="Calibri" w:hAnsi="Calibri"/>
        <w:i/>
        <w:sz w:val="20"/>
        <w:szCs w:val="20"/>
      </w:rPr>
      <w:t>ie.e</w:t>
    </w:r>
    <w:r w:rsidR="00E1358B">
      <w:rPr>
        <w:rFonts w:ascii="Calibri" w:hAnsi="Calibri"/>
        <w:i/>
        <w:sz w:val="20"/>
        <w:szCs w:val="20"/>
      </w:rPr>
      <w:t>z</w:t>
    </w:r>
    <w:r w:rsidR="00334418">
      <w:rPr>
        <w:rFonts w:ascii="Calibri" w:hAnsi="Calibri"/>
        <w:i/>
        <w:sz w:val="20"/>
        <w:szCs w:val="20"/>
      </w:rPr>
      <w:t>k</w:t>
    </w:r>
    <w:r w:rsidRPr="00E52BAE">
      <w:rPr>
        <w:rFonts w:ascii="Calibri" w:hAnsi="Calibri"/>
        <w:i/>
        <w:sz w:val="20"/>
        <w:szCs w:val="20"/>
      </w:rPr>
      <w:t>@tweedekamer.nl</w:t>
    </w:r>
  </w:p>
  <w:p w14:paraId="2DFF7A3D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</w:t>
    </w:r>
    <w:r w:rsidR="00334418">
      <w:rPr>
        <w:rFonts w:ascii="Calibri" w:hAnsi="Calibri"/>
        <w:i/>
        <w:sz w:val="20"/>
        <w:szCs w:val="20"/>
      </w:rPr>
      <w:t>-</w:t>
    </w:r>
    <w:r w:rsidRPr="00E52BAE">
      <w:rPr>
        <w:rFonts w:ascii="Calibri" w:hAnsi="Calibri"/>
        <w:i/>
        <w:sz w:val="20"/>
        <w:szCs w:val="20"/>
      </w:rPr>
      <w:t>Generaal</w:t>
    </w:r>
  </w:p>
  <w:p w14:paraId="3D015026" w14:textId="77777777" w:rsidR="00196C98" w:rsidRPr="00E52BAE" w:rsidRDefault="00F3747B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pict w14:anchorId="69665967">
        <v:rect id="_x0000_i1025" style="width:0;height:1.5pt" o:hralign="center" o:hrstd="t" o:hr="t" fillcolor="#aca899" stroked="f"/>
      </w:pict>
    </w:r>
  </w:p>
  <w:p w14:paraId="766CA169" w14:textId="77777777"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3479"/>
    <w:multiLevelType w:val="hybridMultilevel"/>
    <w:tmpl w:val="E5660680"/>
    <w:lvl w:ilvl="0" w:tplc="35183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D8D"/>
    <w:multiLevelType w:val="hybridMultilevel"/>
    <w:tmpl w:val="5810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5162D"/>
    <w:multiLevelType w:val="hybridMultilevel"/>
    <w:tmpl w:val="4A343194"/>
    <w:lvl w:ilvl="0" w:tplc="390033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76B0A"/>
    <w:rsid w:val="00080D44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0923"/>
    <w:rsid w:val="0010593D"/>
    <w:rsid w:val="00110753"/>
    <w:rsid w:val="001120D1"/>
    <w:rsid w:val="00113623"/>
    <w:rsid w:val="00114A8F"/>
    <w:rsid w:val="00116A1A"/>
    <w:rsid w:val="00116C69"/>
    <w:rsid w:val="00126E06"/>
    <w:rsid w:val="00132520"/>
    <w:rsid w:val="001402C3"/>
    <w:rsid w:val="00144F6F"/>
    <w:rsid w:val="0014569A"/>
    <w:rsid w:val="00145F40"/>
    <w:rsid w:val="001542D9"/>
    <w:rsid w:val="00156B42"/>
    <w:rsid w:val="0015747F"/>
    <w:rsid w:val="0016279F"/>
    <w:rsid w:val="00164C63"/>
    <w:rsid w:val="00166284"/>
    <w:rsid w:val="001663B0"/>
    <w:rsid w:val="001666A3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E3308"/>
    <w:rsid w:val="001F1EE0"/>
    <w:rsid w:val="001F4B7E"/>
    <w:rsid w:val="001F7341"/>
    <w:rsid w:val="00200B82"/>
    <w:rsid w:val="00200DFC"/>
    <w:rsid w:val="00202B28"/>
    <w:rsid w:val="002047F0"/>
    <w:rsid w:val="002064E8"/>
    <w:rsid w:val="00217E29"/>
    <w:rsid w:val="00217E92"/>
    <w:rsid w:val="0022493E"/>
    <w:rsid w:val="002307B4"/>
    <w:rsid w:val="002566B9"/>
    <w:rsid w:val="00261ABF"/>
    <w:rsid w:val="00263CFE"/>
    <w:rsid w:val="00263DEF"/>
    <w:rsid w:val="002771C1"/>
    <w:rsid w:val="002829EB"/>
    <w:rsid w:val="002846C5"/>
    <w:rsid w:val="0028560E"/>
    <w:rsid w:val="002913D5"/>
    <w:rsid w:val="00297DE3"/>
    <w:rsid w:val="002A0594"/>
    <w:rsid w:val="002A37C3"/>
    <w:rsid w:val="002B2C8A"/>
    <w:rsid w:val="002B2DA8"/>
    <w:rsid w:val="002B488C"/>
    <w:rsid w:val="002C7AD8"/>
    <w:rsid w:val="002C7F6C"/>
    <w:rsid w:val="002D14B8"/>
    <w:rsid w:val="002D6F80"/>
    <w:rsid w:val="002E0F5D"/>
    <w:rsid w:val="002E3439"/>
    <w:rsid w:val="002E6334"/>
    <w:rsid w:val="002F1602"/>
    <w:rsid w:val="002F65DB"/>
    <w:rsid w:val="00304D89"/>
    <w:rsid w:val="00312B57"/>
    <w:rsid w:val="00320BD9"/>
    <w:rsid w:val="00334418"/>
    <w:rsid w:val="0033487E"/>
    <w:rsid w:val="00335AA7"/>
    <w:rsid w:val="003442D7"/>
    <w:rsid w:val="00360980"/>
    <w:rsid w:val="0036611C"/>
    <w:rsid w:val="00380327"/>
    <w:rsid w:val="00381EE8"/>
    <w:rsid w:val="003846B2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2405"/>
    <w:rsid w:val="00455C60"/>
    <w:rsid w:val="004641CE"/>
    <w:rsid w:val="00480300"/>
    <w:rsid w:val="00483338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4BC3"/>
    <w:rsid w:val="0051744A"/>
    <w:rsid w:val="005179D7"/>
    <w:rsid w:val="005268F3"/>
    <w:rsid w:val="00530836"/>
    <w:rsid w:val="00534139"/>
    <w:rsid w:val="0053673F"/>
    <w:rsid w:val="00545D7D"/>
    <w:rsid w:val="00560967"/>
    <w:rsid w:val="00574716"/>
    <w:rsid w:val="0057544C"/>
    <w:rsid w:val="005821B5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25E4"/>
    <w:rsid w:val="005C3C1B"/>
    <w:rsid w:val="005C71B4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04110"/>
    <w:rsid w:val="00614F6A"/>
    <w:rsid w:val="00620226"/>
    <w:rsid w:val="006243C0"/>
    <w:rsid w:val="00624927"/>
    <w:rsid w:val="00626918"/>
    <w:rsid w:val="0063679D"/>
    <w:rsid w:val="00637917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A25BC"/>
    <w:rsid w:val="006A394D"/>
    <w:rsid w:val="006C3672"/>
    <w:rsid w:val="006D05FB"/>
    <w:rsid w:val="006D2653"/>
    <w:rsid w:val="006D38B8"/>
    <w:rsid w:val="006D4743"/>
    <w:rsid w:val="006E2CC3"/>
    <w:rsid w:val="006F1CAB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7454A"/>
    <w:rsid w:val="0078139C"/>
    <w:rsid w:val="00782A71"/>
    <w:rsid w:val="00782FBC"/>
    <w:rsid w:val="007926CB"/>
    <w:rsid w:val="00792F80"/>
    <w:rsid w:val="007A3A2C"/>
    <w:rsid w:val="007A7D64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5064"/>
    <w:rsid w:val="008175FA"/>
    <w:rsid w:val="00821A2A"/>
    <w:rsid w:val="00831329"/>
    <w:rsid w:val="008374AB"/>
    <w:rsid w:val="00841444"/>
    <w:rsid w:val="008455DB"/>
    <w:rsid w:val="008623E6"/>
    <w:rsid w:val="008625F3"/>
    <w:rsid w:val="00862650"/>
    <w:rsid w:val="00865B7C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06981"/>
    <w:rsid w:val="009141AB"/>
    <w:rsid w:val="009271F2"/>
    <w:rsid w:val="009275D9"/>
    <w:rsid w:val="00933658"/>
    <w:rsid w:val="00936705"/>
    <w:rsid w:val="009379F6"/>
    <w:rsid w:val="0094069C"/>
    <w:rsid w:val="00943399"/>
    <w:rsid w:val="0094425F"/>
    <w:rsid w:val="009457FB"/>
    <w:rsid w:val="0095309D"/>
    <w:rsid w:val="00957187"/>
    <w:rsid w:val="009621C0"/>
    <w:rsid w:val="0096339D"/>
    <w:rsid w:val="0096496B"/>
    <w:rsid w:val="009657FA"/>
    <w:rsid w:val="00970372"/>
    <w:rsid w:val="009912BD"/>
    <w:rsid w:val="009932E9"/>
    <w:rsid w:val="00996ABA"/>
    <w:rsid w:val="009A0BFF"/>
    <w:rsid w:val="009A7F43"/>
    <w:rsid w:val="009C1251"/>
    <w:rsid w:val="009C6E42"/>
    <w:rsid w:val="009E0BDC"/>
    <w:rsid w:val="00A0116D"/>
    <w:rsid w:val="00A015A8"/>
    <w:rsid w:val="00A12A2B"/>
    <w:rsid w:val="00A34412"/>
    <w:rsid w:val="00A3794F"/>
    <w:rsid w:val="00A37F4E"/>
    <w:rsid w:val="00A44CC7"/>
    <w:rsid w:val="00A476D0"/>
    <w:rsid w:val="00A54A7D"/>
    <w:rsid w:val="00A55EE0"/>
    <w:rsid w:val="00A56149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034F9"/>
    <w:rsid w:val="00B20570"/>
    <w:rsid w:val="00B26918"/>
    <w:rsid w:val="00B443F1"/>
    <w:rsid w:val="00B451F6"/>
    <w:rsid w:val="00B465B8"/>
    <w:rsid w:val="00B50864"/>
    <w:rsid w:val="00B54D1A"/>
    <w:rsid w:val="00B54F2C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1768"/>
    <w:rsid w:val="00BB5E0D"/>
    <w:rsid w:val="00BB7915"/>
    <w:rsid w:val="00BC01D5"/>
    <w:rsid w:val="00BE123B"/>
    <w:rsid w:val="00BE16C6"/>
    <w:rsid w:val="00BE1BB7"/>
    <w:rsid w:val="00BE20D0"/>
    <w:rsid w:val="00BE4A0C"/>
    <w:rsid w:val="00BE56DA"/>
    <w:rsid w:val="00BE6E6C"/>
    <w:rsid w:val="00BE7458"/>
    <w:rsid w:val="00BF46B7"/>
    <w:rsid w:val="00BF4CB8"/>
    <w:rsid w:val="00BF5EC9"/>
    <w:rsid w:val="00C007BE"/>
    <w:rsid w:val="00C008C4"/>
    <w:rsid w:val="00C05C56"/>
    <w:rsid w:val="00C07BDA"/>
    <w:rsid w:val="00C15E15"/>
    <w:rsid w:val="00C205F5"/>
    <w:rsid w:val="00C25402"/>
    <w:rsid w:val="00C32176"/>
    <w:rsid w:val="00C36309"/>
    <w:rsid w:val="00C3681C"/>
    <w:rsid w:val="00C518C5"/>
    <w:rsid w:val="00C61986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14B5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B7CDE"/>
    <w:rsid w:val="00DC089A"/>
    <w:rsid w:val="00DC0BA2"/>
    <w:rsid w:val="00DC3F3D"/>
    <w:rsid w:val="00DD45D0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8F1"/>
    <w:rsid w:val="00E64F83"/>
    <w:rsid w:val="00E76171"/>
    <w:rsid w:val="00E819F9"/>
    <w:rsid w:val="00E82100"/>
    <w:rsid w:val="00E8235A"/>
    <w:rsid w:val="00E832BB"/>
    <w:rsid w:val="00E843FC"/>
    <w:rsid w:val="00E97613"/>
    <w:rsid w:val="00EA2A23"/>
    <w:rsid w:val="00EB6AE4"/>
    <w:rsid w:val="00EC1DB7"/>
    <w:rsid w:val="00ED5FD8"/>
    <w:rsid w:val="00EE291F"/>
    <w:rsid w:val="00EE5BB1"/>
    <w:rsid w:val="00EE649A"/>
    <w:rsid w:val="00EF3D34"/>
    <w:rsid w:val="00EF4756"/>
    <w:rsid w:val="00F047BD"/>
    <w:rsid w:val="00F07BFA"/>
    <w:rsid w:val="00F15542"/>
    <w:rsid w:val="00F207C2"/>
    <w:rsid w:val="00F3747B"/>
    <w:rsid w:val="00F4114E"/>
    <w:rsid w:val="00F46693"/>
    <w:rsid w:val="00F513F2"/>
    <w:rsid w:val="00F51AFB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A33BE"/>
    <w:rsid w:val="00FB04D0"/>
    <w:rsid w:val="00FB0D24"/>
    <w:rsid w:val="00FB606E"/>
    <w:rsid w:val="00FB7249"/>
    <w:rsid w:val="00FB7FC4"/>
    <w:rsid w:val="00FC09B9"/>
    <w:rsid w:val="00FC09FC"/>
    <w:rsid w:val="00FC2537"/>
    <w:rsid w:val="00FC5D28"/>
    <w:rsid w:val="00FD2DFF"/>
    <w:rsid w:val="00FD3124"/>
    <w:rsid w:val="00FE76A4"/>
    <w:rsid w:val="00FF704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FBA37"/>
  <w15:chartTrackingRefBased/>
  <w15:docId w15:val="{A9EF2365-D462-3344-8330-5A3BEC03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  <w:style w:type="character" w:styleId="Hyperlink">
    <w:name w:val="Hyperlink"/>
    <w:uiPriority w:val="99"/>
    <w:unhideWhenUsed/>
    <w:rsid w:val="002566B9"/>
    <w:rPr>
      <w:color w:val="0563C1"/>
      <w:u w:val="single"/>
    </w:rPr>
  </w:style>
  <w:style w:type="character" w:styleId="Nadruk">
    <w:name w:val="Emphasis"/>
    <w:uiPriority w:val="20"/>
    <w:qFormat/>
    <w:rsid w:val="00514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knaw.nl/" TargetMode="External" Id="rId13" /><Relationship Type="http://schemas.openxmlformats.org/officeDocument/2006/relationships/hyperlink" Target="https://parlementenwetenschap.nl/" TargetMode="External" Id="rId18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://www.dejongeakademie.nl/" TargetMode="External" Id="rId12" /><Relationship Type="http://schemas.openxmlformats.org/officeDocument/2006/relationships/hyperlink" Target="http://www.unl.nl/" TargetMode="External" Id="rId17" /><Relationship Type="http://schemas.openxmlformats.org/officeDocument/2006/relationships/hyperlink" Target="http://www.tno.nl/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nwo.nl/over-nwo" TargetMode="External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webSettings" Target="webSettings.xml" Id="rId9" /><Relationship Type="http://schemas.openxmlformats.org/officeDocument/2006/relationships/hyperlink" Target="http://www.nfu.nl/" TargetMode="Externa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354</ap:Words>
  <ap:Characters>2449</ap:Characters>
  <ap:DocSecurity>4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2798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2023-05-25T12:11:00.0000000Z</dcterms:created>
  <dcterms:modified xsi:type="dcterms:W3CDTF">2023-05-25T12:11:00.0000000Z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SFNZ6MXF2HZ5-1966487036-21</vt:lpwstr>
  </property>
  <property fmtid="{D5CDD505-2E9C-101B-9397-08002B2CF9AE}" pid="3" name="_dlc_DocIdItemGuid">
    <vt:lpwstr>6788ecb9-fdc1-4004-8af5-bb72ca56edcd</vt:lpwstr>
  </property>
  <property fmtid="{D5CDD505-2E9C-101B-9397-08002B2CF9AE}" pid="4" name="_dlc_DocIdUrl">
    <vt:lpwstr>https://teamsites/commissie/ezk/_layouts/15/DocIdRedir.aspx?ID=SFNZ6MXF2HZ5-1966487036-21, SFNZ6MXF2HZ5-1966487036-21</vt:lpwstr>
  </property>
  <property fmtid="{D5CDD505-2E9C-101B-9397-08002B2CF9AE}" pid="5" name="display_urn:schemas-microsoft-com:office:office#Editor">
    <vt:lpwstr>Kraaijeveld, M.</vt:lpwstr>
  </property>
  <property fmtid="{D5CDD505-2E9C-101B-9397-08002B2CF9AE}" pid="6" name="display_urn:schemas-microsoft-com:office:office#Author">
    <vt:lpwstr>Kraaijeveld, M.</vt:lpwstr>
  </property>
</Properties>
</file>