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C5C" w:rsidRDefault="004E5C5C" w14:paraId="61CE2D1A" w14:textId="77777777"/>
    <w:p w:rsidR="004E5C5C" w:rsidRDefault="00DC0AFF" w14:paraId="3DA51EF4" w14:textId="51B91B1E">
      <w:r>
        <w:t>Hierbij zend ik u</w:t>
      </w:r>
      <w:r w:rsidR="00AB2799">
        <w:t xml:space="preserve">, mede namens de </w:t>
      </w:r>
      <w:r w:rsidRPr="00AB2799" w:rsidR="00AB2799">
        <w:t>staatssecretaris van Infrastructuur en Waterstaat en de minister voor Volkshuisvesting en Ruimtelijke Ordening</w:t>
      </w:r>
      <w:r w:rsidR="00AB2799">
        <w:t>,</w:t>
      </w:r>
      <w:r>
        <w:t xml:space="preserve"> de antwoorden op de vragen </w:t>
      </w:r>
      <w:r w:rsidR="00AB2799">
        <w:t xml:space="preserve">en opmerkingen </w:t>
      </w:r>
      <w:r>
        <w:t xml:space="preserve">van </w:t>
      </w:r>
      <w:r w:rsidR="00AB2799">
        <w:t xml:space="preserve">de Vaste Commissie voor Sociale Zaken en Werkgelegenheid </w:t>
      </w:r>
      <w:r w:rsidRPr="00AB2799" w:rsidR="00AB2799">
        <w:t xml:space="preserve">over de op 24 oktober 2022 ontvangen brief inzake de Voorhang in verband met wijziging van het Asbestverwijderingsbesluit 2005 en het Besluit bouwwerken leefomgeving. </w:t>
      </w:r>
    </w:p>
    <w:p w:rsidR="004E5C5C" w:rsidRDefault="004E5C5C" w14:paraId="02A14EAF" w14:textId="77777777">
      <w:pPr>
        <w:pStyle w:val="WitregelW1bodytekst"/>
      </w:pPr>
    </w:p>
    <w:p w:rsidR="004E5C5C" w:rsidRDefault="00DC0AFF" w14:paraId="01545377" w14:textId="77777777">
      <w:r>
        <w:t xml:space="preserve">De Minister van Sociale Zaken </w:t>
      </w:r>
      <w:r>
        <w:br/>
        <w:t>en Werkgelegenheid,</w:t>
      </w:r>
    </w:p>
    <w:p w:rsidR="004E5C5C" w:rsidRDefault="004E5C5C" w14:paraId="1B129F14" w14:textId="77777777"/>
    <w:p w:rsidR="004E5C5C" w:rsidRDefault="004E5C5C" w14:paraId="346D7822" w14:textId="77777777"/>
    <w:p w:rsidR="004E5C5C" w:rsidRDefault="004E5C5C" w14:paraId="66A68E0C" w14:textId="77777777"/>
    <w:p w:rsidR="004E5C5C" w:rsidRDefault="004E5C5C" w14:paraId="1EA454D1" w14:textId="77777777"/>
    <w:p w:rsidR="004E5C5C" w:rsidRDefault="004E5C5C" w14:paraId="215687AE" w14:textId="77777777"/>
    <w:p w:rsidR="004E5C5C" w:rsidRDefault="00DC0AFF" w14:paraId="0F9FE911" w14:textId="77777777">
      <w:r>
        <w:t>C.E.G. van Gennip</w:t>
      </w:r>
    </w:p>
    <w:sectPr w:rsidR="004E5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DAA2" w14:textId="77777777" w:rsidR="004E44BB" w:rsidRDefault="004E44BB">
      <w:pPr>
        <w:spacing w:line="240" w:lineRule="auto"/>
      </w:pPr>
      <w:r>
        <w:separator/>
      </w:r>
    </w:p>
  </w:endnote>
  <w:endnote w:type="continuationSeparator" w:id="0">
    <w:p w14:paraId="778FE4D1" w14:textId="77777777" w:rsidR="004E44BB" w:rsidRDefault="004E4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7A3E" w14:textId="77777777" w:rsidR="00E52873" w:rsidRDefault="00E528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2E83" w14:textId="77777777" w:rsidR="00E52873" w:rsidRDefault="00E528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3DFC" w14:textId="77777777" w:rsidR="00E52873" w:rsidRDefault="00E528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86C3" w14:textId="77777777" w:rsidR="004E44BB" w:rsidRDefault="004E44BB">
      <w:pPr>
        <w:spacing w:line="240" w:lineRule="auto"/>
      </w:pPr>
      <w:r>
        <w:separator/>
      </w:r>
    </w:p>
  </w:footnote>
  <w:footnote w:type="continuationSeparator" w:id="0">
    <w:p w14:paraId="207A1720" w14:textId="77777777" w:rsidR="004E44BB" w:rsidRDefault="004E4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F4EF" w14:textId="77777777" w:rsidR="00E52873" w:rsidRDefault="00E528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6C04" w14:textId="77777777" w:rsidR="004E5C5C" w:rsidRDefault="00DC0AF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EC2C265" wp14:editId="40A8859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C282E" w14:textId="77777777" w:rsidR="004E5C5C" w:rsidRDefault="00DC0AFF">
                          <w:pPr>
                            <w:pStyle w:val="Afzendgegevenskopjes"/>
                          </w:pPr>
                          <w:r>
                            <w:t>Directie Gezond &amp; Veilig werken</w:t>
                          </w:r>
                        </w:p>
                        <w:p w14:paraId="290E37B7" w14:textId="77777777" w:rsidR="004E5C5C" w:rsidRDefault="00DC0AFF">
                          <w:pPr>
                            <w:pStyle w:val="Afzendgegevens"/>
                          </w:pPr>
                          <w:r>
                            <w:t>Team B</w:t>
                          </w:r>
                        </w:p>
                        <w:p w14:paraId="217C3A81" w14:textId="77777777" w:rsidR="004E5C5C" w:rsidRDefault="004E5C5C">
                          <w:pPr>
                            <w:pStyle w:val="WitregelW2"/>
                          </w:pPr>
                        </w:p>
                        <w:p w14:paraId="35DD243B" w14:textId="77777777" w:rsidR="004E5C5C" w:rsidRDefault="00DC0AF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FC3BC34" w14:textId="4B3AD033" w:rsidR="004E5C5C" w:rsidRDefault="00DC0AF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E52873">
                              <w:t>09 mei 2023</w:t>
                            </w:r>
                          </w:fldSimple>
                        </w:p>
                        <w:p w14:paraId="13180FC1" w14:textId="77777777" w:rsidR="004E5C5C" w:rsidRDefault="004E5C5C">
                          <w:pPr>
                            <w:pStyle w:val="WitregelW1"/>
                          </w:pPr>
                        </w:p>
                        <w:p w14:paraId="1D211224" w14:textId="77777777" w:rsidR="004E5C5C" w:rsidRDefault="00DC0AF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8C1BD4E" w14:textId="295439F1" w:rsidR="004E5C5C" w:rsidRDefault="00DC0AF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E52873">
                              <w:t>2023-0000203953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C2C265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02C282E" w14:textId="77777777" w:rsidR="004E5C5C" w:rsidRDefault="00DC0AFF">
                    <w:pPr>
                      <w:pStyle w:val="Afzendgegevenskopjes"/>
                    </w:pPr>
                    <w:r>
                      <w:t>Directie Gezond &amp; Veilig werken</w:t>
                    </w:r>
                  </w:p>
                  <w:p w14:paraId="290E37B7" w14:textId="77777777" w:rsidR="004E5C5C" w:rsidRDefault="00DC0AFF">
                    <w:pPr>
                      <w:pStyle w:val="Afzendgegevens"/>
                    </w:pPr>
                    <w:r>
                      <w:t>Team B</w:t>
                    </w:r>
                  </w:p>
                  <w:p w14:paraId="217C3A81" w14:textId="77777777" w:rsidR="004E5C5C" w:rsidRDefault="004E5C5C">
                    <w:pPr>
                      <w:pStyle w:val="WitregelW2"/>
                    </w:pPr>
                  </w:p>
                  <w:p w14:paraId="35DD243B" w14:textId="77777777" w:rsidR="004E5C5C" w:rsidRDefault="00DC0AF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FC3BC34" w14:textId="4B3AD033" w:rsidR="004E5C5C" w:rsidRDefault="00DC0AFF">
                    <w:pPr>
                      <w:pStyle w:val="Referentiegegevens"/>
                    </w:pPr>
                    <w:fldSimple w:instr=" DOCPROPERTY  &quot;iDatum&quot;  \* MERGEFORMAT ">
                      <w:r w:rsidR="00E52873">
                        <w:t>09 mei 2023</w:t>
                      </w:r>
                    </w:fldSimple>
                  </w:p>
                  <w:p w14:paraId="13180FC1" w14:textId="77777777" w:rsidR="004E5C5C" w:rsidRDefault="004E5C5C">
                    <w:pPr>
                      <w:pStyle w:val="WitregelW1"/>
                    </w:pPr>
                  </w:p>
                  <w:p w14:paraId="1D211224" w14:textId="77777777" w:rsidR="004E5C5C" w:rsidRDefault="00DC0AF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8C1BD4E" w14:textId="295439F1" w:rsidR="004E5C5C" w:rsidRDefault="00DC0AFF">
                    <w:pPr>
                      <w:pStyle w:val="ReferentiegegevensHL"/>
                    </w:pPr>
                    <w:fldSimple w:instr=" DOCPROPERTY  &quot;iOnsKenmerk&quot;  \* MERGEFORMAT ">
                      <w:r w:rsidR="00E52873">
                        <w:t>2023-0000203953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C19D716" wp14:editId="265D29A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3AF56" w14:textId="2A94AA10" w:rsidR="004E5C5C" w:rsidRDefault="00DC0AF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416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416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19D716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103AF56" w14:textId="2A94AA10" w:rsidR="004E5C5C" w:rsidRDefault="00DC0AF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416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416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7E23" w14:textId="77777777" w:rsidR="004E5C5C" w:rsidRDefault="00DC0AF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F14C503" wp14:editId="3AD6E4E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D7D5B" w14:textId="77777777" w:rsidR="004E5C5C" w:rsidRDefault="00DC0AF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DABDF1" wp14:editId="65B5B9B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14C50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5DD7D5B" w14:textId="77777777" w:rsidR="004E5C5C" w:rsidRDefault="00DC0AF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FDABDF1" wp14:editId="65B5B9B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118191B" wp14:editId="7487FA9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D9FD84" w14:textId="77777777" w:rsidR="004E5C5C" w:rsidRPr="00AB2799" w:rsidRDefault="00DC0A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B2799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8DF80AE" w14:textId="77777777" w:rsidR="004E5C5C" w:rsidRPr="00AB2799" w:rsidRDefault="00DC0A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B279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15850E2" w14:textId="77777777" w:rsidR="004E5C5C" w:rsidRPr="00AB2799" w:rsidRDefault="00DC0A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B279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34238E06" w14:textId="77777777" w:rsidR="004E5C5C" w:rsidRPr="00AB2799" w:rsidRDefault="00DC0A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B279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30C3E31" w14:textId="77777777" w:rsidR="004E5C5C" w:rsidRPr="00AB2799" w:rsidRDefault="00DC0AF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B279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7BAC41E" w14:textId="77777777" w:rsidR="004E5C5C" w:rsidRPr="00AB2799" w:rsidRDefault="004E5C5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3027AAD" w14:textId="77777777" w:rsidR="004E5C5C" w:rsidRPr="00AB2799" w:rsidRDefault="00DC0AF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AB2799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1293F80" w14:textId="676C5984" w:rsidR="004E5C5C" w:rsidRPr="0024165E" w:rsidRDefault="00DC0AFF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 w:rsidRPr="0024165E"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52873">
                            <w:t>2023-0000203953</w:t>
                          </w:r>
                          <w:r>
                            <w:fldChar w:fldCharType="end"/>
                          </w:r>
                        </w:p>
                        <w:p w14:paraId="6675E6B1" w14:textId="77777777" w:rsidR="004E5C5C" w:rsidRPr="0024165E" w:rsidRDefault="004E5C5C">
                          <w:pPr>
                            <w:pStyle w:val="WitregelW1"/>
                          </w:pPr>
                        </w:p>
                        <w:p w14:paraId="5420024B" w14:textId="77777777" w:rsidR="004E5C5C" w:rsidRDefault="00DC0AFF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1AE69CB2" w14:textId="6BC02138" w:rsidR="00DC0AFF" w:rsidRDefault="00DC0AFF" w:rsidP="00DC0AFF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E52873">
                              <w:t>25834-189</w:t>
                            </w:r>
                          </w:fldSimple>
                        </w:p>
                        <w:p w14:paraId="1677A042" w14:textId="77777777" w:rsidR="00DC0AFF" w:rsidRDefault="00DC0AFF" w:rsidP="00DC0AFF">
                          <w:pPr>
                            <w:pStyle w:val="Referentiegegevens"/>
                          </w:pPr>
                        </w:p>
                        <w:p w14:paraId="2564654D" w14:textId="77777777" w:rsidR="00DC0AFF" w:rsidRPr="00DC0AFF" w:rsidRDefault="00DC0AFF" w:rsidP="00DC0A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C0AFF">
                            <w:rPr>
                              <w:b/>
                              <w:bCs/>
                            </w:rPr>
                            <w:t xml:space="preserve">Bijlage </w:t>
                          </w:r>
                        </w:p>
                        <w:p w14:paraId="7ACB28DC" w14:textId="5337E1B8" w:rsidR="00DC0AFF" w:rsidRPr="00DC0AFF" w:rsidRDefault="00DC0AFF" w:rsidP="00DC0AFF">
                          <w:pPr>
                            <w:pStyle w:val="Referentiegegevens"/>
                          </w:pPr>
                          <w:r>
                            <w:t xml:space="preserve">Beantwoording vragen </w:t>
                          </w:r>
                          <w:r w:rsidRPr="00DC0AFF">
                            <w:t>Inbreng schriftelijk overleg Voorhang in verband met wijziging van het Asbestverwijderingsbesluit 20</w:t>
                          </w:r>
                          <w:r>
                            <w:t>05 en Besluit bouwwerken leefomgeving</w:t>
                          </w:r>
                        </w:p>
                        <w:p w14:paraId="23AD96FB" w14:textId="77777777" w:rsidR="00DC0AFF" w:rsidRPr="00DC0AFF" w:rsidRDefault="00DC0AFF" w:rsidP="00DC0AFF"/>
                        <w:p w14:paraId="36905FBB" w14:textId="77777777" w:rsidR="004E5C5C" w:rsidRDefault="004E5C5C">
                          <w:pPr>
                            <w:pStyle w:val="WitregelW1"/>
                          </w:pPr>
                        </w:p>
                        <w:p w14:paraId="5BB548FF" w14:textId="2DF0A0E3" w:rsidR="004E5C5C" w:rsidRDefault="00DC0AF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4BE4417" w14:textId="77777777" w:rsidR="004E5C5C" w:rsidRDefault="004E5C5C">
                          <w:pPr>
                            <w:pStyle w:val="WitregelW1"/>
                          </w:pPr>
                        </w:p>
                        <w:p w14:paraId="2246FDF3" w14:textId="054988BB" w:rsidR="004E5C5C" w:rsidRDefault="00DC0AF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18191B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FD9FD84" w14:textId="77777777" w:rsidR="004E5C5C" w:rsidRPr="00AB2799" w:rsidRDefault="00DC0AFF">
                    <w:pPr>
                      <w:pStyle w:val="Afzendgegevens"/>
                      <w:rPr>
                        <w:lang w:val="de-DE"/>
                      </w:rPr>
                    </w:pPr>
                    <w:r w:rsidRPr="00AB2799">
                      <w:rPr>
                        <w:lang w:val="de-DE"/>
                      </w:rPr>
                      <w:t>Postbus 90801</w:t>
                    </w:r>
                  </w:p>
                  <w:p w14:paraId="08DF80AE" w14:textId="77777777" w:rsidR="004E5C5C" w:rsidRPr="00AB2799" w:rsidRDefault="00DC0AFF">
                    <w:pPr>
                      <w:pStyle w:val="Afzendgegevens"/>
                      <w:rPr>
                        <w:lang w:val="de-DE"/>
                      </w:rPr>
                    </w:pPr>
                    <w:r w:rsidRPr="00AB2799">
                      <w:rPr>
                        <w:lang w:val="de-DE"/>
                      </w:rPr>
                      <w:t>2509 LV  Den Haag</w:t>
                    </w:r>
                  </w:p>
                  <w:p w14:paraId="015850E2" w14:textId="77777777" w:rsidR="004E5C5C" w:rsidRPr="00AB2799" w:rsidRDefault="00DC0AFF">
                    <w:pPr>
                      <w:pStyle w:val="Afzendgegevens"/>
                      <w:rPr>
                        <w:lang w:val="de-DE"/>
                      </w:rPr>
                    </w:pPr>
                    <w:r w:rsidRPr="00AB2799">
                      <w:rPr>
                        <w:lang w:val="de-DE"/>
                      </w:rPr>
                      <w:t>Parnassusplein 5</w:t>
                    </w:r>
                  </w:p>
                  <w:p w14:paraId="34238E06" w14:textId="77777777" w:rsidR="004E5C5C" w:rsidRPr="00AB2799" w:rsidRDefault="00DC0AFF">
                    <w:pPr>
                      <w:pStyle w:val="Afzendgegevens"/>
                      <w:rPr>
                        <w:lang w:val="de-DE"/>
                      </w:rPr>
                    </w:pPr>
                    <w:r w:rsidRPr="00AB2799">
                      <w:rPr>
                        <w:lang w:val="de-DE"/>
                      </w:rPr>
                      <w:t>T   070 333 44 44</w:t>
                    </w:r>
                  </w:p>
                  <w:p w14:paraId="530C3E31" w14:textId="77777777" w:rsidR="004E5C5C" w:rsidRPr="00AB2799" w:rsidRDefault="00DC0AFF">
                    <w:pPr>
                      <w:pStyle w:val="Afzendgegevens"/>
                      <w:rPr>
                        <w:lang w:val="de-DE"/>
                      </w:rPr>
                    </w:pPr>
                    <w:r w:rsidRPr="00AB2799">
                      <w:rPr>
                        <w:lang w:val="de-DE"/>
                      </w:rPr>
                      <w:t>www.rijksoverheid.nl</w:t>
                    </w:r>
                  </w:p>
                  <w:p w14:paraId="17BAC41E" w14:textId="77777777" w:rsidR="004E5C5C" w:rsidRPr="00AB2799" w:rsidRDefault="004E5C5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3027AAD" w14:textId="77777777" w:rsidR="004E5C5C" w:rsidRPr="00AB2799" w:rsidRDefault="00DC0AFF">
                    <w:pPr>
                      <w:pStyle w:val="Referentiegegevenskopjes"/>
                      <w:rPr>
                        <w:lang w:val="de-DE"/>
                      </w:rPr>
                    </w:pPr>
                    <w:r w:rsidRPr="00AB2799">
                      <w:rPr>
                        <w:lang w:val="de-DE"/>
                      </w:rPr>
                      <w:t>Onze referentie</w:t>
                    </w:r>
                  </w:p>
                  <w:p w14:paraId="41293F80" w14:textId="676C5984" w:rsidR="004E5C5C" w:rsidRPr="0024165E" w:rsidRDefault="00DC0AFF">
                    <w:pPr>
                      <w:pStyle w:val="ReferentiegegevensHL"/>
                    </w:pPr>
                    <w:r>
                      <w:fldChar w:fldCharType="begin"/>
                    </w:r>
                    <w:r w:rsidRPr="0024165E"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52873">
                      <w:t>2023-0000203953</w:t>
                    </w:r>
                    <w:r>
                      <w:fldChar w:fldCharType="end"/>
                    </w:r>
                  </w:p>
                  <w:p w14:paraId="6675E6B1" w14:textId="77777777" w:rsidR="004E5C5C" w:rsidRPr="0024165E" w:rsidRDefault="004E5C5C">
                    <w:pPr>
                      <w:pStyle w:val="WitregelW1"/>
                    </w:pPr>
                  </w:p>
                  <w:p w14:paraId="5420024B" w14:textId="77777777" w:rsidR="004E5C5C" w:rsidRDefault="00DC0AFF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1AE69CB2" w14:textId="6BC02138" w:rsidR="00DC0AFF" w:rsidRDefault="00DC0AFF" w:rsidP="00DC0AFF">
                    <w:pPr>
                      <w:pStyle w:val="Referentiegegevens"/>
                    </w:pPr>
                    <w:fldSimple w:instr=" DOCPROPERTY  &quot;iUwBrief&quot;  \* MERGEFORMAT ">
                      <w:r w:rsidR="00E52873">
                        <w:t>25834-189</w:t>
                      </w:r>
                    </w:fldSimple>
                  </w:p>
                  <w:p w14:paraId="1677A042" w14:textId="77777777" w:rsidR="00DC0AFF" w:rsidRDefault="00DC0AFF" w:rsidP="00DC0AFF">
                    <w:pPr>
                      <w:pStyle w:val="Referentiegegevens"/>
                    </w:pPr>
                  </w:p>
                  <w:p w14:paraId="2564654D" w14:textId="77777777" w:rsidR="00DC0AFF" w:rsidRPr="00DC0AFF" w:rsidRDefault="00DC0AFF" w:rsidP="00DC0AFF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C0AFF">
                      <w:rPr>
                        <w:b/>
                        <w:bCs/>
                      </w:rPr>
                      <w:t xml:space="preserve">Bijlage </w:t>
                    </w:r>
                  </w:p>
                  <w:p w14:paraId="7ACB28DC" w14:textId="5337E1B8" w:rsidR="00DC0AFF" w:rsidRPr="00DC0AFF" w:rsidRDefault="00DC0AFF" w:rsidP="00DC0AFF">
                    <w:pPr>
                      <w:pStyle w:val="Referentiegegevens"/>
                    </w:pPr>
                    <w:r>
                      <w:t xml:space="preserve">Beantwoording vragen </w:t>
                    </w:r>
                    <w:r w:rsidRPr="00DC0AFF">
                      <w:t>Inbreng schriftelijk overleg Voorhang in verband met wijziging van het Asbestverwijderingsbesluit 20</w:t>
                    </w:r>
                    <w:r>
                      <w:t>05 en Besluit bouwwerken leefomgeving</w:t>
                    </w:r>
                  </w:p>
                  <w:p w14:paraId="23AD96FB" w14:textId="77777777" w:rsidR="00DC0AFF" w:rsidRPr="00DC0AFF" w:rsidRDefault="00DC0AFF" w:rsidP="00DC0AFF"/>
                  <w:p w14:paraId="36905FBB" w14:textId="77777777" w:rsidR="004E5C5C" w:rsidRDefault="004E5C5C">
                    <w:pPr>
                      <w:pStyle w:val="WitregelW1"/>
                    </w:pPr>
                  </w:p>
                  <w:p w14:paraId="5BB548FF" w14:textId="2DF0A0E3" w:rsidR="004E5C5C" w:rsidRDefault="00DC0AF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4BE4417" w14:textId="77777777" w:rsidR="004E5C5C" w:rsidRDefault="004E5C5C">
                    <w:pPr>
                      <w:pStyle w:val="WitregelW1"/>
                    </w:pPr>
                  </w:p>
                  <w:p w14:paraId="2246FDF3" w14:textId="054988BB" w:rsidR="004E5C5C" w:rsidRDefault="00DC0AF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FA4A41C" wp14:editId="0A387D6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63569" w14:textId="77777777" w:rsidR="004E5C5C" w:rsidRDefault="00DC0AF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A4A41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DC63569" w14:textId="77777777" w:rsidR="004E5C5C" w:rsidRDefault="00DC0AF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2F6083" wp14:editId="18964CB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5DFD2" w14:textId="77777777" w:rsidR="00E52873" w:rsidRDefault="00DC0AF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E52873">
                            <w:t xml:space="preserve">De voorzitter van de Tweede Kamer </w:t>
                          </w:r>
                        </w:p>
                        <w:p w14:paraId="35C65873" w14:textId="6B776BD4" w:rsidR="004E5C5C" w:rsidRDefault="00E52873">
                          <w:r>
                            <w:t>der Staten-Generaal</w:t>
                          </w:r>
                          <w:r w:rsidR="00DC0AFF">
                            <w:fldChar w:fldCharType="end"/>
                          </w:r>
                        </w:p>
                        <w:p w14:paraId="153C041A" w14:textId="558BB0D2" w:rsidR="004E5C5C" w:rsidRDefault="00DC0AFF">
                          <w:fldSimple w:instr=" DOCPROPERTY  &quot;iStraat&quot;  \* MERGEFORMAT ">
                            <w:r w:rsidR="00E52873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E52873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3A76287F" w14:textId="2AB30BD7" w:rsidR="004E5C5C" w:rsidRDefault="00DC0AFF">
                          <w:fldSimple w:instr=" DOCPROPERTY  &quot;iPostcode&quot;  \* MERGEFORMAT ">
                            <w:r w:rsidR="00E52873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E52873">
                              <w:t>Den Haag</w:t>
                            </w:r>
                          </w:fldSimple>
                        </w:p>
                        <w:p w14:paraId="61FC5BD0" w14:textId="159527EB" w:rsidR="004E5C5C" w:rsidRDefault="00DC0AFF">
                          <w:pPr>
                            <w:pStyle w:val="KixCode"/>
                          </w:pPr>
                          <w:fldSimple w:instr=" DOCPROPERTY  &quot;iKixcode&quot;  \* MERGEFORMAT ">
                            <w:r w:rsidR="00E52873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2F6083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D75DFD2" w14:textId="77777777" w:rsidR="00E52873" w:rsidRDefault="00DC0AF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E52873">
                      <w:t xml:space="preserve">De voorzitter van de Tweede Kamer </w:t>
                    </w:r>
                  </w:p>
                  <w:p w14:paraId="35C65873" w14:textId="6B776BD4" w:rsidR="004E5C5C" w:rsidRDefault="00E52873">
                    <w:r>
                      <w:t>der Staten-Generaal</w:t>
                    </w:r>
                    <w:r w:rsidR="00DC0AFF">
                      <w:fldChar w:fldCharType="end"/>
                    </w:r>
                  </w:p>
                  <w:p w14:paraId="153C041A" w14:textId="558BB0D2" w:rsidR="004E5C5C" w:rsidRDefault="00DC0AFF">
                    <w:fldSimple w:instr=" DOCPROPERTY  &quot;iStraat&quot;  \* MERGEFORMAT ">
                      <w:r w:rsidR="00E52873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E52873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3A76287F" w14:textId="2AB30BD7" w:rsidR="004E5C5C" w:rsidRDefault="00DC0AFF">
                    <w:fldSimple w:instr=" DOCPROPERTY  &quot;iPostcode&quot;  \* MERGEFORMAT ">
                      <w:r w:rsidR="00E52873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E52873">
                        <w:t>Den Haag</w:t>
                      </w:r>
                    </w:fldSimple>
                  </w:p>
                  <w:p w14:paraId="61FC5BD0" w14:textId="159527EB" w:rsidR="004E5C5C" w:rsidRDefault="00DC0AFF">
                    <w:pPr>
                      <w:pStyle w:val="KixCode"/>
                    </w:pPr>
                    <w:fldSimple w:instr=" DOCPROPERTY  &quot;iKixcode&quot;  \* MERGEFORMAT ">
                      <w:r w:rsidR="00E52873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0AF5FB" wp14:editId="02B062DD">
              <wp:simplePos x="0" y="0"/>
              <wp:positionH relativeFrom="page">
                <wp:posOffset>1009650</wp:posOffset>
              </wp:positionH>
              <wp:positionV relativeFrom="page">
                <wp:posOffset>3633470</wp:posOffset>
              </wp:positionV>
              <wp:extent cx="3999230" cy="85026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230" cy="850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E5C5C" w14:paraId="758B690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8CB26D4" w14:textId="77777777" w:rsidR="004E5C5C" w:rsidRDefault="004E5C5C"/>
                            </w:tc>
                            <w:tc>
                              <w:tcPr>
                                <w:tcW w:w="5244" w:type="dxa"/>
                              </w:tcPr>
                              <w:p w14:paraId="149D672A" w14:textId="77777777" w:rsidR="004E5C5C" w:rsidRDefault="004E5C5C"/>
                            </w:tc>
                          </w:tr>
                          <w:tr w:rsidR="004E5C5C" w14:paraId="64C93A5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04A4423" w14:textId="77777777" w:rsidR="004E5C5C" w:rsidRDefault="00DC0A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C24A48B" w14:textId="40C4FCAD" w:rsidR="004E5C5C" w:rsidRDefault="00DC0AFF">
                                <w:fldSimple w:instr=" DOCPROPERTY  &quot;iDatum&quot;  \* MERGEFORMAT ">
                                  <w:r w:rsidR="00E52873">
                                    <w:t>09 mei 2023</w:t>
                                  </w:r>
                                </w:fldSimple>
                              </w:p>
                            </w:tc>
                          </w:tr>
                          <w:tr w:rsidR="004E5C5C" w14:paraId="12BA9C9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6CF2B24" w14:textId="77777777" w:rsidR="004E5C5C" w:rsidRDefault="00DC0A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4B6C545" w14:textId="07FAA8BB" w:rsidR="004E5C5C" w:rsidRDefault="00DC0AFF">
                                <w:fldSimple w:instr=" DOCPROPERTY  &quot;iOnderwerp&quot;  \* MERGEFORMAT ">
                                  <w:r w:rsidR="00E52873">
                                    <w:t>Beantwoording Vragen Vaste Commissie SZW over asbest in verband met voorhang wijziging AVB 2005 en Bbl</w:t>
                                  </w:r>
                                </w:fldSimple>
                              </w:p>
                            </w:tc>
                          </w:tr>
                          <w:tr w:rsidR="004E5C5C" w14:paraId="6314402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C16335C" w14:textId="77777777" w:rsidR="004E5C5C" w:rsidRDefault="004E5C5C"/>
                            </w:tc>
                            <w:tc>
                              <w:tcPr>
                                <w:tcW w:w="5244" w:type="dxa"/>
                              </w:tcPr>
                              <w:p w14:paraId="1ABD167C" w14:textId="77777777" w:rsidR="004E5C5C" w:rsidRDefault="004E5C5C"/>
                            </w:tc>
                          </w:tr>
                        </w:tbl>
                        <w:p w14:paraId="1AEDFF59" w14:textId="77777777" w:rsidR="007E11C8" w:rsidRDefault="007E11C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0AF5FB" id="Documentgegevens" o:spid="_x0000_s1032" type="#_x0000_t202" style="position:absolute;margin-left:79.5pt;margin-top:286.1pt;width:314.9pt;height:66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E5C5C" w14:paraId="758B690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8CB26D4" w14:textId="77777777" w:rsidR="004E5C5C" w:rsidRDefault="004E5C5C"/>
                      </w:tc>
                      <w:tc>
                        <w:tcPr>
                          <w:tcW w:w="5244" w:type="dxa"/>
                        </w:tcPr>
                        <w:p w14:paraId="149D672A" w14:textId="77777777" w:rsidR="004E5C5C" w:rsidRDefault="004E5C5C"/>
                      </w:tc>
                    </w:tr>
                    <w:tr w:rsidR="004E5C5C" w14:paraId="64C93A5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04A4423" w14:textId="77777777" w:rsidR="004E5C5C" w:rsidRDefault="00DC0AF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C24A48B" w14:textId="40C4FCAD" w:rsidR="004E5C5C" w:rsidRDefault="00DC0AFF">
                          <w:fldSimple w:instr=" DOCPROPERTY  &quot;iDatum&quot;  \* MERGEFORMAT ">
                            <w:r w:rsidR="00E52873">
                              <w:t>09 mei 2023</w:t>
                            </w:r>
                          </w:fldSimple>
                        </w:p>
                      </w:tc>
                    </w:tr>
                    <w:tr w:rsidR="004E5C5C" w14:paraId="12BA9C9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6CF2B24" w14:textId="77777777" w:rsidR="004E5C5C" w:rsidRDefault="00DC0AF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4B6C545" w14:textId="07FAA8BB" w:rsidR="004E5C5C" w:rsidRDefault="00DC0AFF">
                          <w:fldSimple w:instr=" DOCPROPERTY  &quot;iOnderwerp&quot;  \* MERGEFORMAT ">
                            <w:r w:rsidR="00E52873">
                              <w:t>Beantwoording Vragen Vaste Commissie SZW over asbest in verband met voorhang wijziging AVB 2005 en Bbl</w:t>
                            </w:r>
                          </w:fldSimple>
                        </w:p>
                      </w:tc>
                    </w:tr>
                    <w:tr w:rsidR="004E5C5C" w14:paraId="6314402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C16335C" w14:textId="77777777" w:rsidR="004E5C5C" w:rsidRDefault="004E5C5C"/>
                      </w:tc>
                      <w:tc>
                        <w:tcPr>
                          <w:tcW w:w="5244" w:type="dxa"/>
                        </w:tcPr>
                        <w:p w14:paraId="1ABD167C" w14:textId="77777777" w:rsidR="004E5C5C" w:rsidRDefault="004E5C5C"/>
                      </w:tc>
                    </w:tr>
                  </w:tbl>
                  <w:p w14:paraId="1AEDFF59" w14:textId="77777777" w:rsidR="007E11C8" w:rsidRDefault="007E11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5C78D02" wp14:editId="1379512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C6AAFB" w14:textId="77777777" w:rsidR="004E5C5C" w:rsidRDefault="00DC0AF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27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B27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78D0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CC6AAFB" w14:textId="77777777" w:rsidR="004E5C5C" w:rsidRDefault="00DC0AF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27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B27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43F402"/>
    <w:multiLevelType w:val="multilevel"/>
    <w:tmpl w:val="5ECFF9E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C22D0C"/>
    <w:multiLevelType w:val="multilevel"/>
    <w:tmpl w:val="B9CED0F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44C1B8"/>
    <w:multiLevelType w:val="multilevel"/>
    <w:tmpl w:val="438E0FD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F7BD207"/>
    <w:multiLevelType w:val="multilevel"/>
    <w:tmpl w:val="C430829D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66C91"/>
    <w:multiLevelType w:val="multilevel"/>
    <w:tmpl w:val="53768BF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20136"/>
    <w:multiLevelType w:val="multilevel"/>
    <w:tmpl w:val="CA510B7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6327637">
    <w:abstractNumId w:val="3"/>
  </w:num>
  <w:num w:numId="2" w16cid:durableId="1956251784">
    <w:abstractNumId w:val="1"/>
  </w:num>
  <w:num w:numId="3" w16cid:durableId="1316955044">
    <w:abstractNumId w:val="4"/>
  </w:num>
  <w:num w:numId="4" w16cid:durableId="2069641670">
    <w:abstractNumId w:val="2"/>
  </w:num>
  <w:num w:numId="5" w16cid:durableId="1700357458">
    <w:abstractNumId w:val="0"/>
  </w:num>
  <w:num w:numId="6" w16cid:durableId="1348409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C5C"/>
    <w:rsid w:val="0024165E"/>
    <w:rsid w:val="004E44BB"/>
    <w:rsid w:val="004E5C5C"/>
    <w:rsid w:val="007E11C8"/>
    <w:rsid w:val="00AB2799"/>
    <w:rsid w:val="00DC0AFF"/>
    <w:rsid w:val="00E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D1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2023-03-30T09:57:00.0000000Z</dcterms:created>
  <dcterms:modified xsi:type="dcterms:W3CDTF">2023-05-09T13:57:00.0000000Z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09 mei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Vragen Vaste Commissie SZW over asbest in verband met voorhang wijziging AVB 2005 en Bbl</vt:lpwstr>
  </property>
  <property fmtid="{D5CDD505-2E9C-101B-9397-08002B2CF9AE}" pid="10" name="iOnsKenmerk">
    <vt:lpwstr>2023-0000203953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25834-189</vt:lpwstr>
  </property>
</Properties>
</file>