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bookmarkStart w:name="_GoBack" w:id="0"/>
                            <w:bookmarkEnd w:id="0"/>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AB21D1">
                            <w:pPr>
                              <w:pStyle w:val="Huisstijl-Agendatitel"/>
                              <w:ind w:left="0" w:firstLine="0"/>
                              <w:jc w:val="right"/>
                            </w:pPr>
                            <w:r>
                              <w:t>0</w:t>
                            </w:r>
                            <w:r w:rsidR="00077BEA">
                              <w:t>3</w:t>
                            </w:r>
                            <w:r>
                              <w:t xml:space="preserve"> maart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bookmarkStart w:name="_GoBack" w:id="1"/>
                      <w:bookmarkEnd w:id="1"/>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AB21D1">
                      <w:pPr>
                        <w:pStyle w:val="Huisstijl-Agendatitel"/>
                        <w:ind w:left="0" w:firstLine="0"/>
                        <w:jc w:val="right"/>
                      </w:pPr>
                      <w:r>
                        <w:t>0</w:t>
                      </w:r>
                      <w:r w:rsidR="00077BEA">
                        <w:t>3</w:t>
                      </w:r>
                      <w:r>
                        <w:t xml:space="preserve"> maart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224762" w:rsidR="00970CA0" w:rsidP="00C727FA"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006E5214" w:rsidP="002A4BD8" w:rsidRDefault="00224762">
      <w:pPr>
        <w:rPr>
          <w:szCs w:val="18"/>
        </w:rPr>
      </w:pPr>
      <w:r>
        <w:rPr>
          <w:szCs w:val="18"/>
        </w:rPr>
        <w:t>-</w:t>
      </w:r>
    </w:p>
    <w:p w:rsidRPr="00A9227F" w:rsidR="00224762" w:rsidP="002A4BD8" w:rsidRDefault="00224762">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AB21D1">
            <w:pPr>
              <w:spacing w:after="240"/>
              <w:rPr>
                <w:b/>
                <w:color w:val="595959" w:themeColor="text1" w:themeTint="A6"/>
                <w:szCs w:val="18"/>
              </w:rPr>
            </w:pPr>
            <w:r>
              <w:rPr>
                <w:szCs w:val="18"/>
              </w:rPr>
              <w:t xml:space="preserve">Voorstel voor een UITVOERINGSBESLUIT VAN DE RAAD waarbij de Italiaanse Republiek wordt gemachtigd een bijzondere maatregel toe te passen die afwijkt van artikel 285 van Richtlijn 2006/112/EG betreffende het gemeenschappelijke stelsel van belasting over de toegevoegde waarde en tot intrekking van Uitvoeringsbesluit (EU) 2020/647 </w:t>
            </w:r>
            <w:hyperlink w:history="1" r:id="rId15">
              <w:r>
                <w:rPr>
                  <w:rStyle w:val="Hyperlink"/>
                  <w:szCs w:val="18"/>
                </w:rPr>
                <w:t>COM(2023)89</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szCs w:val="18"/>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224762">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224762" w:rsidRDefault="00224762">
            <w:pPr>
              <w:spacing w:after="240"/>
              <w:rPr>
                <w:color w:val="595959" w:themeColor="text1" w:themeTint="A6"/>
                <w:szCs w:val="18"/>
              </w:rPr>
            </w:pPr>
            <w:r w:rsidRPr="00A252B9">
              <w:rPr>
                <w:color w:val="595959" w:themeColor="text1" w:themeTint="A6"/>
                <w:szCs w:val="18"/>
              </w:rPr>
              <w:t xml:space="preserve">De Raad </w:t>
            </w:r>
            <w:r>
              <w:rPr>
                <w:color w:val="595959" w:themeColor="text1" w:themeTint="A6"/>
                <w:szCs w:val="18"/>
              </w:rPr>
              <w:t xml:space="preserve">kan </w:t>
            </w:r>
            <w:r w:rsidRPr="00A252B9">
              <w:rPr>
                <w:color w:val="595959" w:themeColor="text1" w:themeTint="A6"/>
                <w:szCs w:val="18"/>
              </w:rPr>
              <w:t xml:space="preserve">op voorstel van de Commissie met eenparigheid van stemmen </w:t>
            </w:r>
            <w:r>
              <w:rPr>
                <w:color w:val="595959" w:themeColor="text1" w:themeTint="A6"/>
                <w:szCs w:val="18"/>
              </w:rPr>
              <w:t>een</w:t>
            </w:r>
            <w:r w:rsidRPr="00A252B9">
              <w:rPr>
                <w:color w:val="595959" w:themeColor="text1" w:themeTint="A6"/>
                <w:szCs w:val="18"/>
              </w:rPr>
              <w:t xml:space="preserve"> lidstaat machtigen bijzondere, afwijkende maatregelen te treffen die afwijken van de bepalingen uit de btw-richtlijn, om de belastinginning te vereenvoudigen of bepaalde vormen van belastingfraude of -ontwijking te voorkomen. </w:t>
            </w:r>
            <w:r>
              <w:rPr>
                <w:color w:val="595959" w:themeColor="text1" w:themeTint="A6"/>
                <w:szCs w:val="18"/>
              </w:rPr>
              <w:t>Italië</w:t>
            </w:r>
            <w:r w:rsidRPr="00A252B9">
              <w:rPr>
                <w:color w:val="595959" w:themeColor="text1" w:themeTint="A6"/>
                <w:szCs w:val="18"/>
              </w:rPr>
              <w:t xml:space="preserve"> </w:t>
            </w:r>
            <w:r>
              <w:rPr>
                <w:color w:val="595959" w:themeColor="text1" w:themeTint="A6"/>
                <w:szCs w:val="18"/>
              </w:rPr>
              <w:t>is al</w:t>
            </w:r>
            <w:r w:rsidRPr="00224762">
              <w:rPr>
                <w:color w:val="595959" w:themeColor="text1" w:themeTint="A6"/>
                <w:szCs w:val="18"/>
              </w:rPr>
              <w:t xml:space="preserve"> gemachtigd </w:t>
            </w:r>
            <w:r>
              <w:rPr>
                <w:color w:val="595959" w:themeColor="text1" w:themeTint="A6"/>
                <w:szCs w:val="18"/>
              </w:rPr>
              <w:t xml:space="preserve">om </w:t>
            </w:r>
            <w:r w:rsidRPr="00224762">
              <w:rPr>
                <w:color w:val="595959" w:themeColor="text1" w:themeTint="A6"/>
                <w:szCs w:val="18"/>
              </w:rPr>
              <w:t>een bijzondere maatregel toe te passen</w:t>
            </w:r>
            <w:r>
              <w:rPr>
                <w:color w:val="595959" w:themeColor="text1" w:themeTint="A6"/>
                <w:szCs w:val="18"/>
              </w:rPr>
              <w:t xml:space="preserve"> die afwijkt van</w:t>
            </w:r>
            <w:r w:rsidRPr="00224762">
              <w:rPr>
                <w:color w:val="595959" w:themeColor="text1" w:themeTint="A6"/>
                <w:szCs w:val="18"/>
              </w:rPr>
              <w:t xml:space="preserve"> de btw-richtlijn, teneinde belastingplichtigen met een jaaromzet van niet meer dan 65 000 EUR tot en met 31 december 2024 van de btw vrij te stellen.</w:t>
            </w:r>
            <w:r>
              <w:rPr>
                <w:color w:val="595959" w:themeColor="text1" w:themeTint="A6"/>
                <w:szCs w:val="18"/>
              </w:rPr>
              <w:t xml:space="preserve"> </w:t>
            </w:r>
            <w:r w:rsidRPr="00224762">
              <w:rPr>
                <w:color w:val="595959" w:themeColor="text1" w:themeTint="A6"/>
                <w:szCs w:val="18"/>
              </w:rPr>
              <w:t>Italië</w:t>
            </w:r>
            <w:r>
              <w:rPr>
                <w:color w:val="595959" w:themeColor="text1" w:themeTint="A6"/>
                <w:szCs w:val="18"/>
              </w:rPr>
              <w:t xml:space="preserve"> heeft nu</w:t>
            </w:r>
            <w:r w:rsidRPr="00224762">
              <w:rPr>
                <w:color w:val="595959" w:themeColor="text1" w:themeTint="A6"/>
                <w:szCs w:val="18"/>
              </w:rPr>
              <w:t xml:space="preserve"> verzocht om de drempel van bovengenoemde bestaande maatregel te mogen verhogen van 65 000 EUR tot 85 000 EUR van 1 januari 2023 tot en met 31 december 2024.</w:t>
            </w:r>
            <w:r>
              <w:rPr>
                <w:color w:val="595959" w:themeColor="text1" w:themeTint="A6"/>
                <w:szCs w:val="18"/>
              </w:rPr>
              <w:t xml:space="preserve"> </w:t>
            </w:r>
            <w:r w:rsidRPr="00A252B9">
              <w:rPr>
                <w:color w:val="595959" w:themeColor="text1" w:themeTint="A6"/>
                <w:szCs w:val="18"/>
              </w:rPr>
              <w:t>De Commissie stelt voor hier mee in te stemmen.</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077BEA"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077BEA" w:rsidR="002A4BD8" w:rsidP="003A21AA" w:rsidRDefault="00AB21D1">
            <w:pPr>
              <w:spacing w:after="240"/>
              <w:rPr>
                <w:b/>
                <w:color w:val="595959" w:themeColor="text1" w:themeTint="A6"/>
                <w:szCs w:val="18"/>
                <w:lang w:val="en-GB"/>
              </w:rPr>
            </w:pPr>
            <w:r w:rsidRPr="00077BEA">
              <w:rPr>
                <w:szCs w:val="18"/>
                <w:lang w:val="en-GB"/>
              </w:rPr>
              <w:t xml:space="preserve">COMMUNICATION FROM THE COMMISSION TO THE EUROPEAN PARLIAMENT AND THE COUNCIL Recovery and Resilience Facility: Two years on A unique instrument at the heart of the EU’s green and digital transformation </w:t>
            </w:r>
            <w:hyperlink w:history="1" r:id="rId16">
              <w:r w:rsidRPr="00077BEA">
                <w:rPr>
                  <w:rStyle w:val="Hyperlink"/>
                  <w:szCs w:val="18"/>
                  <w:lang w:val="en-GB"/>
                </w:rPr>
                <w:t>COM(2023)99</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077BEA"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224762">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224762" w:rsidRDefault="00224762">
            <w:pPr>
              <w:spacing w:after="240"/>
              <w:rPr>
                <w:color w:val="595959" w:themeColor="text1" w:themeTint="A6"/>
                <w:szCs w:val="18"/>
              </w:rPr>
            </w:pPr>
            <w:r>
              <w:rPr>
                <w:color w:val="595959" w:themeColor="text1" w:themeTint="A6"/>
                <w:szCs w:val="18"/>
              </w:rPr>
              <w:t>Deze mededeling is opgesteld naar aanleiding van het tweejarig bestaan van de Herstel- en Veerkrachtfaciliteit. In de</w:t>
            </w:r>
            <w:r w:rsidRPr="00224762">
              <w:rPr>
                <w:color w:val="595959" w:themeColor="text1" w:themeTint="A6"/>
                <w:szCs w:val="18"/>
              </w:rPr>
              <w:t xml:space="preserve"> mededeling </w:t>
            </w:r>
            <w:r w:rsidRPr="00224762">
              <w:rPr>
                <w:color w:val="595959" w:themeColor="text1" w:themeTint="A6"/>
                <w:szCs w:val="18"/>
              </w:rPr>
              <w:lastRenderedPageBreak/>
              <w:t>wordt een overzicht gegeven van de stand van zaken met betrekking tot de uitvoering van de faciliteit, worden verdere stappen beschreven ter ondersteuning van de blijvende succesvolle uitvoering in de komende jaren en wordt toegelicht welke methode van toepassing is als een betaling moet worden opgeschort.</w:t>
            </w:r>
          </w:p>
        </w:tc>
      </w:tr>
    </w:tbl>
    <w:p w:rsidRPr="00A9227F" w:rsidR="006E5214" w:rsidP="002A4BD8" w:rsidRDefault="006E5214">
      <w:pPr>
        <w:rPr>
          <w:szCs w:val="18"/>
        </w:rPr>
      </w:pPr>
    </w:p>
    <w:sectPr w:rsidRPr="00A9227F" w:rsidR="006E5214"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B0" w:rsidRDefault="003848B0">
      <w:r>
        <w:separator/>
      </w:r>
    </w:p>
  </w:endnote>
  <w:endnote w:type="continuationSeparator" w:id="0">
    <w:p w:rsidR="003848B0" w:rsidRDefault="0038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077BEA">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077BEA">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077BEA">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077BEA">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B0" w:rsidRDefault="003848B0">
      <w:r>
        <w:separator/>
      </w:r>
    </w:p>
  </w:footnote>
  <w:footnote w:type="continuationSeparator" w:id="0">
    <w:p w:rsidR="003848B0" w:rsidRDefault="003848B0">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77BEA"/>
    <w:rsid w:val="00084262"/>
    <w:rsid w:val="00084302"/>
    <w:rsid w:val="00085FA1"/>
    <w:rsid w:val="00087299"/>
    <w:rsid w:val="00094546"/>
    <w:rsid w:val="00094A9B"/>
    <w:rsid w:val="000A1C2B"/>
    <w:rsid w:val="000A23C5"/>
    <w:rsid w:val="000B2192"/>
    <w:rsid w:val="000B527B"/>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4762"/>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848B0"/>
    <w:rsid w:val="00393BB7"/>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21D1"/>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FEBF11"/>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5265">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lex.europa.eu/legal-content/NL/TXT/?uri=COM%3A2023%3A99%3AFIN&amp;qid=1676983062676"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lex.europa.eu/legal-content/NL/TXT/?uri=COM%3A2023%3A89%3AFIN&amp;qid=1676892230225"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345</ap:Words>
  <ap:Characters>2263</ap:Characters>
  <ap:DocSecurity>4</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2023-03-03T14:04:00.0000000Z</dcterms:created>
  <dcterms:modified xsi:type="dcterms:W3CDTF">2023-03-03T14:04:00.0000000Z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f28c1042-7348-4ecc-ac7e-ca5eed0fd670</vt:lpwstr>
  </property>
</Properties>
</file>