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7C" w:rsidP="00BF007C" w:rsidRDefault="00BF00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p w:rsidR="00BF007C" w:rsidP="00BF007C" w:rsidRDefault="00BF007C">
      <w:pPr>
        <w:rPr>
          <w:rFonts w:ascii="Times New Roman" w:hAnsi="Times New Roman" w:cs="Times New Roman"/>
          <w:sz w:val="24"/>
          <w:szCs w:val="24"/>
        </w:rPr>
      </w:pPr>
    </w:p>
    <w:p w:rsidR="00BF007C" w:rsidP="00BF007C" w:rsidRDefault="00BF0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Woensdag 12 april 2023, bij aanvang procedurevergadering 14.30 uur:</w:t>
      </w:r>
    </w:p>
    <w:p w:rsidR="00BF007C" w:rsidP="00BF007C" w:rsidRDefault="00BF007C">
      <w:pPr>
        <w:rPr>
          <w:rFonts w:ascii="Times New Roman" w:hAnsi="Times New Roman" w:cs="Times New Roman"/>
          <w:sz w:val="24"/>
          <w:szCs w:val="24"/>
        </w:rPr>
      </w:pPr>
    </w:p>
    <w:p w:rsidR="00BF007C" w:rsidP="00BF007C" w:rsidRDefault="00BF007C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>AZARKAN</w:t>
      </w:r>
      <w:r>
        <w:rPr>
          <w:rFonts w:ascii="Times New Roman" w:hAnsi="Times New Roman" w:cs="Times New Roman"/>
          <w:sz w:val="24"/>
          <w:szCs w:val="24"/>
        </w:rPr>
        <w:t xml:space="preserve"> (DENK) verzoek om het commissiedebat over terrorisme/extremisme van 20 april te verplaatsen wegens overlap met een plenair debat over het rapport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Onderzoeksraad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voor Veiligheid over de beveiliging rond en de moord op de broer, advocaat en vertrouwenspersoon van een kroongetuige;</w:t>
      </w:r>
    </w:p>
    <w:p w:rsidR="00BF007C" w:rsidP="00BF007C" w:rsidRDefault="00BF007C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leden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MICHON-DERKZEN </w:t>
      </w:r>
      <w:r>
        <w:rPr>
          <w:rFonts w:ascii="Times New Roman" w:hAnsi="Times New Roman" w:cs="Times New Roman"/>
          <w:sz w:val="24"/>
          <w:szCs w:val="24"/>
        </w:rPr>
        <w:t xml:space="preserve">(VVD),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KUIK </w:t>
      </w:r>
      <w:r>
        <w:rPr>
          <w:rFonts w:ascii="Times New Roman" w:hAnsi="Times New Roman" w:cs="Times New Roman"/>
          <w:sz w:val="24"/>
          <w:szCs w:val="24"/>
        </w:rPr>
        <w:t xml:space="preserve">(CDA),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MUTLUER </w:t>
      </w:r>
      <w:r>
        <w:rPr>
          <w:rFonts w:ascii="Times New Roman" w:hAnsi="Times New Roman" w:cs="Times New Roman"/>
          <w:sz w:val="24"/>
          <w:szCs w:val="24"/>
        </w:rPr>
        <w:t xml:space="preserve">(PvdA),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VAN NISPEN </w:t>
      </w:r>
      <w:r>
        <w:rPr>
          <w:rFonts w:ascii="Times New Roman" w:hAnsi="Times New Roman" w:cs="Times New Roman"/>
          <w:sz w:val="24"/>
          <w:szCs w:val="24"/>
        </w:rPr>
        <w:t xml:space="preserve">(SP) 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OMTZIGT </w:t>
      </w:r>
      <w:r>
        <w:rPr>
          <w:rFonts w:ascii="Times New Roman" w:hAnsi="Times New Roman" w:cs="Times New Roman"/>
          <w:sz w:val="24"/>
          <w:szCs w:val="24"/>
        </w:rPr>
        <w:t xml:space="preserve">(Omtzigt) verzoek om een kabinetsreactie op de petitie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yezidi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-vrouwen en hen steunende organisaties die op 11 april door de commissie J&amp;V in ontvangst is genomen en deze reactie te ontvangen voor het commissiedebat over terrorisme/extremisme; </w:t>
      </w:r>
    </w:p>
    <w:p w:rsidR="00BF007C" w:rsidP="00BF007C" w:rsidRDefault="00BF007C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HELDER </w:t>
      </w:r>
      <w:r>
        <w:rPr>
          <w:rFonts w:ascii="Times New Roman" w:hAnsi="Times New Roman" w:cs="Times New Roman"/>
          <w:sz w:val="24"/>
          <w:szCs w:val="24"/>
        </w:rPr>
        <w:t xml:space="preserve">(PVV) verzoek om zich te voegen bij voorbereidingsgroep voor de behandeling van het nieuwe Wetboek van Strafvordering. </w:t>
      </w:r>
    </w:p>
    <w:p w:rsidR="00BF007C" w:rsidP="00BF007C" w:rsidRDefault="00BF007C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BF007C" w:rsidP="00BF007C" w:rsidRDefault="00BF007C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BF007C" w:rsidP="00BF007C" w:rsidRDefault="00BF007C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BF007C" w:rsidP="00BF007C" w:rsidRDefault="00BF007C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BF007C" w:rsidP="00BF007C" w:rsidRDefault="00BF007C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BF007C" w:rsidP="00BF007C" w:rsidRDefault="00BF007C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BF007C" w:rsidP="00BF007C" w:rsidRDefault="00BF007C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BF007C" w:rsidP="00BF007C" w:rsidRDefault="00BF007C">
      <w:pPr>
        <w:pStyle w:val="Lijstalinea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BF007C" w:rsidP="00BF007C" w:rsidRDefault="00BF0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16.00 uur op de werkdag voor de dag van de procedurevergadering worden toegestuurd aan het e-mailadres van de commissie. </w:t>
      </w:r>
    </w:p>
    <w:p w:rsidR="00BF007C" w:rsidP="00BF007C" w:rsidRDefault="00BF007C"/>
    <w:p w:rsidR="00B11610" w:rsidRDefault="00B11610"/>
    <w:sectPr w:rsidR="00B116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781"/>
    <w:multiLevelType w:val="hybridMultilevel"/>
    <w:tmpl w:val="690C6A56"/>
    <w:lvl w:ilvl="0" w:tplc="9EC8D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7C"/>
    <w:rsid w:val="00B11610"/>
    <w:rsid w:val="00B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8EEF"/>
  <w15:chartTrackingRefBased/>
  <w15:docId w15:val="{19F2A2BE-C53E-4A1B-B672-53A21C30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007C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2023-04-12T07:46:00.0000000Z</dcterms:created>
  <dcterms:modified xsi:type="dcterms:W3CDTF">2023-04-12T07:46:00.0000000Z</dcterms:modified>
  <version/>
  <category/>
</coreProperties>
</file>