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34" w:rsidP="00091534" w:rsidRDefault="00091534">
      <w:pPr>
        <w:pStyle w:val="Kop1"/>
        <w:rPr>
          <w:rFonts w:ascii="Arial" w:hAnsi="Arial" w:eastAsia="Times New Roman" w:cs="Arial"/>
        </w:rPr>
      </w:pPr>
      <w:r>
        <w:rPr>
          <w:rStyle w:val="Zwaar"/>
          <w:rFonts w:ascii="Arial" w:hAnsi="Arial" w:eastAsia="Times New Roman" w:cs="Arial"/>
        </w:rPr>
        <w:t>Hamerstuk</w:t>
      </w:r>
    </w:p>
    <w:p w:rsidR="00091534" w:rsidP="00091534" w:rsidRDefault="00091534">
      <w:pPr>
        <w:rPr>
          <w:rFonts w:ascii="Arial" w:hAnsi="Arial" w:eastAsia="Times New Roman" w:cs="Arial"/>
        </w:rPr>
      </w:pPr>
      <w:r>
        <w:rPr>
          <w:rFonts w:ascii="Arial" w:hAnsi="Arial" w:eastAsia="Times New Roman" w:cs="Arial"/>
        </w:rPr>
        <w:t>Aan de orde is de behandeling van:</w:t>
      </w:r>
    </w:p>
    <w:p w:rsidR="00091534" w:rsidP="00091534" w:rsidRDefault="00091534">
      <w:pPr>
        <w:numPr>
          <w:ilvl w:val="0"/>
          <w:numId w:val="1"/>
        </w:numPr>
        <w:spacing w:before="100" w:beforeAutospacing="1" w:after="100" w:afterAutospacing="1" w:line="240" w:lineRule="auto"/>
        <w:rPr>
          <w:rFonts w:ascii="Arial" w:hAnsi="Arial" w:eastAsia="Times New Roman" w:cs="Arial"/>
        </w:rPr>
      </w:pPr>
      <w:bookmarkStart w:name="_GoBack" w:id="0"/>
      <w:bookmarkEnd w:id="0"/>
      <w:r>
        <w:rPr>
          <w:rStyle w:val="Zwaar"/>
          <w:rFonts w:ascii="Arial" w:hAnsi="Arial" w:eastAsia="Times New Roman" w:cs="Arial"/>
        </w:rPr>
        <w:t>het wetsvoorstel Wijziging van het Wetboek van Burgerlijke Rechtsvordering en enige andere wetten in verband met de technische eenmaking van het Wetboek van Burgerlijke Rechtsvordering (Wet technische eenmaking Wetboek van Burgerlijke Rechtsvordering) (36212).</w:t>
      </w:r>
    </w:p>
    <w:p w:rsidR="00091534" w:rsidP="00091534" w:rsidRDefault="00091534">
      <w:pPr>
        <w:spacing w:after="240"/>
        <w:rPr>
          <w:rFonts w:ascii="Arial" w:hAnsi="Arial" w:eastAsia="Times New Roman" w:cs="Arial"/>
        </w:rPr>
      </w:pPr>
      <w:r>
        <w:rPr>
          <w:rFonts w:ascii="Arial" w:hAnsi="Arial" w:eastAsia="Times New Roman" w:cs="Arial"/>
        </w:rPr>
        <w:b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711B"/>
    <w:multiLevelType w:val="multilevel"/>
    <w:tmpl w:val="D35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34"/>
    <w:rsid w:val="00091534"/>
    <w:rsid w:val="000D5708"/>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3E2C2-EE07-464E-A47F-A50266C8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1534"/>
  </w:style>
  <w:style w:type="paragraph" w:styleId="Kop1">
    <w:name w:val="heading 1"/>
    <w:basedOn w:val="Standaard"/>
    <w:link w:val="Kop1Char"/>
    <w:uiPriority w:val="9"/>
    <w:qFormat/>
    <w:rsid w:val="00091534"/>
    <w:pPr>
      <w:spacing w:before="100" w:beforeAutospacing="1" w:after="100" w:afterAutospacing="1" w:line="240" w:lineRule="auto"/>
      <w:outlineLvl w:val="0"/>
    </w:pPr>
    <w:rPr>
      <w:rFonts w:ascii="Times New Roman" w:eastAsiaTheme="minorEastAsia" w:hAnsi="Times New Roman" w:cs="Times New Roman"/>
      <w:b/>
      <w:bCs/>
      <w:kern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534"/>
    <w:rPr>
      <w:rFonts w:ascii="Times New Roman" w:eastAsiaTheme="minorEastAsia" w:hAnsi="Times New Roman" w:cs="Times New Roman"/>
      <w:b/>
      <w:bCs/>
      <w:kern w:val="36"/>
      <w:lang w:eastAsia="nl-NL"/>
    </w:rPr>
  </w:style>
  <w:style w:type="character" w:styleId="Zwaar">
    <w:name w:val="Strong"/>
    <w:basedOn w:val="Standaardalinea-lettertype"/>
    <w:uiPriority w:val="22"/>
    <w:qFormat/>
    <w:rsid w:val="00091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2022-12-16T08:00:00.0000000Z</dcterms:created>
  <dcterms:modified xsi:type="dcterms:W3CDTF">2022-12-16T08:00:00.0000000Z</dcterms:modified>
  <version/>
  <category/>
</coreProperties>
</file>