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CFF" w:rsidRDefault="00314CFF" w14:paraId="59C2E267" w14:textId="77777777"/>
    <w:p w:rsidR="00CA7E15" w:rsidRDefault="00CA7E15" w14:paraId="05944B77" w14:textId="77777777"/>
    <w:p w:rsidR="00CA7E15" w:rsidP="00CA7E15" w:rsidRDefault="00CA7E15" w14:paraId="4DC3B9C8" w14:textId="2DC56287">
      <w:pPr>
        <w:pStyle w:val="WitregelW1bodytekst"/>
      </w:pPr>
      <w:r>
        <w:t xml:space="preserve">Hierbij bied ik u, mede namens de Minister voor Armoedebeleid, Participatie en Pensioenen, een vierde nota van wijziging inzake het bovenvermelde </w:t>
      </w:r>
      <w:r w:rsidR="00166CD7">
        <w:t>wets</w:t>
      </w:r>
      <w:r>
        <w:t>voorstel aan.</w:t>
      </w:r>
    </w:p>
    <w:p w:rsidR="00CA7E15" w:rsidP="00CA7E15" w:rsidRDefault="00CA7E15" w14:paraId="6D2941A1" w14:textId="77777777">
      <w:pPr>
        <w:pStyle w:val="WitregelW1bodytekst"/>
      </w:pPr>
    </w:p>
    <w:p w:rsidR="00CA7E15" w:rsidP="00CA7E15" w:rsidRDefault="00CA7E15" w14:paraId="69E46BFF" w14:textId="5D75855A">
      <w:pPr>
        <w:pStyle w:val="WitregelW1bodytekst"/>
      </w:pPr>
      <w:r>
        <w:t xml:space="preserve">Ik heb de Eerste Kamer bij brief verzocht om de behandeling van bovenvermeld wetsvoorstel, </w:t>
      </w:r>
      <w:r w:rsidR="00AE67D7">
        <w:t>nadat het bij de Eerste Kamer aanhangig is geworden</w:t>
      </w:r>
      <w:r>
        <w:t>, met spoed ter hand te nemen.</w:t>
      </w:r>
      <w:r w:rsidR="002D7A28">
        <w:t xml:space="preserve"> De wijzigingen in het wetsvoorstel, en daarmee samenhangend de implementatie, zijn gericht op inwerkingtreding op 1 januari 2023. </w:t>
      </w:r>
      <w:r w:rsidR="00AE67D7">
        <w:t xml:space="preserve">Een later </w:t>
      </w:r>
      <w:r w:rsidR="002D7A28">
        <w:t>moment</w:t>
      </w:r>
      <w:r w:rsidR="00AE67D7">
        <w:t xml:space="preserve"> van</w:t>
      </w:r>
      <w:r w:rsidR="002D7A28">
        <w:t xml:space="preserve"> </w:t>
      </w:r>
      <w:r w:rsidR="00AE67D7">
        <w:t>inwerkingtreding</w:t>
      </w:r>
      <w:r w:rsidR="002D7A28">
        <w:t xml:space="preserve">, levert een dringend probleem op in de uitvoering. </w:t>
      </w:r>
      <w:r>
        <w:t>Gelet</w:t>
      </w:r>
      <w:r w:rsidR="002D7A28">
        <w:t xml:space="preserve"> hierop,</w:t>
      </w:r>
      <w:r>
        <w:t xml:space="preserve"> richt ik </w:t>
      </w:r>
      <w:r w:rsidR="002D7A28">
        <w:t xml:space="preserve">eveneens een verzoek tot spoedige behandeling aan </w:t>
      </w:r>
      <w:r>
        <w:t xml:space="preserve">uw Kamer.  </w:t>
      </w:r>
    </w:p>
    <w:p w:rsidR="00314CFF" w:rsidRDefault="00314CFF" w14:paraId="2474667B" w14:textId="251FC9A8"/>
    <w:p w:rsidR="00314CFF" w:rsidRDefault="00314CFF" w14:paraId="208C4717" w14:textId="77777777">
      <w:pPr>
        <w:pStyle w:val="WitregelW1bodytekst"/>
      </w:pPr>
    </w:p>
    <w:p w:rsidR="00314CFF" w:rsidRDefault="00E96EF2" w14:paraId="408FFEFE" w14:textId="77777777">
      <w:r>
        <w:t xml:space="preserve">De Minister van Sociale Zaken </w:t>
      </w:r>
      <w:r>
        <w:br/>
        <w:t>en Werkgelegenheid,</w:t>
      </w:r>
    </w:p>
    <w:p w:rsidR="00314CFF" w:rsidRDefault="00314CFF" w14:paraId="6F36349B" w14:textId="77777777"/>
    <w:p w:rsidR="00314CFF" w:rsidRDefault="00314CFF" w14:paraId="0D8D1273" w14:textId="77777777"/>
    <w:p w:rsidR="00314CFF" w:rsidRDefault="00314CFF" w14:paraId="78098E3B" w14:textId="77777777"/>
    <w:p w:rsidR="00314CFF" w:rsidRDefault="00314CFF" w14:paraId="21A26013" w14:textId="77777777"/>
    <w:p w:rsidR="00314CFF" w:rsidRDefault="00314CFF" w14:paraId="6D4C8F71" w14:textId="77777777"/>
    <w:p w:rsidR="00314CFF" w:rsidRDefault="00E96EF2" w14:paraId="2D27DA63" w14:textId="77777777">
      <w:r>
        <w:t>C.E.G. van Gennip</w:t>
      </w:r>
    </w:p>
    <w:sectPr w:rsidR="00314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1356" w14:textId="77777777" w:rsidR="00814575" w:rsidRDefault="00814575">
      <w:pPr>
        <w:spacing w:line="240" w:lineRule="auto"/>
      </w:pPr>
      <w:r>
        <w:separator/>
      </w:r>
    </w:p>
  </w:endnote>
  <w:endnote w:type="continuationSeparator" w:id="0">
    <w:p w14:paraId="52F06C43" w14:textId="77777777" w:rsidR="00814575" w:rsidRDefault="00814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64D0" w14:textId="77777777" w:rsidR="002125EA" w:rsidRDefault="002125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401C" w14:textId="77777777" w:rsidR="002125EA" w:rsidRDefault="002125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B515" w14:textId="77777777" w:rsidR="002125EA" w:rsidRDefault="002125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B3AA" w14:textId="77777777" w:rsidR="00814575" w:rsidRDefault="00814575">
      <w:pPr>
        <w:spacing w:line="240" w:lineRule="auto"/>
      </w:pPr>
      <w:r>
        <w:separator/>
      </w:r>
    </w:p>
  </w:footnote>
  <w:footnote w:type="continuationSeparator" w:id="0">
    <w:p w14:paraId="75482BE0" w14:textId="77777777" w:rsidR="00814575" w:rsidRDefault="00814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E78B" w14:textId="77777777" w:rsidR="002125EA" w:rsidRDefault="002125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41CB" w14:textId="77777777" w:rsidR="00314CFF" w:rsidRDefault="00E96EF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80D1848" wp14:editId="596977C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38C1B" w14:textId="77777777" w:rsidR="00314CFF" w:rsidRDefault="00E96EF2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5D62F6FF" w14:textId="77777777" w:rsidR="00314CFF" w:rsidRDefault="00E96EF2">
                          <w:pPr>
                            <w:pStyle w:val="Afzendgegevens"/>
                          </w:pPr>
                          <w:r>
                            <w:t>Taakveld Handhaving &amp; Gegevensuitwisseling</w:t>
                          </w:r>
                        </w:p>
                        <w:p w14:paraId="38AA72F9" w14:textId="77777777" w:rsidR="00314CFF" w:rsidRDefault="00314CFF">
                          <w:pPr>
                            <w:pStyle w:val="WitregelW2"/>
                          </w:pPr>
                        </w:p>
                        <w:p w14:paraId="7E09883B" w14:textId="77777777" w:rsidR="00314CFF" w:rsidRDefault="00E96EF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EBC2E1A" w14:textId="6C30CB74" w:rsidR="00314CFF" w:rsidRDefault="00E96EF2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2125EA">
                              <w:t>5 december 2022</w:t>
                            </w:r>
                          </w:fldSimple>
                        </w:p>
                        <w:p w14:paraId="2441803A" w14:textId="77777777" w:rsidR="00314CFF" w:rsidRDefault="00314CFF">
                          <w:pPr>
                            <w:pStyle w:val="WitregelW1"/>
                          </w:pPr>
                        </w:p>
                        <w:p w14:paraId="7FE0F04E" w14:textId="77777777" w:rsidR="00314CFF" w:rsidRDefault="00E96EF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36FEC39" w14:textId="61E720DB" w:rsidR="00314CFF" w:rsidRDefault="0081457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125EA">
                              <w:t>2022-0000259078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0D1848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F438C1B" w14:textId="77777777" w:rsidR="00314CFF" w:rsidRDefault="00E96EF2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5D62F6FF" w14:textId="77777777" w:rsidR="00314CFF" w:rsidRDefault="00E96EF2">
                    <w:pPr>
                      <w:pStyle w:val="Afzendgegevens"/>
                    </w:pPr>
                    <w:r>
                      <w:t>Taakveld Handhaving &amp; Gegevensuitwisseling</w:t>
                    </w:r>
                  </w:p>
                  <w:p w14:paraId="38AA72F9" w14:textId="77777777" w:rsidR="00314CFF" w:rsidRDefault="00314CFF">
                    <w:pPr>
                      <w:pStyle w:val="WitregelW2"/>
                    </w:pPr>
                  </w:p>
                  <w:p w14:paraId="7E09883B" w14:textId="77777777" w:rsidR="00314CFF" w:rsidRDefault="00E96EF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EBC2E1A" w14:textId="6C30CB74" w:rsidR="00314CFF" w:rsidRDefault="00E96EF2">
                    <w:pPr>
                      <w:pStyle w:val="Referentiegegevens"/>
                    </w:pPr>
                    <w:fldSimple w:instr=" DOCPROPERTY  &quot;iDatum&quot;  \* MERGEFORMAT ">
                      <w:r w:rsidR="002125EA">
                        <w:t>5 december 2022</w:t>
                      </w:r>
                    </w:fldSimple>
                  </w:p>
                  <w:p w14:paraId="2441803A" w14:textId="77777777" w:rsidR="00314CFF" w:rsidRDefault="00314CFF">
                    <w:pPr>
                      <w:pStyle w:val="WitregelW1"/>
                    </w:pPr>
                  </w:p>
                  <w:p w14:paraId="7FE0F04E" w14:textId="77777777" w:rsidR="00314CFF" w:rsidRDefault="00E96EF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36FEC39" w14:textId="61E720DB" w:rsidR="00314CFF" w:rsidRDefault="00814575">
                    <w:pPr>
                      <w:pStyle w:val="ReferentiegegevensHL"/>
                    </w:pPr>
                    <w:fldSimple w:instr=" DOCPROPERTY  &quot;iOnsKenmerk&quot;  \* MERGEFORMAT ">
                      <w:r w:rsidR="002125EA">
                        <w:t>2022-0000259078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E258754" wp14:editId="40C5808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53221C" w14:textId="77777777" w:rsidR="00314CFF" w:rsidRDefault="00E96EF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7E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A7E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258754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D53221C" w14:textId="77777777" w:rsidR="00314CFF" w:rsidRDefault="00E96EF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7E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A7E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8B7E" w14:textId="77777777" w:rsidR="00314CFF" w:rsidRDefault="00E96EF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3E07ACE" wp14:editId="05D420C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81D2C" w14:textId="77777777" w:rsidR="00314CFF" w:rsidRDefault="00E96EF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CCBAE" wp14:editId="3AEE9952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E07AC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3D81D2C" w14:textId="77777777" w:rsidR="00314CFF" w:rsidRDefault="00E96EF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0CCBAE" wp14:editId="3AEE9952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5FA5A85" wp14:editId="606F6D3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497221" w14:textId="77777777" w:rsidR="00314CFF" w:rsidRPr="00CA7E15" w:rsidRDefault="00E96E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7E1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DAC13E3" w14:textId="77777777" w:rsidR="00314CFF" w:rsidRPr="00CA7E15" w:rsidRDefault="00E96E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7E1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D83B247" w14:textId="77777777" w:rsidR="00314CFF" w:rsidRPr="00CA7E15" w:rsidRDefault="00E96E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7E15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05AF3DC" w14:textId="77777777" w:rsidR="00314CFF" w:rsidRPr="00CA7E15" w:rsidRDefault="00E96E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7E1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C49FCE4" w14:textId="77777777" w:rsidR="00314CFF" w:rsidRPr="00CA7E15" w:rsidRDefault="00E96E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7E1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D7772A0" w14:textId="77777777" w:rsidR="00314CFF" w:rsidRPr="00CA7E15" w:rsidRDefault="00314CF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A7515A7" w14:textId="77777777" w:rsidR="00314CFF" w:rsidRPr="00CA7E15" w:rsidRDefault="00E96EF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CA7E15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8CC83FB" w14:textId="263856AE" w:rsidR="00314CFF" w:rsidRDefault="0081457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125EA">
                              <w:t>2022-0000259078</w:t>
                            </w:r>
                          </w:fldSimple>
                        </w:p>
                        <w:p w14:paraId="18F005A2" w14:textId="77777777" w:rsidR="00314CFF" w:rsidRDefault="00314CFF">
                          <w:pPr>
                            <w:pStyle w:val="WitregelW1"/>
                          </w:pPr>
                        </w:p>
                        <w:p w14:paraId="4B14DC56" w14:textId="02682B6B" w:rsidR="00314CFF" w:rsidRDefault="00E96EF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A55A9D4" w14:textId="77777777" w:rsidR="00314CFF" w:rsidRDefault="00314CFF">
                          <w:pPr>
                            <w:pStyle w:val="WitregelW1"/>
                          </w:pPr>
                        </w:p>
                        <w:p w14:paraId="43611B02" w14:textId="16F5CE4A" w:rsidR="00314CFF" w:rsidRDefault="00E96EF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F55F244" w14:textId="77777777" w:rsidR="00314CFF" w:rsidRDefault="00314CFF">
                          <w:pPr>
                            <w:pStyle w:val="WitregelW1"/>
                          </w:pPr>
                        </w:p>
                        <w:p w14:paraId="1F3C130A" w14:textId="77777777" w:rsidR="00314CFF" w:rsidRDefault="00E96EF2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5EB335AE" w14:textId="2C628002" w:rsidR="00314CFF" w:rsidRDefault="00814575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2125EA">
                              <w:t>Vierde Nota van wijziging Verzamelwet SZW 2023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FA5A85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5497221" w14:textId="77777777" w:rsidR="00314CFF" w:rsidRPr="00CA7E15" w:rsidRDefault="00E96EF2">
                    <w:pPr>
                      <w:pStyle w:val="Afzendgegevens"/>
                      <w:rPr>
                        <w:lang w:val="de-DE"/>
                      </w:rPr>
                    </w:pPr>
                    <w:r w:rsidRPr="00CA7E15">
                      <w:rPr>
                        <w:lang w:val="de-DE"/>
                      </w:rPr>
                      <w:t>Postbus 90801</w:t>
                    </w:r>
                  </w:p>
                  <w:p w14:paraId="3DAC13E3" w14:textId="77777777" w:rsidR="00314CFF" w:rsidRPr="00CA7E15" w:rsidRDefault="00E96EF2">
                    <w:pPr>
                      <w:pStyle w:val="Afzendgegevens"/>
                      <w:rPr>
                        <w:lang w:val="de-DE"/>
                      </w:rPr>
                    </w:pPr>
                    <w:r w:rsidRPr="00CA7E15">
                      <w:rPr>
                        <w:lang w:val="de-DE"/>
                      </w:rPr>
                      <w:t>2509 LV  Den Haag</w:t>
                    </w:r>
                  </w:p>
                  <w:p w14:paraId="0D83B247" w14:textId="77777777" w:rsidR="00314CFF" w:rsidRPr="00CA7E15" w:rsidRDefault="00E96EF2">
                    <w:pPr>
                      <w:pStyle w:val="Afzendgegevens"/>
                      <w:rPr>
                        <w:lang w:val="de-DE"/>
                      </w:rPr>
                    </w:pPr>
                    <w:r w:rsidRPr="00CA7E15">
                      <w:rPr>
                        <w:lang w:val="de-DE"/>
                      </w:rPr>
                      <w:t>Parnassusplein 5</w:t>
                    </w:r>
                  </w:p>
                  <w:p w14:paraId="105AF3DC" w14:textId="77777777" w:rsidR="00314CFF" w:rsidRPr="00CA7E15" w:rsidRDefault="00E96EF2">
                    <w:pPr>
                      <w:pStyle w:val="Afzendgegevens"/>
                      <w:rPr>
                        <w:lang w:val="de-DE"/>
                      </w:rPr>
                    </w:pPr>
                    <w:r w:rsidRPr="00CA7E15">
                      <w:rPr>
                        <w:lang w:val="de-DE"/>
                      </w:rPr>
                      <w:t>T   070 333 44 44</w:t>
                    </w:r>
                  </w:p>
                  <w:p w14:paraId="0C49FCE4" w14:textId="77777777" w:rsidR="00314CFF" w:rsidRPr="00CA7E15" w:rsidRDefault="00E96EF2">
                    <w:pPr>
                      <w:pStyle w:val="Afzendgegevens"/>
                      <w:rPr>
                        <w:lang w:val="de-DE"/>
                      </w:rPr>
                    </w:pPr>
                    <w:r w:rsidRPr="00CA7E15">
                      <w:rPr>
                        <w:lang w:val="de-DE"/>
                      </w:rPr>
                      <w:t>www.rijksoverheid.nl</w:t>
                    </w:r>
                  </w:p>
                  <w:p w14:paraId="0D7772A0" w14:textId="77777777" w:rsidR="00314CFF" w:rsidRPr="00CA7E15" w:rsidRDefault="00314CF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A7515A7" w14:textId="77777777" w:rsidR="00314CFF" w:rsidRPr="00CA7E15" w:rsidRDefault="00E96EF2">
                    <w:pPr>
                      <w:pStyle w:val="Referentiegegevenskopjes"/>
                      <w:rPr>
                        <w:lang w:val="de-DE"/>
                      </w:rPr>
                    </w:pPr>
                    <w:r w:rsidRPr="00CA7E15">
                      <w:rPr>
                        <w:lang w:val="de-DE"/>
                      </w:rPr>
                      <w:t>Onze referentie</w:t>
                    </w:r>
                  </w:p>
                  <w:p w14:paraId="38CC83FB" w14:textId="263856AE" w:rsidR="00314CFF" w:rsidRDefault="00814575">
                    <w:pPr>
                      <w:pStyle w:val="ReferentiegegevensHL"/>
                    </w:pPr>
                    <w:fldSimple w:instr=" DOCPROPERTY  &quot;iOnsKenmerk&quot;  \* MERGEFORMAT ">
                      <w:r w:rsidR="002125EA">
                        <w:t>2022-0000259078</w:t>
                      </w:r>
                    </w:fldSimple>
                  </w:p>
                  <w:p w14:paraId="18F005A2" w14:textId="77777777" w:rsidR="00314CFF" w:rsidRDefault="00314CFF">
                    <w:pPr>
                      <w:pStyle w:val="WitregelW1"/>
                    </w:pPr>
                  </w:p>
                  <w:p w14:paraId="4B14DC56" w14:textId="02682B6B" w:rsidR="00314CFF" w:rsidRDefault="00E96EF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A55A9D4" w14:textId="77777777" w:rsidR="00314CFF" w:rsidRDefault="00314CFF">
                    <w:pPr>
                      <w:pStyle w:val="WitregelW1"/>
                    </w:pPr>
                  </w:p>
                  <w:p w14:paraId="43611B02" w14:textId="16F5CE4A" w:rsidR="00314CFF" w:rsidRDefault="00E96EF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F55F244" w14:textId="77777777" w:rsidR="00314CFF" w:rsidRDefault="00314CFF">
                    <w:pPr>
                      <w:pStyle w:val="WitregelW1"/>
                    </w:pPr>
                  </w:p>
                  <w:p w14:paraId="1F3C130A" w14:textId="77777777" w:rsidR="00314CFF" w:rsidRDefault="00E96EF2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5EB335AE" w14:textId="2C628002" w:rsidR="00314CFF" w:rsidRDefault="00814575">
                    <w:pPr>
                      <w:pStyle w:val="Referentiegegevens"/>
                    </w:pPr>
                    <w:fldSimple w:instr=" DOCPROPERTY  &quot;iBijlagen&quot;  \* MERGEFORMAT ">
                      <w:r w:rsidR="002125EA">
                        <w:t>Vierde Nota van wijziging Verzamelwet SZW 2023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DBCD894" wp14:editId="40CD6F3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6F09F" w14:textId="77777777" w:rsidR="00314CFF" w:rsidRDefault="00E96EF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CD894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6D6F09F" w14:textId="77777777" w:rsidR="00314CFF" w:rsidRDefault="00E96EF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42FAB4E" wp14:editId="53CB968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B55B0" w14:textId="77777777" w:rsidR="002125EA" w:rsidRDefault="00E96EF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125EA">
                            <w:t xml:space="preserve">De voorzitter van de Tweede Kamer </w:t>
                          </w:r>
                        </w:p>
                        <w:p w14:paraId="7E5FDE7E" w14:textId="0DB90BCF" w:rsidR="00314CFF" w:rsidRDefault="002125EA">
                          <w:r>
                            <w:t>der Staten-Generaal</w:t>
                          </w:r>
                          <w:r w:rsidR="00E96EF2">
                            <w:fldChar w:fldCharType="end"/>
                          </w:r>
                        </w:p>
                        <w:p w14:paraId="3EE78DF8" w14:textId="4A52229E" w:rsidR="00314CFF" w:rsidRDefault="00814575">
                          <w:fldSimple w:instr=" DOCPROPERTY  &quot;iStraat&quot;  \* MERGEFORMAT ">
                            <w:r w:rsidR="002125EA">
                              <w:t>Prinses Irenestraat</w:t>
                            </w:r>
                          </w:fldSimple>
                          <w:r w:rsidR="00E96EF2">
                            <w:t xml:space="preserve"> </w:t>
                          </w:r>
                          <w:fldSimple w:instr=" DOCPROPERTY  &quot;iNr&quot;  \* MERGEFORMAT ">
                            <w:r w:rsidR="002125EA">
                              <w:t>6</w:t>
                            </w:r>
                          </w:fldSimple>
                          <w:r w:rsidR="00E96EF2">
                            <w:fldChar w:fldCharType="begin"/>
                          </w:r>
                          <w:r w:rsidR="00E96EF2">
                            <w:instrText xml:space="preserve"> DOCPROPERTY  "iToev"  \* MERGEFORMAT </w:instrText>
                          </w:r>
                          <w:r w:rsidR="00E96EF2">
                            <w:fldChar w:fldCharType="end"/>
                          </w:r>
                        </w:p>
                        <w:p w14:paraId="543E4938" w14:textId="04217724" w:rsidR="00314CFF" w:rsidRDefault="00814575">
                          <w:fldSimple w:instr=" DOCPROPERTY  &quot;iPostcode&quot;  \* MERGEFORMAT ">
                            <w:r w:rsidR="002125EA">
                              <w:t>2595 BD</w:t>
                            </w:r>
                          </w:fldSimple>
                          <w:r w:rsidR="00E96EF2">
                            <w:t xml:space="preserve"> </w:t>
                          </w:r>
                          <w:fldSimple w:instr=" DOCPROPERTY  &quot;iPlaats&quot;  \* MERGEFORMAT ">
                            <w:r w:rsidR="002125EA">
                              <w:t>Den Haag</w:t>
                            </w:r>
                          </w:fldSimple>
                        </w:p>
                        <w:p w14:paraId="748BD949" w14:textId="5CD93B15" w:rsidR="00314CFF" w:rsidRDefault="00814575">
                          <w:pPr>
                            <w:pStyle w:val="KixCode"/>
                          </w:pPr>
                          <w:fldSimple w:instr=" DOCPROPERTY  &quot;iKixcode&quot;  \* MERGEFORMAT ">
                            <w:r w:rsidR="002125EA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2FAB4E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74CB55B0" w14:textId="77777777" w:rsidR="002125EA" w:rsidRDefault="00E96EF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125EA">
                      <w:t xml:space="preserve">De voorzitter van de Tweede Kamer </w:t>
                    </w:r>
                  </w:p>
                  <w:p w14:paraId="7E5FDE7E" w14:textId="0DB90BCF" w:rsidR="00314CFF" w:rsidRDefault="002125EA">
                    <w:r>
                      <w:t>der Staten-Generaal</w:t>
                    </w:r>
                    <w:r w:rsidR="00E96EF2">
                      <w:fldChar w:fldCharType="end"/>
                    </w:r>
                  </w:p>
                  <w:p w14:paraId="3EE78DF8" w14:textId="4A52229E" w:rsidR="00314CFF" w:rsidRDefault="00814575">
                    <w:fldSimple w:instr=" DOCPROPERTY  &quot;iStraat&quot;  \* MERGEFORMAT ">
                      <w:r w:rsidR="002125EA">
                        <w:t>Prinses Irenestraat</w:t>
                      </w:r>
                    </w:fldSimple>
                    <w:r w:rsidR="00E96EF2">
                      <w:t xml:space="preserve"> </w:t>
                    </w:r>
                    <w:fldSimple w:instr=" DOCPROPERTY  &quot;iNr&quot;  \* MERGEFORMAT ">
                      <w:r w:rsidR="002125EA">
                        <w:t>6</w:t>
                      </w:r>
                    </w:fldSimple>
                    <w:r w:rsidR="00E96EF2">
                      <w:fldChar w:fldCharType="begin"/>
                    </w:r>
                    <w:r w:rsidR="00E96EF2">
                      <w:instrText xml:space="preserve"> DOCPROPERTY  "iToev"  \* MERGEFORMAT </w:instrText>
                    </w:r>
                    <w:r w:rsidR="00E96EF2">
                      <w:fldChar w:fldCharType="end"/>
                    </w:r>
                  </w:p>
                  <w:p w14:paraId="543E4938" w14:textId="04217724" w:rsidR="00314CFF" w:rsidRDefault="00814575">
                    <w:fldSimple w:instr=" DOCPROPERTY  &quot;iPostcode&quot;  \* MERGEFORMAT ">
                      <w:r w:rsidR="002125EA">
                        <w:t>2595 BD</w:t>
                      </w:r>
                    </w:fldSimple>
                    <w:r w:rsidR="00E96EF2">
                      <w:t xml:space="preserve"> </w:t>
                    </w:r>
                    <w:fldSimple w:instr=" DOCPROPERTY  &quot;iPlaats&quot;  \* MERGEFORMAT ">
                      <w:r w:rsidR="002125EA">
                        <w:t>Den Haag</w:t>
                      </w:r>
                    </w:fldSimple>
                  </w:p>
                  <w:p w14:paraId="748BD949" w14:textId="5CD93B15" w:rsidR="00314CFF" w:rsidRDefault="00814575">
                    <w:pPr>
                      <w:pStyle w:val="KixCode"/>
                    </w:pPr>
                    <w:fldSimple w:instr=" DOCPROPERTY  &quot;iKixcode&quot;  \* MERGEFORMAT ">
                      <w:r w:rsidR="002125EA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45A3539" wp14:editId="08F26180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3370" cy="1009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009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14CFF" w14:paraId="78F528C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4DF8599" w14:textId="77777777" w:rsidR="00314CFF" w:rsidRDefault="00314CFF"/>
                            </w:tc>
                            <w:tc>
                              <w:tcPr>
                                <w:tcW w:w="5244" w:type="dxa"/>
                              </w:tcPr>
                              <w:p w14:paraId="2E150F35" w14:textId="77777777" w:rsidR="00314CFF" w:rsidRDefault="00314CFF"/>
                            </w:tc>
                          </w:tr>
                          <w:tr w:rsidR="00314CFF" w14:paraId="709EF84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02B951E" w14:textId="77777777" w:rsidR="00314CFF" w:rsidRDefault="00E96E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3048CEB" w14:textId="1FE0557D" w:rsidR="00314CFF" w:rsidRDefault="00E96EF2">
                                <w:fldSimple w:instr=" DOCPROPERTY  &quot;iDatum&quot;  \* MERGEFORMAT ">
                                  <w:r w:rsidR="002125EA">
                                    <w:t>5 december 2022</w:t>
                                  </w:r>
                                </w:fldSimple>
                              </w:p>
                            </w:tc>
                          </w:tr>
                          <w:tr w:rsidR="00314CFF" w14:paraId="26402B6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DA86F27" w14:textId="77777777" w:rsidR="00314CFF" w:rsidRDefault="00E96E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1BCE23D" w14:textId="30980BB9" w:rsidR="00314CFF" w:rsidRDefault="00814575">
                                <w:fldSimple w:instr=" DOCPROPERTY  &quot;iOnderwerp&quot;  \* MERGEFORMAT ">
                                  <w:r w:rsidR="002125EA">
                                    <w:t>Voorstel van wet, houdende wijziging van enkele wetten van het Ministerie van Sociale Zaken en Werkgelegenheid alsmede enkele wetten van andere ministeries (Verzamelwet SZW 2023)</w:t>
                                  </w:r>
                                </w:fldSimple>
                                <w:r w:rsidR="00DB7162">
                                  <w:t xml:space="preserve"> (</w:t>
                                </w:r>
                                <w:r w:rsidR="00DB7162" w:rsidRPr="00DB7162">
                                  <w:t>36216</w:t>
                                </w:r>
                                <w:r w:rsidR="00DB7162">
                                  <w:rPr>
                                    <w:b/>
                                    <w:bCs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314CFF" w14:paraId="4662D81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6CE082E" w14:textId="77777777" w:rsidR="00314CFF" w:rsidRDefault="00314CFF"/>
                            </w:tc>
                            <w:tc>
                              <w:tcPr>
                                <w:tcW w:w="5244" w:type="dxa"/>
                              </w:tcPr>
                              <w:p w14:paraId="291C868F" w14:textId="77777777" w:rsidR="00314CFF" w:rsidRDefault="00314CFF"/>
                            </w:tc>
                          </w:tr>
                        </w:tbl>
                        <w:p w14:paraId="5909CB44" w14:textId="77777777" w:rsidR="00EA0559" w:rsidRDefault="00EA055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5A3539" id="Documentgegevens" o:spid="_x0000_s1032" type="#_x0000_t202" style="position:absolute;margin-left:79.5pt;margin-top:286.5pt;width:323.1pt;height:79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14CFF" w14:paraId="78F528C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4DF8599" w14:textId="77777777" w:rsidR="00314CFF" w:rsidRDefault="00314CFF"/>
                      </w:tc>
                      <w:tc>
                        <w:tcPr>
                          <w:tcW w:w="5244" w:type="dxa"/>
                        </w:tcPr>
                        <w:p w14:paraId="2E150F35" w14:textId="77777777" w:rsidR="00314CFF" w:rsidRDefault="00314CFF"/>
                      </w:tc>
                    </w:tr>
                    <w:tr w:rsidR="00314CFF" w14:paraId="709EF84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02B951E" w14:textId="77777777" w:rsidR="00314CFF" w:rsidRDefault="00E96EF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3048CEB" w14:textId="1FE0557D" w:rsidR="00314CFF" w:rsidRDefault="00E96EF2">
                          <w:fldSimple w:instr=" DOCPROPERTY  &quot;iDatum&quot;  \* MERGEFORMAT ">
                            <w:r w:rsidR="002125EA">
                              <w:t>5 december 2022</w:t>
                            </w:r>
                          </w:fldSimple>
                        </w:p>
                      </w:tc>
                    </w:tr>
                    <w:tr w:rsidR="00314CFF" w14:paraId="26402B6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DA86F27" w14:textId="77777777" w:rsidR="00314CFF" w:rsidRDefault="00E96EF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1BCE23D" w14:textId="30980BB9" w:rsidR="00314CFF" w:rsidRDefault="00814575">
                          <w:fldSimple w:instr=" DOCPROPERTY  &quot;iOnderwerp&quot;  \* MERGEFORMAT ">
                            <w:r w:rsidR="002125EA">
                              <w:t>Voorstel van wet, houdende wijziging van enkele wetten van het Ministerie van Sociale Zaken en Werkgelegenheid alsmede enkele wetten van andere ministeries (Verzamelwet SZW 2023)</w:t>
                            </w:r>
                          </w:fldSimple>
                          <w:r w:rsidR="00DB7162">
                            <w:t xml:space="preserve"> (</w:t>
                          </w:r>
                          <w:r w:rsidR="00DB7162" w:rsidRPr="00DB7162">
                            <w:t>36216</w:t>
                          </w:r>
                          <w:r w:rsidR="00DB7162">
                            <w:rPr>
                              <w:b/>
                              <w:bCs/>
                            </w:rPr>
                            <w:t>)</w:t>
                          </w:r>
                        </w:p>
                      </w:tc>
                    </w:tr>
                    <w:tr w:rsidR="00314CFF" w14:paraId="4662D81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6CE082E" w14:textId="77777777" w:rsidR="00314CFF" w:rsidRDefault="00314CFF"/>
                      </w:tc>
                      <w:tc>
                        <w:tcPr>
                          <w:tcW w:w="5244" w:type="dxa"/>
                        </w:tcPr>
                        <w:p w14:paraId="291C868F" w14:textId="77777777" w:rsidR="00314CFF" w:rsidRDefault="00314CFF"/>
                      </w:tc>
                    </w:tr>
                  </w:tbl>
                  <w:p w14:paraId="5909CB44" w14:textId="77777777" w:rsidR="00EA0559" w:rsidRDefault="00EA05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2FAEFD" wp14:editId="7C590C8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3C83F" w14:textId="77777777" w:rsidR="00314CFF" w:rsidRDefault="00E96EF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7E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A7E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2FAEFD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993C83F" w14:textId="77777777" w:rsidR="00314CFF" w:rsidRDefault="00E96EF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7E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A7E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2C0"/>
    <w:multiLevelType w:val="multilevel"/>
    <w:tmpl w:val="699F466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9F27F"/>
    <w:multiLevelType w:val="multilevel"/>
    <w:tmpl w:val="253EFCE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D305E"/>
    <w:multiLevelType w:val="multilevel"/>
    <w:tmpl w:val="5426AC5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9E92A"/>
    <w:multiLevelType w:val="multilevel"/>
    <w:tmpl w:val="5FD4DAC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666DAD"/>
    <w:multiLevelType w:val="multilevel"/>
    <w:tmpl w:val="D22A61C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03C737"/>
    <w:multiLevelType w:val="multilevel"/>
    <w:tmpl w:val="DD28065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FF"/>
    <w:rsid w:val="00166CD7"/>
    <w:rsid w:val="00171EE4"/>
    <w:rsid w:val="001F2314"/>
    <w:rsid w:val="002125EA"/>
    <w:rsid w:val="00220163"/>
    <w:rsid w:val="002A5613"/>
    <w:rsid w:val="002C64A7"/>
    <w:rsid w:val="002D7A28"/>
    <w:rsid w:val="002E5E40"/>
    <w:rsid w:val="00314CFF"/>
    <w:rsid w:val="005E2D52"/>
    <w:rsid w:val="00605687"/>
    <w:rsid w:val="006620C1"/>
    <w:rsid w:val="00814575"/>
    <w:rsid w:val="00A17F66"/>
    <w:rsid w:val="00AE67D7"/>
    <w:rsid w:val="00B5432F"/>
    <w:rsid w:val="00CA7E15"/>
    <w:rsid w:val="00DB7162"/>
    <w:rsid w:val="00E96EF2"/>
    <w:rsid w:val="00EA0559"/>
    <w:rsid w:val="00EB49C5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ED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01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01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016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01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0163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20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610</ap:Characters>
  <ap:DocSecurity>4</ap:DocSecurity>
  <ap:Lines>5</ap:Lines>
  <ap:Paragraphs>1</ap:Paragraphs>
  <ap:ScaleCrop>false</ap:ScaleCrop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2022-12-05T14:57:00.0000000Z</dcterms:created>
  <dcterms:modified xsi:type="dcterms:W3CDTF">2022-12-05T14:57:00.0000000Z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Vierde Nota van wijziging Verzamelwet SZW 2023</vt:lpwstr>
  </property>
  <property fmtid="{D5CDD505-2E9C-101B-9397-08002B2CF9AE}" pid="5" name="iCC">
    <vt:lpwstr/>
  </property>
  <property fmtid="{D5CDD505-2E9C-101B-9397-08002B2CF9AE}" pid="6" name="iDatum">
    <vt:lpwstr>5 december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Voorstel van wet, houdende wijziging van enkele wetten van het Ministerie van Sociale Zaken en Werkgelegenheid alsmede enkele wetten van andere ministeries (Verzamelwet SZW 2023)</vt:lpwstr>
  </property>
  <property fmtid="{D5CDD505-2E9C-101B-9397-08002B2CF9AE}" pid="10" name="iOnsKenmerk">
    <vt:lpwstr>2022-0000259078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