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0A88" w:rsidR="00077D57" w:rsidRDefault="006406F6" w14:paraId="56C7B972" w14:textId="44EA252B">
      <w:pPr>
        <w:rPr>
          <w:rFonts w:cs="Arial"/>
          <w:b/>
          <w:bCs/>
          <w:color w:val="000000" w:themeColor="text1"/>
          <w:sz w:val="24"/>
          <w:szCs w:val="24"/>
        </w:rPr>
      </w:pPr>
      <w:r>
        <w:rPr>
          <w:rFonts w:cs="Arial"/>
          <w:b/>
          <w:bCs/>
          <w:color w:val="000000" w:themeColor="text1"/>
          <w:sz w:val="24"/>
          <w:szCs w:val="24"/>
        </w:rPr>
        <w:t>Verantwoordelijkheid neme</w:t>
      </w:r>
      <w:r w:rsidR="007C0A88">
        <w:rPr>
          <w:rFonts w:cs="Arial"/>
          <w:b/>
          <w:bCs/>
          <w:color w:val="000000" w:themeColor="text1"/>
          <w:sz w:val="24"/>
          <w:szCs w:val="24"/>
        </w:rPr>
        <w:t>n en verantwoording afleggen</w:t>
      </w:r>
      <w:r w:rsidR="00E71B9F">
        <w:rPr>
          <w:rFonts w:cs="Arial"/>
          <w:b/>
          <w:bCs/>
          <w:color w:val="000000" w:themeColor="text1"/>
          <w:sz w:val="24"/>
          <w:szCs w:val="24"/>
        </w:rPr>
        <w:t>.</w:t>
      </w:r>
      <w:r w:rsidR="00E71B9F">
        <w:rPr>
          <w:rFonts w:cs="Arial"/>
          <w:color w:val="000000" w:themeColor="text1"/>
          <w:sz w:val="24"/>
          <w:szCs w:val="24"/>
        </w:rPr>
        <w:t xml:space="preserve"> Of: Hoe</w:t>
      </w:r>
      <w:r w:rsidRPr="00D93AD6" w:rsidR="00077D57">
        <w:rPr>
          <w:rFonts w:cs="Arial"/>
          <w:color w:val="000000" w:themeColor="text1"/>
          <w:sz w:val="24"/>
          <w:szCs w:val="24"/>
        </w:rPr>
        <w:t xml:space="preserve"> een koe een haas vang</w:t>
      </w:r>
      <w:r w:rsidRPr="00D93AD6" w:rsidR="00702256">
        <w:rPr>
          <w:rFonts w:cs="Arial"/>
          <w:color w:val="000000" w:themeColor="text1"/>
          <w:sz w:val="24"/>
          <w:szCs w:val="24"/>
        </w:rPr>
        <w:t>t</w:t>
      </w:r>
      <w:r w:rsidRPr="00D93AD6" w:rsidR="00C25CBC">
        <w:rPr>
          <w:rFonts w:cs="Arial"/>
          <w:color w:val="000000" w:themeColor="text1"/>
          <w:sz w:val="24"/>
          <w:szCs w:val="24"/>
        </w:rPr>
        <w:t xml:space="preserve"> en waarom dat </w:t>
      </w:r>
      <w:r w:rsidR="00E47326">
        <w:rPr>
          <w:rFonts w:cs="Arial"/>
          <w:color w:val="000000" w:themeColor="text1"/>
          <w:sz w:val="24"/>
          <w:szCs w:val="24"/>
        </w:rPr>
        <w:t xml:space="preserve">niet mag </w:t>
      </w:r>
      <w:r w:rsidRPr="00D93AD6" w:rsidR="00077D57">
        <w:rPr>
          <w:rFonts w:cs="Arial"/>
          <w:color w:val="000000" w:themeColor="text1"/>
          <w:sz w:val="18"/>
          <w:szCs w:val="18"/>
        </w:rPr>
        <w:t xml:space="preserve">Position paper </w:t>
      </w:r>
      <w:r w:rsidRPr="00D93AD6" w:rsidR="002238AC">
        <w:rPr>
          <w:rFonts w:cs="Arial"/>
          <w:color w:val="000000" w:themeColor="text1"/>
          <w:sz w:val="18"/>
          <w:szCs w:val="18"/>
        </w:rPr>
        <w:t xml:space="preserve">voor het </w:t>
      </w:r>
      <w:r w:rsidRPr="00D93AD6" w:rsidR="0066746C">
        <w:rPr>
          <w:rFonts w:cs="Arial"/>
          <w:color w:val="000000" w:themeColor="text1"/>
          <w:sz w:val="18"/>
          <w:szCs w:val="18"/>
        </w:rPr>
        <w:t>blok</w:t>
      </w:r>
      <w:r w:rsidRPr="00D93AD6" w:rsidR="00F76800">
        <w:rPr>
          <w:rFonts w:cs="Arial"/>
          <w:color w:val="000000" w:themeColor="text1"/>
          <w:sz w:val="18"/>
          <w:szCs w:val="18"/>
        </w:rPr>
        <w:t xml:space="preserve"> </w:t>
      </w:r>
      <w:r w:rsidRPr="00D93AD6" w:rsidR="0066746C">
        <w:rPr>
          <w:rFonts w:cs="Arial"/>
          <w:color w:val="000000" w:themeColor="text1"/>
          <w:sz w:val="18"/>
          <w:szCs w:val="18"/>
        </w:rPr>
        <w:t xml:space="preserve">ethiek in het </w:t>
      </w:r>
      <w:r w:rsidRPr="00D93AD6" w:rsidR="002238AC">
        <w:rPr>
          <w:rFonts w:cs="Arial"/>
          <w:color w:val="000000" w:themeColor="text1"/>
          <w:sz w:val="18"/>
          <w:szCs w:val="18"/>
        </w:rPr>
        <w:t xml:space="preserve">Rondetafelgesprek Jacht, Vaste </w:t>
      </w:r>
      <w:r w:rsidRPr="000C5F07" w:rsidR="00242167">
        <w:rPr>
          <w:rFonts w:cs="Arial"/>
          <w:color w:val="000000" w:themeColor="text1"/>
          <w:sz w:val="18"/>
          <w:szCs w:val="18"/>
        </w:rPr>
        <w:t xml:space="preserve">Commissie </w:t>
      </w:r>
      <w:r w:rsidRPr="000C5F07" w:rsidR="002238AC">
        <w:rPr>
          <w:rFonts w:cs="Arial"/>
          <w:color w:val="000000" w:themeColor="text1"/>
          <w:sz w:val="18"/>
          <w:szCs w:val="18"/>
        </w:rPr>
        <w:t>LNV</w:t>
      </w:r>
      <w:r w:rsidRPr="000C5F07" w:rsidR="00242167">
        <w:rPr>
          <w:rFonts w:cs="Arial"/>
          <w:color w:val="000000" w:themeColor="text1"/>
          <w:sz w:val="18"/>
          <w:szCs w:val="18"/>
        </w:rPr>
        <w:t>, d.d. 24 november 202</w:t>
      </w:r>
      <w:r w:rsidR="00A92B05">
        <w:rPr>
          <w:rFonts w:cs="Arial"/>
          <w:color w:val="000000" w:themeColor="text1"/>
          <w:sz w:val="18"/>
          <w:szCs w:val="18"/>
        </w:rPr>
        <w:t xml:space="preserve">2, </w:t>
      </w:r>
      <w:r w:rsidRPr="000C5F07" w:rsidR="00BA3A6F">
        <w:rPr>
          <w:rFonts w:cs="Arial"/>
          <w:color w:val="000000" w:themeColor="text1"/>
          <w:sz w:val="18"/>
          <w:szCs w:val="18"/>
        </w:rPr>
        <w:t>Eric Kemperman</w:t>
      </w:r>
      <w:r w:rsidR="00710A26">
        <w:rPr>
          <w:rStyle w:val="Voetnootmarkering"/>
          <w:rFonts w:cs="Arial"/>
          <w:color w:val="000000" w:themeColor="text1"/>
          <w:sz w:val="18"/>
          <w:szCs w:val="18"/>
        </w:rPr>
        <w:footnoteReference w:id="2"/>
      </w:r>
      <w:r w:rsidRPr="000C5F07" w:rsidR="00BA3A6F">
        <w:rPr>
          <w:rFonts w:cs="Arial"/>
          <w:color w:val="000000" w:themeColor="text1"/>
          <w:sz w:val="18"/>
          <w:szCs w:val="18"/>
        </w:rPr>
        <w:t xml:space="preserve"> </w:t>
      </w:r>
      <w:r w:rsidRPr="000C5F07" w:rsidR="00C036AA">
        <w:rPr>
          <w:rFonts w:cs="Arial"/>
          <w:color w:val="000000" w:themeColor="text1"/>
          <w:sz w:val="18"/>
          <w:szCs w:val="18"/>
        </w:rPr>
        <w:t>en Andreas Dijkhuis</w:t>
      </w:r>
      <w:r w:rsidR="00974A90">
        <w:rPr>
          <w:rStyle w:val="Voetnootmarkering"/>
          <w:rFonts w:cs="Arial"/>
          <w:color w:val="000000" w:themeColor="text1"/>
          <w:sz w:val="18"/>
          <w:szCs w:val="18"/>
        </w:rPr>
        <w:footnoteReference w:id="3"/>
      </w:r>
      <w:r w:rsidRPr="000C5F07" w:rsidR="00C036AA">
        <w:rPr>
          <w:rFonts w:cs="Arial"/>
          <w:color w:val="000000" w:themeColor="text1"/>
          <w:sz w:val="18"/>
          <w:szCs w:val="18"/>
        </w:rPr>
        <w:t xml:space="preserve"> </w:t>
      </w:r>
      <w:r w:rsidR="000732AF">
        <w:rPr>
          <w:rFonts w:cs="Arial"/>
          <w:color w:val="000000" w:themeColor="text1"/>
          <w:sz w:val="18"/>
          <w:szCs w:val="18"/>
        </w:rPr>
        <w:t>op persoonlijke titel.</w:t>
      </w:r>
    </w:p>
    <w:p w:rsidRPr="00F93800" w:rsidR="00E52995" w:rsidP="000448CC" w:rsidRDefault="00AB4C5F" w14:paraId="06906BD0" w14:textId="4C3AFAE9">
      <w:pPr>
        <w:spacing w:after="0"/>
        <w:rPr>
          <w:rFonts w:eastAsiaTheme="minorEastAsia"/>
          <w:sz w:val="18"/>
          <w:szCs w:val="18"/>
          <w:lang w:eastAsia="nl-NL"/>
        </w:rPr>
      </w:pPr>
      <w:r w:rsidRPr="000C5F07">
        <w:rPr>
          <w:rFonts w:eastAsiaTheme="minorEastAsia"/>
          <w:sz w:val="18"/>
          <w:szCs w:val="18"/>
          <w:lang w:eastAsia="nl-NL"/>
        </w:rPr>
        <w:t xml:space="preserve">De </w:t>
      </w:r>
      <w:r w:rsidRPr="000C5F07" w:rsidR="00614499">
        <w:rPr>
          <w:rFonts w:eastAsiaTheme="minorEastAsia"/>
          <w:sz w:val="18"/>
          <w:szCs w:val="18"/>
          <w:lang w:eastAsia="nl-NL"/>
        </w:rPr>
        <w:t xml:space="preserve">jager </w:t>
      </w:r>
      <w:r w:rsidRPr="000C5F07" w:rsidR="00642355">
        <w:rPr>
          <w:rFonts w:eastAsiaTheme="minorEastAsia"/>
          <w:sz w:val="18"/>
          <w:szCs w:val="18"/>
          <w:lang w:eastAsia="nl-NL"/>
        </w:rPr>
        <w:t>neemt</w:t>
      </w:r>
      <w:r w:rsidR="001F1B18">
        <w:rPr>
          <w:rFonts w:eastAsiaTheme="minorEastAsia"/>
          <w:sz w:val="18"/>
          <w:szCs w:val="18"/>
          <w:lang w:eastAsia="nl-NL"/>
        </w:rPr>
        <w:t xml:space="preserve"> verantwoordelijkheid </w:t>
      </w:r>
      <w:r w:rsidRPr="000C5F07" w:rsidR="00614499">
        <w:rPr>
          <w:rFonts w:eastAsiaTheme="minorEastAsia"/>
          <w:sz w:val="18"/>
          <w:szCs w:val="18"/>
          <w:lang w:eastAsia="nl-NL"/>
        </w:rPr>
        <w:t>voor</w:t>
      </w:r>
      <w:r w:rsidRPr="000C5F07" w:rsidR="00E85F77">
        <w:rPr>
          <w:rFonts w:eastAsiaTheme="minorEastAsia"/>
          <w:sz w:val="18"/>
          <w:szCs w:val="18"/>
          <w:lang w:eastAsia="nl-NL"/>
        </w:rPr>
        <w:t xml:space="preserve"> het beheer </w:t>
      </w:r>
      <w:r w:rsidRPr="000C5F07" w:rsidR="006135CB">
        <w:rPr>
          <w:rFonts w:eastAsiaTheme="minorEastAsia"/>
          <w:sz w:val="18"/>
          <w:szCs w:val="18"/>
          <w:lang w:eastAsia="nl-NL"/>
        </w:rPr>
        <w:t xml:space="preserve">van </w:t>
      </w:r>
      <w:r w:rsidR="00B362CD">
        <w:rPr>
          <w:rFonts w:eastAsiaTheme="minorEastAsia"/>
          <w:sz w:val="18"/>
          <w:szCs w:val="18"/>
          <w:lang w:eastAsia="nl-NL"/>
        </w:rPr>
        <w:t>een</w:t>
      </w:r>
      <w:r w:rsidR="00005F24">
        <w:rPr>
          <w:rFonts w:eastAsiaTheme="minorEastAsia"/>
          <w:sz w:val="18"/>
          <w:szCs w:val="18"/>
          <w:lang w:eastAsia="nl-NL"/>
        </w:rPr>
        <w:t xml:space="preserve"> </w:t>
      </w:r>
      <w:r w:rsidRPr="000C5F07" w:rsidR="00614499">
        <w:rPr>
          <w:rFonts w:eastAsiaTheme="minorEastAsia"/>
          <w:sz w:val="18"/>
          <w:szCs w:val="18"/>
          <w:lang w:eastAsia="nl-NL"/>
        </w:rPr>
        <w:t>jachtveld. Moreel en juridisch. Wat betekent die morele verantwoordelijkheid</w:t>
      </w:r>
      <w:r w:rsidRPr="000C5F07" w:rsidR="007172F3">
        <w:rPr>
          <w:rFonts w:eastAsiaTheme="minorEastAsia"/>
          <w:sz w:val="18"/>
          <w:szCs w:val="18"/>
          <w:lang w:eastAsia="nl-NL"/>
        </w:rPr>
        <w:t xml:space="preserve"> en hoe wordt die ingevuld</w:t>
      </w:r>
      <w:r w:rsidR="00B63FF3">
        <w:rPr>
          <w:rFonts w:eastAsiaTheme="minorEastAsia"/>
          <w:sz w:val="18"/>
          <w:szCs w:val="18"/>
          <w:lang w:eastAsia="nl-NL"/>
        </w:rPr>
        <w:t xml:space="preserve"> opdat</w:t>
      </w:r>
      <w:r w:rsidRPr="000C5F07" w:rsidR="0052068C">
        <w:rPr>
          <w:rFonts w:eastAsiaTheme="minorEastAsia"/>
          <w:sz w:val="18"/>
          <w:szCs w:val="18"/>
          <w:lang w:eastAsia="nl-NL"/>
        </w:rPr>
        <w:t xml:space="preserve"> de</w:t>
      </w:r>
      <w:r w:rsidRPr="000C5F07" w:rsidR="00614499">
        <w:rPr>
          <w:rFonts w:eastAsiaTheme="minorEastAsia"/>
          <w:sz w:val="18"/>
          <w:szCs w:val="18"/>
          <w:lang w:eastAsia="nl-NL"/>
        </w:rPr>
        <w:t xml:space="preserve"> maatschappij kan </w:t>
      </w:r>
      <w:r w:rsidR="00745571">
        <w:rPr>
          <w:rFonts w:eastAsiaTheme="minorEastAsia"/>
          <w:sz w:val="18"/>
          <w:szCs w:val="18"/>
          <w:lang w:eastAsia="nl-NL"/>
        </w:rPr>
        <w:t>bouwen</w:t>
      </w:r>
      <w:r w:rsidRPr="000C5F07" w:rsidR="00614499">
        <w:rPr>
          <w:rFonts w:eastAsiaTheme="minorEastAsia"/>
          <w:sz w:val="18"/>
          <w:szCs w:val="18"/>
          <w:lang w:eastAsia="nl-NL"/>
        </w:rPr>
        <w:t xml:space="preserve"> op de jager</w:t>
      </w:r>
      <w:r w:rsidRPr="33DC146D" w:rsidR="33DC146D">
        <w:rPr>
          <w:rFonts w:eastAsiaTheme="minorEastAsia"/>
          <w:sz w:val="18"/>
          <w:szCs w:val="18"/>
          <w:lang w:eastAsia="nl-NL"/>
        </w:rPr>
        <w:t xml:space="preserve">? </w:t>
      </w:r>
      <w:r w:rsidRPr="000C5F07" w:rsidR="001F39AE">
        <w:rPr>
          <w:rFonts w:cs="Arial"/>
          <w:sz w:val="18"/>
          <w:szCs w:val="18"/>
        </w:rPr>
        <w:t>De</w:t>
      </w:r>
      <w:r w:rsidRPr="000C5F07" w:rsidR="003079EF">
        <w:rPr>
          <w:rFonts w:cs="Arial"/>
          <w:sz w:val="18"/>
          <w:szCs w:val="18"/>
        </w:rPr>
        <w:t xml:space="preserve"> jager mag </w:t>
      </w:r>
      <w:r w:rsidRPr="000C5F07" w:rsidR="00747EDC">
        <w:rPr>
          <w:rFonts w:cs="Arial"/>
          <w:sz w:val="18"/>
          <w:szCs w:val="18"/>
        </w:rPr>
        <w:t xml:space="preserve"> </w:t>
      </w:r>
      <w:r w:rsidRPr="000C5F07" w:rsidR="003079EF">
        <w:rPr>
          <w:rFonts w:cs="Arial"/>
          <w:sz w:val="18"/>
          <w:szCs w:val="18"/>
        </w:rPr>
        <w:t>jagen</w:t>
      </w:r>
      <w:r w:rsidRPr="000C5F07" w:rsidR="006B0281">
        <w:rPr>
          <w:rFonts w:cs="Arial"/>
          <w:sz w:val="18"/>
          <w:szCs w:val="18"/>
        </w:rPr>
        <w:t xml:space="preserve">. </w:t>
      </w:r>
      <w:r w:rsidRPr="000C5F07" w:rsidR="00753502">
        <w:rPr>
          <w:rFonts w:cs="Arial"/>
          <w:sz w:val="18"/>
          <w:szCs w:val="18"/>
        </w:rPr>
        <w:t xml:space="preserve">De </w:t>
      </w:r>
      <w:r w:rsidRPr="000C5F07" w:rsidR="00753502">
        <w:rPr>
          <w:rFonts w:cs="Arial" w:eastAsiaTheme="minorEastAsia"/>
          <w:sz w:val="18"/>
          <w:szCs w:val="18"/>
          <w:lang w:eastAsia="nl-NL"/>
        </w:rPr>
        <w:t>principiële benadering vanuit Europa</w:t>
      </w:r>
      <w:r w:rsidRPr="000C5F07" w:rsidR="006970A8">
        <w:rPr>
          <w:rStyle w:val="Voetnootmarkering"/>
          <w:rFonts w:cs="Arial" w:eastAsiaTheme="minorEastAsia"/>
          <w:sz w:val="18"/>
          <w:szCs w:val="18"/>
          <w:lang w:eastAsia="nl-NL"/>
        </w:rPr>
        <w:footnoteReference w:id="4"/>
      </w:r>
      <w:r w:rsidRPr="000C5F07" w:rsidR="00753502">
        <w:rPr>
          <w:rFonts w:cs="Arial" w:eastAsiaTheme="minorEastAsia"/>
          <w:sz w:val="18"/>
          <w:szCs w:val="18"/>
          <w:lang w:eastAsia="nl-NL"/>
        </w:rPr>
        <w:t xml:space="preserve"> is dat jagen op</w:t>
      </w:r>
      <w:r w:rsidRPr="000C5F07">
        <w:rPr>
          <w:rFonts w:cs="Arial" w:eastAsiaTheme="minorEastAsia"/>
          <w:sz w:val="18"/>
          <w:szCs w:val="18"/>
          <w:lang w:eastAsia="nl-NL"/>
        </w:rPr>
        <w:t xml:space="preserve"> zo’n</w:t>
      </w:r>
      <w:r w:rsidRPr="000C5F07" w:rsidR="00753502">
        <w:rPr>
          <w:rFonts w:cs="Arial" w:eastAsiaTheme="minorEastAsia"/>
          <w:sz w:val="18"/>
          <w:szCs w:val="18"/>
          <w:lang w:eastAsia="nl-NL"/>
        </w:rPr>
        <w:t xml:space="preserve"> 45 </w:t>
      </w:r>
      <w:r w:rsidRPr="000C5F07" w:rsidR="00DD69E4">
        <w:rPr>
          <w:rFonts w:cs="Arial" w:eastAsiaTheme="minorEastAsia"/>
          <w:sz w:val="18"/>
          <w:szCs w:val="18"/>
          <w:lang w:eastAsia="nl-NL"/>
        </w:rPr>
        <w:t>wild</w:t>
      </w:r>
      <w:r w:rsidRPr="000C5F07" w:rsidR="00753502">
        <w:rPr>
          <w:rFonts w:cs="Arial" w:eastAsiaTheme="minorEastAsia"/>
          <w:sz w:val="18"/>
          <w:szCs w:val="18"/>
          <w:lang w:eastAsia="nl-NL"/>
        </w:rPr>
        <w:t xml:space="preserve">soorten mag, </w:t>
      </w:r>
      <w:r w:rsidRPr="000C5F07" w:rsidR="00B61EF6">
        <w:rPr>
          <w:rFonts w:cs="Arial" w:eastAsiaTheme="minorEastAsia"/>
          <w:sz w:val="18"/>
          <w:szCs w:val="18"/>
          <w:lang w:eastAsia="nl-NL"/>
        </w:rPr>
        <w:t>als</w:t>
      </w:r>
      <w:r w:rsidRPr="000C5F07" w:rsidR="00753502">
        <w:rPr>
          <w:rFonts w:cs="Arial" w:eastAsiaTheme="minorEastAsia"/>
          <w:sz w:val="18"/>
          <w:szCs w:val="18"/>
          <w:lang w:eastAsia="nl-NL"/>
        </w:rPr>
        <w:t xml:space="preserve"> je je aan de regels </w:t>
      </w:r>
      <w:r w:rsidRPr="000C5F07" w:rsidR="005A4CE9">
        <w:rPr>
          <w:rFonts w:cs="Arial" w:eastAsiaTheme="minorEastAsia"/>
          <w:sz w:val="18"/>
          <w:szCs w:val="18"/>
          <w:lang w:eastAsia="nl-NL"/>
        </w:rPr>
        <w:t>houd</w:t>
      </w:r>
      <w:r w:rsidRPr="000C5F07" w:rsidR="00595FE7">
        <w:rPr>
          <w:rFonts w:cs="Arial" w:eastAsiaTheme="minorEastAsia"/>
          <w:sz w:val="18"/>
          <w:szCs w:val="18"/>
          <w:lang w:eastAsia="nl-NL"/>
        </w:rPr>
        <w:t>t</w:t>
      </w:r>
      <w:r w:rsidR="007D5A95">
        <w:rPr>
          <w:rStyle w:val="Voetnootmarkering"/>
          <w:rFonts w:cs="Arial" w:eastAsiaTheme="minorEastAsia"/>
          <w:sz w:val="18"/>
          <w:szCs w:val="18"/>
          <w:lang w:eastAsia="nl-NL"/>
        </w:rPr>
        <w:footnoteReference w:id="5"/>
      </w:r>
      <w:r w:rsidR="00B362CD">
        <w:rPr>
          <w:rFonts w:cs="Arial" w:eastAsiaTheme="minorEastAsia"/>
          <w:sz w:val="18"/>
          <w:szCs w:val="18"/>
          <w:lang w:eastAsia="nl-NL"/>
        </w:rPr>
        <w:t xml:space="preserve">. </w:t>
      </w:r>
      <w:r w:rsidRPr="000C5F07" w:rsidR="006B0281">
        <w:rPr>
          <w:rFonts w:cs="Arial"/>
          <w:sz w:val="18"/>
          <w:szCs w:val="18"/>
        </w:rPr>
        <w:t>Bijzonder is</w:t>
      </w:r>
      <w:r w:rsidRPr="000C5F07" w:rsidR="00610E9E">
        <w:rPr>
          <w:rFonts w:cs="Arial"/>
          <w:sz w:val="18"/>
          <w:szCs w:val="18"/>
        </w:rPr>
        <w:t xml:space="preserve"> </w:t>
      </w:r>
      <w:r w:rsidRPr="000C5F07" w:rsidR="006B0281">
        <w:rPr>
          <w:rFonts w:cs="Arial"/>
          <w:sz w:val="18"/>
          <w:szCs w:val="18"/>
        </w:rPr>
        <w:t xml:space="preserve">dat Nederland in de </w:t>
      </w:r>
      <w:r w:rsidR="00E47D7E">
        <w:rPr>
          <w:rFonts w:cs="Arial"/>
          <w:sz w:val="18"/>
          <w:szCs w:val="18"/>
        </w:rPr>
        <w:t xml:space="preserve">Wet </w:t>
      </w:r>
      <w:r w:rsidRPr="000C5F07" w:rsidR="002849E9">
        <w:rPr>
          <w:rFonts w:cs="Arial"/>
          <w:sz w:val="18"/>
          <w:szCs w:val="18"/>
        </w:rPr>
        <w:t>N</w:t>
      </w:r>
      <w:r w:rsidRPr="000C5F07" w:rsidR="006B0281">
        <w:rPr>
          <w:rFonts w:cs="Arial"/>
          <w:sz w:val="18"/>
          <w:szCs w:val="18"/>
        </w:rPr>
        <w:t>atuurbescherming</w:t>
      </w:r>
      <w:r w:rsidR="00E47D7E">
        <w:rPr>
          <w:rFonts w:cs="Arial"/>
          <w:sz w:val="18"/>
          <w:szCs w:val="18"/>
        </w:rPr>
        <w:t xml:space="preserve"> </w:t>
      </w:r>
      <w:r w:rsidRPr="000C5F07" w:rsidR="006B0281">
        <w:rPr>
          <w:rFonts w:cs="Arial"/>
          <w:sz w:val="18"/>
          <w:szCs w:val="18"/>
        </w:rPr>
        <w:t xml:space="preserve">uitgaat van het principe ‘Nee </w:t>
      </w:r>
      <w:r w:rsidRPr="000C5F07" w:rsidR="002849E9">
        <w:rPr>
          <w:rFonts w:cs="Arial"/>
          <w:sz w:val="18"/>
          <w:szCs w:val="18"/>
        </w:rPr>
        <w:t xml:space="preserve">tenzij </w:t>
      </w:r>
      <w:r w:rsidRPr="000C5F07" w:rsidR="006970A8">
        <w:rPr>
          <w:rFonts w:cs="Arial"/>
          <w:sz w:val="18"/>
          <w:szCs w:val="18"/>
        </w:rPr>
        <w:t>,</w:t>
      </w:r>
      <w:r w:rsidRPr="000C5F07" w:rsidR="006B0281">
        <w:rPr>
          <w:rFonts w:cs="Arial"/>
          <w:sz w:val="18"/>
          <w:szCs w:val="18"/>
        </w:rPr>
        <w:t xml:space="preserve"> </w:t>
      </w:r>
      <w:r w:rsidRPr="000C5F07" w:rsidR="0093536C">
        <w:rPr>
          <w:rFonts w:cs="Arial"/>
          <w:sz w:val="18"/>
          <w:szCs w:val="18"/>
        </w:rPr>
        <w:t>(</w:t>
      </w:r>
      <w:r w:rsidRPr="000C5F07" w:rsidR="0026058A">
        <w:rPr>
          <w:rFonts w:cs="Arial"/>
          <w:sz w:val="18"/>
          <w:szCs w:val="18"/>
        </w:rPr>
        <w:t xml:space="preserve">als ware de jacht </w:t>
      </w:r>
      <w:r w:rsidRPr="000C5F07" w:rsidR="004541BA">
        <w:rPr>
          <w:rFonts w:cs="Arial"/>
          <w:sz w:val="18"/>
          <w:szCs w:val="18"/>
        </w:rPr>
        <w:t>een laakbare handeling</w:t>
      </w:r>
      <w:r w:rsidRPr="000C5F07" w:rsidR="0093536C">
        <w:rPr>
          <w:rFonts w:cs="Arial"/>
          <w:sz w:val="18"/>
          <w:szCs w:val="18"/>
        </w:rPr>
        <w:t xml:space="preserve"> per se) in tegenstelling </w:t>
      </w:r>
      <w:r w:rsidRPr="000C5F07" w:rsidR="009418A4">
        <w:rPr>
          <w:rFonts w:cs="Arial"/>
          <w:sz w:val="18"/>
          <w:szCs w:val="18"/>
        </w:rPr>
        <w:t xml:space="preserve">tot </w:t>
      </w:r>
      <w:r w:rsidRPr="000C5F07" w:rsidR="006B0281">
        <w:rPr>
          <w:rFonts w:cs="Arial"/>
          <w:sz w:val="18"/>
          <w:szCs w:val="18"/>
        </w:rPr>
        <w:t xml:space="preserve"> Europa</w:t>
      </w:r>
      <w:r w:rsidRPr="000C5F07" w:rsidR="009418A4">
        <w:rPr>
          <w:rFonts w:cs="Arial"/>
          <w:sz w:val="18"/>
          <w:szCs w:val="18"/>
        </w:rPr>
        <w:t xml:space="preserve"> waar</w:t>
      </w:r>
      <w:r w:rsidRPr="000C5F07" w:rsidR="006B0281">
        <w:rPr>
          <w:rFonts w:cs="Arial"/>
          <w:sz w:val="18"/>
          <w:szCs w:val="18"/>
        </w:rPr>
        <w:t xml:space="preserve"> </w:t>
      </w:r>
      <w:r w:rsidR="006D428E">
        <w:rPr>
          <w:rFonts w:cs="Arial"/>
          <w:sz w:val="18"/>
          <w:szCs w:val="18"/>
        </w:rPr>
        <w:t xml:space="preserve">er met betrekking tot de </w:t>
      </w:r>
      <w:r w:rsidRPr="000C5F07" w:rsidR="006B0281">
        <w:rPr>
          <w:rFonts w:cs="Arial"/>
          <w:sz w:val="18"/>
          <w:szCs w:val="18"/>
        </w:rPr>
        <w:t>jacht uitg</w:t>
      </w:r>
      <w:r w:rsidRPr="000C5F07" w:rsidR="00580668">
        <w:rPr>
          <w:rFonts w:cs="Arial"/>
          <w:sz w:val="18"/>
          <w:szCs w:val="18"/>
        </w:rPr>
        <w:t>eg</w:t>
      </w:r>
      <w:r w:rsidRPr="000C5F07" w:rsidR="006B0281">
        <w:rPr>
          <w:rFonts w:cs="Arial"/>
          <w:sz w:val="18"/>
          <w:szCs w:val="18"/>
        </w:rPr>
        <w:t xml:space="preserve">aan </w:t>
      </w:r>
      <w:r w:rsidR="00C457D5">
        <w:rPr>
          <w:rFonts w:cs="Arial"/>
          <w:sz w:val="18"/>
          <w:szCs w:val="18"/>
        </w:rPr>
        <w:t xml:space="preserve">wordt </w:t>
      </w:r>
      <w:r w:rsidRPr="000C5F07" w:rsidR="006B0281">
        <w:rPr>
          <w:rFonts w:cs="Arial"/>
          <w:sz w:val="18"/>
          <w:szCs w:val="18"/>
        </w:rPr>
        <w:t xml:space="preserve">van het principe ‘Ja, </w:t>
      </w:r>
      <w:r w:rsidRPr="000C5F07" w:rsidR="00E0559B">
        <w:rPr>
          <w:rFonts w:cs="Arial"/>
          <w:sz w:val="18"/>
          <w:szCs w:val="18"/>
        </w:rPr>
        <w:t>mits</w:t>
      </w:r>
      <w:r w:rsidRPr="000C5F07" w:rsidR="006B0281">
        <w:rPr>
          <w:rFonts w:cs="Arial"/>
          <w:sz w:val="18"/>
          <w:szCs w:val="18"/>
        </w:rPr>
        <w:t>.</w:t>
      </w:r>
      <w:r w:rsidRPr="000C5F07" w:rsidR="00893430">
        <w:rPr>
          <w:rFonts w:cs="Arial"/>
          <w:sz w:val="18"/>
          <w:szCs w:val="18"/>
        </w:rPr>
        <w:t>’</w:t>
      </w:r>
      <w:r w:rsidRPr="000C5F07" w:rsidR="006B0281">
        <w:rPr>
          <w:rFonts w:cs="Arial"/>
          <w:sz w:val="18"/>
          <w:szCs w:val="18"/>
        </w:rPr>
        <w:t xml:space="preserve"> </w:t>
      </w:r>
      <w:r w:rsidRPr="000C5F07" w:rsidR="001425CA">
        <w:rPr>
          <w:rFonts w:cs="Arial" w:eastAsiaTheme="minorEastAsia"/>
          <w:sz w:val="18"/>
          <w:szCs w:val="18"/>
          <w:lang w:eastAsia="nl-NL"/>
        </w:rPr>
        <w:t xml:space="preserve">Nederland heeft bij de implementatie van </w:t>
      </w:r>
      <w:r w:rsidRPr="000C5F07" w:rsidR="00103CD6">
        <w:rPr>
          <w:rFonts w:cs="Arial" w:eastAsiaTheme="minorEastAsia"/>
          <w:sz w:val="18"/>
          <w:szCs w:val="18"/>
          <w:lang w:eastAsia="nl-NL"/>
        </w:rPr>
        <w:t>de EU-</w:t>
      </w:r>
      <w:r w:rsidRPr="000C5F07" w:rsidR="001425CA">
        <w:rPr>
          <w:rFonts w:cs="Arial" w:eastAsiaTheme="minorEastAsia"/>
          <w:sz w:val="18"/>
          <w:szCs w:val="18"/>
          <w:lang w:eastAsia="nl-NL"/>
        </w:rPr>
        <w:t xml:space="preserve">regels op fundamentele, essentiële punten afgeweken van de Europese </w:t>
      </w:r>
      <w:r w:rsidRPr="000C5F07" w:rsidR="000C2AEB">
        <w:rPr>
          <w:rFonts w:cs="Arial" w:eastAsiaTheme="minorEastAsia"/>
          <w:sz w:val="18"/>
          <w:szCs w:val="18"/>
          <w:lang w:eastAsia="nl-NL"/>
        </w:rPr>
        <w:t>uitgangspunten</w:t>
      </w:r>
      <w:r w:rsidR="00192E02">
        <w:rPr>
          <w:rFonts w:cs="Arial" w:eastAsiaTheme="minorEastAsia"/>
          <w:sz w:val="18"/>
          <w:szCs w:val="18"/>
          <w:lang w:eastAsia="nl-NL"/>
        </w:rPr>
        <w:t xml:space="preserve"> waardoo</w:t>
      </w:r>
      <w:r w:rsidR="00110885">
        <w:rPr>
          <w:rFonts w:cs="Arial" w:eastAsiaTheme="minorEastAsia"/>
          <w:sz w:val="18"/>
          <w:szCs w:val="18"/>
          <w:lang w:eastAsia="nl-NL"/>
        </w:rPr>
        <w:t xml:space="preserve">r naast ‘jagen’ ook </w:t>
      </w:r>
      <w:r w:rsidR="003B378A">
        <w:rPr>
          <w:rFonts w:cs="Arial" w:eastAsiaTheme="minorEastAsia"/>
          <w:sz w:val="18"/>
          <w:szCs w:val="18"/>
          <w:lang w:eastAsia="nl-NL"/>
        </w:rPr>
        <w:t>‘</w:t>
      </w:r>
      <w:r w:rsidR="00110885">
        <w:rPr>
          <w:rFonts w:cs="Arial" w:eastAsiaTheme="minorEastAsia"/>
          <w:sz w:val="18"/>
          <w:szCs w:val="18"/>
          <w:lang w:eastAsia="nl-NL"/>
        </w:rPr>
        <w:t>beheren</w:t>
      </w:r>
      <w:r w:rsidR="003B378A">
        <w:rPr>
          <w:rFonts w:cs="Arial" w:eastAsiaTheme="minorEastAsia"/>
          <w:sz w:val="18"/>
          <w:szCs w:val="18"/>
          <w:lang w:eastAsia="nl-NL"/>
        </w:rPr>
        <w:t>’ en</w:t>
      </w:r>
      <w:r w:rsidR="00110885">
        <w:rPr>
          <w:rFonts w:cs="Arial" w:eastAsiaTheme="minorEastAsia"/>
          <w:sz w:val="18"/>
          <w:szCs w:val="18"/>
          <w:lang w:eastAsia="nl-NL"/>
        </w:rPr>
        <w:t xml:space="preserve"> </w:t>
      </w:r>
      <w:r w:rsidR="003B378A">
        <w:rPr>
          <w:rFonts w:cs="Arial" w:eastAsiaTheme="minorEastAsia"/>
          <w:sz w:val="18"/>
          <w:szCs w:val="18"/>
          <w:lang w:eastAsia="nl-NL"/>
        </w:rPr>
        <w:t>‘</w:t>
      </w:r>
      <w:r w:rsidR="00110885">
        <w:rPr>
          <w:rFonts w:cs="Arial" w:eastAsiaTheme="minorEastAsia"/>
          <w:sz w:val="18"/>
          <w:szCs w:val="18"/>
          <w:lang w:eastAsia="nl-NL"/>
        </w:rPr>
        <w:t>bestrijde</w:t>
      </w:r>
      <w:r w:rsidR="00542666">
        <w:rPr>
          <w:rFonts w:cs="Arial" w:eastAsiaTheme="minorEastAsia"/>
          <w:sz w:val="18"/>
          <w:szCs w:val="18"/>
          <w:lang w:eastAsia="nl-NL"/>
        </w:rPr>
        <w:t xml:space="preserve">n’ is </w:t>
      </w:r>
      <w:r w:rsidR="003B378A">
        <w:rPr>
          <w:rFonts w:cs="Arial" w:eastAsiaTheme="minorEastAsia"/>
          <w:sz w:val="18"/>
          <w:szCs w:val="18"/>
          <w:lang w:eastAsia="nl-NL"/>
        </w:rPr>
        <w:t>ontstaan</w:t>
      </w:r>
      <w:r w:rsidR="00773864">
        <w:rPr>
          <w:rFonts w:cs="Arial" w:eastAsiaTheme="minorEastAsia"/>
          <w:sz w:val="18"/>
          <w:szCs w:val="18"/>
          <w:lang w:eastAsia="nl-NL"/>
        </w:rPr>
        <w:t xml:space="preserve">. </w:t>
      </w:r>
      <w:r w:rsidR="00000340">
        <w:rPr>
          <w:rFonts w:cs="Arial" w:eastAsiaTheme="minorEastAsia"/>
          <w:sz w:val="18"/>
          <w:szCs w:val="18"/>
          <w:lang w:eastAsia="nl-NL"/>
        </w:rPr>
        <w:t>Onder jage</w:t>
      </w:r>
      <w:r w:rsidR="005217B3">
        <w:rPr>
          <w:rFonts w:cs="Arial" w:eastAsiaTheme="minorEastAsia"/>
          <w:sz w:val="18"/>
          <w:szCs w:val="18"/>
          <w:lang w:eastAsia="nl-NL"/>
        </w:rPr>
        <w:t>n verstaan w</w:t>
      </w:r>
      <w:r w:rsidR="00773864">
        <w:rPr>
          <w:rFonts w:cs="Arial" w:eastAsiaTheme="minorEastAsia"/>
          <w:sz w:val="18"/>
          <w:szCs w:val="18"/>
          <w:lang w:eastAsia="nl-NL"/>
        </w:rPr>
        <w:t>ij</w:t>
      </w:r>
      <w:r w:rsidR="005217B3">
        <w:rPr>
          <w:rFonts w:cs="Arial" w:eastAsiaTheme="minorEastAsia"/>
          <w:sz w:val="18"/>
          <w:szCs w:val="18"/>
          <w:lang w:eastAsia="nl-NL"/>
        </w:rPr>
        <w:t xml:space="preserve"> </w:t>
      </w:r>
      <w:r w:rsidR="006D29FD">
        <w:rPr>
          <w:rFonts w:cs="Arial" w:eastAsiaTheme="minorEastAsia"/>
          <w:sz w:val="18"/>
          <w:szCs w:val="18"/>
          <w:lang w:eastAsia="nl-NL"/>
        </w:rPr>
        <w:t xml:space="preserve">ook </w:t>
      </w:r>
      <w:r w:rsidR="00E7727E">
        <w:rPr>
          <w:rFonts w:cs="Arial" w:eastAsiaTheme="minorEastAsia"/>
          <w:sz w:val="18"/>
          <w:szCs w:val="18"/>
          <w:lang w:eastAsia="nl-NL"/>
        </w:rPr>
        <w:t>schadebestrijding</w:t>
      </w:r>
      <w:r w:rsidR="006D29FD">
        <w:rPr>
          <w:rFonts w:cs="Arial" w:eastAsiaTheme="minorEastAsia"/>
          <w:sz w:val="18"/>
          <w:szCs w:val="18"/>
          <w:lang w:eastAsia="nl-NL"/>
        </w:rPr>
        <w:t xml:space="preserve"> en populatie</w:t>
      </w:r>
      <w:r w:rsidR="00D5069D">
        <w:rPr>
          <w:rFonts w:cs="Arial" w:eastAsiaTheme="minorEastAsia"/>
          <w:sz w:val="18"/>
          <w:szCs w:val="18"/>
          <w:lang w:eastAsia="nl-NL"/>
        </w:rPr>
        <w:t>beheer</w:t>
      </w:r>
      <w:r w:rsidR="009125F1">
        <w:rPr>
          <w:rFonts w:cs="Arial" w:eastAsiaTheme="minorEastAsia"/>
          <w:sz w:val="18"/>
          <w:szCs w:val="18"/>
          <w:lang w:eastAsia="nl-NL"/>
        </w:rPr>
        <w:t xml:space="preserve"> </w:t>
      </w:r>
      <w:r w:rsidR="00C457D5">
        <w:rPr>
          <w:rFonts w:cs="Arial" w:eastAsiaTheme="minorEastAsia"/>
          <w:sz w:val="18"/>
          <w:szCs w:val="18"/>
          <w:lang w:eastAsia="nl-NL"/>
        </w:rPr>
        <w:t xml:space="preserve">omdat </w:t>
      </w:r>
      <w:r w:rsidR="000B353D">
        <w:rPr>
          <w:rFonts w:cs="Arial" w:eastAsiaTheme="minorEastAsia"/>
          <w:sz w:val="18"/>
          <w:szCs w:val="18"/>
          <w:lang w:eastAsia="nl-NL"/>
        </w:rPr>
        <w:t xml:space="preserve">het </w:t>
      </w:r>
      <w:r w:rsidR="00185879">
        <w:rPr>
          <w:rFonts w:cs="Arial" w:eastAsiaTheme="minorEastAsia"/>
          <w:sz w:val="18"/>
          <w:szCs w:val="18"/>
          <w:lang w:eastAsia="nl-NL"/>
        </w:rPr>
        <w:t>ethisch kader</w:t>
      </w:r>
      <w:r w:rsidR="000B4E40">
        <w:rPr>
          <w:rFonts w:cs="Arial" w:eastAsiaTheme="minorEastAsia"/>
          <w:sz w:val="18"/>
          <w:szCs w:val="18"/>
          <w:lang w:eastAsia="nl-NL"/>
        </w:rPr>
        <w:t xml:space="preserve"> ook </w:t>
      </w:r>
      <w:r w:rsidR="0048487E">
        <w:rPr>
          <w:rFonts w:cs="Arial" w:eastAsiaTheme="minorEastAsia"/>
          <w:sz w:val="18"/>
          <w:szCs w:val="18"/>
          <w:lang w:eastAsia="nl-NL"/>
        </w:rPr>
        <w:t>hiervoor geldt.</w:t>
      </w:r>
    </w:p>
    <w:p w:rsidRPr="000C5F07" w:rsidR="002B0C06" w:rsidP="002B0C06" w:rsidRDefault="002B0C06" w14:paraId="2EFF6F18" w14:textId="77777777">
      <w:pPr>
        <w:spacing w:after="0"/>
        <w:contextualSpacing/>
        <w:rPr>
          <w:rFonts w:cs="Arial" w:eastAsiaTheme="minorEastAsia"/>
          <w:sz w:val="18"/>
          <w:szCs w:val="18"/>
          <w:lang w:eastAsia="nl-NL"/>
        </w:rPr>
      </w:pPr>
    </w:p>
    <w:p w:rsidRPr="000C5F07" w:rsidR="00B44FD5" w:rsidP="00B44FD5" w:rsidRDefault="00306E62" w14:paraId="5A09E0C2" w14:textId="59C813D5">
      <w:pPr>
        <w:spacing w:after="0"/>
        <w:contextualSpacing/>
        <w:rPr>
          <w:rFonts w:cs="Arial"/>
          <w:sz w:val="18"/>
          <w:szCs w:val="18"/>
        </w:rPr>
      </w:pPr>
      <w:r w:rsidRPr="000C5F07">
        <w:rPr>
          <w:rFonts w:cs="Arial" w:eastAsiaTheme="minorEastAsia"/>
          <w:sz w:val="18"/>
          <w:szCs w:val="18"/>
          <w:lang w:eastAsia="nl-NL"/>
        </w:rPr>
        <w:t>Een actieve</w:t>
      </w:r>
      <w:r w:rsidRPr="000C5F07" w:rsidR="006B68FA">
        <w:rPr>
          <w:rFonts w:cs="Arial" w:eastAsiaTheme="minorEastAsia"/>
          <w:sz w:val="18"/>
          <w:szCs w:val="18"/>
          <w:lang w:eastAsia="nl-NL"/>
        </w:rPr>
        <w:t xml:space="preserve"> bijdrage van jagers vanuit het vertrouwen in vakmanschap</w:t>
      </w:r>
      <w:r w:rsidRPr="000C5F07" w:rsidR="001629D1">
        <w:rPr>
          <w:rFonts w:cs="Arial" w:eastAsiaTheme="minorEastAsia"/>
          <w:sz w:val="18"/>
          <w:szCs w:val="18"/>
          <w:lang w:eastAsia="nl-NL"/>
        </w:rPr>
        <w:t xml:space="preserve"> is uitgangspunt.</w:t>
      </w:r>
      <w:r w:rsidRPr="000C5F07" w:rsidR="00B44FD5">
        <w:rPr>
          <w:rFonts w:cs="Arial" w:eastAsiaTheme="minorEastAsia"/>
          <w:sz w:val="18"/>
          <w:szCs w:val="18"/>
          <w:lang w:eastAsia="nl-NL"/>
        </w:rPr>
        <w:t xml:space="preserve"> </w:t>
      </w:r>
      <w:r w:rsidRPr="000C5F07" w:rsidR="000E3E0F">
        <w:rPr>
          <w:rFonts w:cs="Arial"/>
          <w:sz w:val="18"/>
          <w:szCs w:val="18"/>
        </w:rPr>
        <w:t>Daarbij legitimeert de (cultuur)geschiedenis</w:t>
      </w:r>
      <w:r w:rsidR="00F775BD">
        <w:rPr>
          <w:rFonts w:cs="Arial"/>
          <w:sz w:val="18"/>
          <w:szCs w:val="18"/>
        </w:rPr>
        <w:t xml:space="preserve"> </w:t>
      </w:r>
      <w:r w:rsidRPr="000C5F07" w:rsidR="000E3E0F">
        <w:rPr>
          <w:rFonts w:cs="Arial"/>
          <w:sz w:val="18"/>
          <w:szCs w:val="18"/>
        </w:rPr>
        <w:t>het bezitten en benutten van land (landbouw, visserij, jacht)</w:t>
      </w:r>
      <w:r w:rsidR="002744AC">
        <w:rPr>
          <w:rFonts w:cs="Arial"/>
          <w:sz w:val="18"/>
          <w:szCs w:val="18"/>
        </w:rPr>
        <w:t>,</w:t>
      </w:r>
      <w:r w:rsidRPr="000C5F07" w:rsidR="000E3E0F">
        <w:rPr>
          <w:rFonts w:cs="Arial"/>
          <w:sz w:val="18"/>
          <w:szCs w:val="18"/>
        </w:rPr>
        <w:t xml:space="preserve"> de zorg van de mens voor de natuur de jacht. </w:t>
      </w:r>
      <w:r w:rsidR="00D52608">
        <w:rPr>
          <w:rFonts w:cs="Arial"/>
          <w:sz w:val="18"/>
          <w:szCs w:val="18"/>
        </w:rPr>
        <w:t xml:space="preserve">De </w:t>
      </w:r>
      <w:r w:rsidRPr="000C5F07" w:rsidR="000E3E0F">
        <w:rPr>
          <w:rFonts w:cs="Arial"/>
          <w:sz w:val="18"/>
          <w:szCs w:val="18"/>
        </w:rPr>
        <w:t xml:space="preserve">natuur zelf legitimeert de jacht, </w:t>
      </w:r>
      <w:r w:rsidRPr="33DC146D" w:rsidR="33DC146D">
        <w:rPr>
          <w:rFonts w:cs="Arial"/>
          <w:sz w:val="18"/>
          <w:szCs w:val="18"/>
        </w:rPr>
        <w:t>zonder zich ethische vragen te stellen.</w:t>
      </w:r>
    </w:p>
    <w:p w:rsidRPr="000C5F07" w:rsidR="00B44FD5" w:rsidP="00B44FD5" w:rsidRDefault="00B44FD5" w14:paraId="4ECD0D7A" w14:textId="77777777">
      <w:pPr>
        <w:spacing w:after="0"/>
        <w:contextualSpacing/>
        <w:rPr>
          <w:rFonts w:cs="Arial" w:eastAsiaTheme="minorEastAsia"/>
          <w:sz w:val="18"/>
          <w:szCs w:val="18"/>
          <w:lang w:eastAsia="nl-NL"/>
        </w:rPr>
      </w:pPr>
    </w:p>
    <w:p w:rsidRPr="000C5F07" w:rsidR="00B25898" w:rsidP="00F670C4" w:rsidRDefault="00F356C9" w14:paraId="7963C91F" w14:textId="19EB1850">
      <w:pPr>
        <w:spacing w:after="0"/>
        <w:rPr>
          <w:rFonts w:cs="Arial" w:eastAsiaTheme="minorEastAsia"/>
          <w:color w:val="70AD47" w:themeColor="accent6"/>
          <w:sz w:val="18"/>
          <w:szCs w:val="18"/>
          <w:lang w:eastAsia="nl-NL"/>
        </w:rPr>
      </w:pPr>
      <w:r w:rsidRPr="000C5F07">
        <w:rPr>
          <w:rFonts w:cs="Arial" w:eastAsiaTheme="minorEastAsia"/>
          <w:color w:val="000000" w:themeColor="text1"/>
          <w:sz w:val="18"/>
          <w:szCs w:val="18"/>
          <w:lang w:eastAsia="nl-NL"/>
        </w:rPr>
        <w:t>In de nabij</w:t>
      </w:r>
      <w:r w:rsidRPr="000C5F07" w:rsidR="00023306">
        <w:rPr>
          <w:rFonts w:cs="Arial" w:eastAsiaTheme="minorEastAsia"/>
          <w:color w:val="000000" w:themeColor="text1"/>
          <w:sz w:val="18"/>
          <w:szCs w:val="18"/>
          <w:lang w:eastAsia="nl-NL"/>
        </w:rPr>
        <w:t>e</w:t>
      </w:r>
      <w:r w:rsidRPr="000C5F07" w:rsidR="00D50D1D">
        <w:rPr>
          <w:rFonts w:cs="Arial" w:eastAsiaTheme="minorEastAsia"/>
          <w:color w:val="000000" w:themeColor="text1"/>
          <w:sz w:val="18"/>
          <w:szCs w:val="18"/>
          <w:lang w:eastAsia="nl-NL"/>
        </w:rPr>
        <w:t>? toekomst</w:t>
      </w:r>
      <w:r w:rsidRPr="000C5F07" w:rsidR="00023306">
        <w:rPr>
          <w:rFonts w:cs="Arial" w:eastAsiaTheme="minorEastAsia"/>
          <w:color w:val="000000" w:themeColor="text1"/>
          <w:sz w:val="18"/>
          <w:szCs w:val="18"/>
          <w:lang w:eastAsia="nl-NL"/>
        </w:rPr>
        <w:t xml:space="preserve"> verhuist de jacht van</w:t>
      </w:r>
      <w:r w:rsidRPr="000C5F07" w:rsidR="00E010FF">
        <w:rPr>
          <w:rFonts w:cs="Arial" w:eastAsiaTheme="minorEastAsia"/>
          <w:color w:val="000000" w:themeColor="text1"/>
          <w:sz w:val="18"/>
          <w:szCs w:val="18"/>
          <w:lang w:eastAsia="nl-NL"/>
        </w:rPr>
        <w:t xml:space="preserve">uit de Wet natuurbescherming mee naar de </w:t>
      </w:r>
      <w:r w:rsidRPr="000C5F07" w:rsidR="00B25898">
        <w:rPr>
          <w:rFonts w:cs="Arial" w:eastAsiaTheme="minorEastAsia"/>
          <w:color w:val="000000" w:themeColor="text1"/>
          <w:sz w:val="18"/>
          <w:szCs w:val="18"/>
          <w:lang w:eastAsia="nl-NL"/>
        </w:rPr>
        <w:t>Omgevingswet</w:t>
      </w:r>
      <w:r w:rsidRPr="000C5F07" w:rsidR="004B45B1">
        <w:rPr>
          <w:rFonts w:cs="Arial" w:eastAsiaTheme="minorEastAsia"/>
          <w:color w:val="000000" w:themeColor="text1"/>
          <w:sz w:val="18"/>
          <w:szCs w:val="18"/>
          <w:lang w:eastAsia="nl-NL"/>
        </w:rPr>
        <w:t xml:space="preserve">. </w:t>
      </w:r>
      <w:r w:rsidRPr="000C5F07" w:rsidR="00E609AF">
        <w:rPr>
          <w:rFonts w:cs="Arial" w:eastAsiaTheme="minorEastAsia"/>
          <w:color w:val="000000" w:themeColor="text1"/>
          <w:sz w:val="18"/>
          <w:szCs w:val="18"/>
          <w:lang w:eastAsia="nl-NL"/>
        </w:rPr>
        <w:t>Vanwege</w:t>
      </w:r>
      <w:r w:rsidRPr="000C5F07" w:rsidR="00BE454F">
        <w:rPr>
          <w:rFonts w:cs="Arial" w:eastAsiaTheme="minorEastAsia"/>
          <w:color w:val="000000" w:themeColor="text1"/>
          <w:sz w:val="18"/>
          <w:szCs w:val="18"/>
          <w:lang w:eastAsia="nl-NL"/>
        </w:rPr>
        <w:t xml:space="preserve"> deze andere context </w:t>
      </w:r>
      <w:r w:rsidRPr="000C5F07" w:rsidR="00DA6975">
        <w:rPr>
          <w:rFonts w:cs="Arial" w:eastAsiaTheme="minorEastAsia"/>
          <w:color w:val="000000" w:themeColor="text1"/>
          <w:sz w:val="18"/>
          <w:szCs w:val="18"/>
          <w:lang w:eastAsia="nl-NL"/>
        </w:rPr>
        <w:t xml:space="preserve">past </w:t>
      </w:r>
      <w:r w:rsidR="00B84FB8">
        <w:rPr>
          <w:rFonts w:cs="Arial" w:eastAsiaTheme="minorEastAsia"/>
          <w:color w:val="000000" w:themeColor="text1"/>
          <w:sz w:val="18"/>
          <w:szCs w:val="18"/>
          <w:lang w:eastAsia="nl-NL"/>
        </w:rPr>
        <w:t xml:space="preserve">nu </w:t>
      </w:r>
      <w:r w:rsidRPr="000C5F07" w:rsidR="00DA6975">
        <w:rPr>
          <w:rFonts w:cs="Arial" w:eastAsiaTheme="minorEastAsia"/>
          <w:color w:val="000000" w:themeColor="text1"/>
          <w:sz w:val="18"/>
          <w:szCs w:val="18"/>
          <w:lang w:eastAsia="nl-NL"/>
        </w:rPr>
        <w:t xml:space="preserve">aandacht daarvoor. </w:t>
      </w:r>
      <w:r w:rsidRPr="000C5F07" w:rsidR="004B45B1">
        <w:rPr>
          <w:rFonts w:cs="Arial" w:eastAsiaTheme="minorEastAsia"/>
          <w:color w:val="000000" w:themeColor="text1"/>
          <w:sz w:val="18"/>
          <w:szCs w:val="18"/>
          <w:lang w:eastAsia="nl-NL"/>
        </w:rPr>
        <w:t>De</w:t>
      </w:r>
      <w:r w:rsidRPr="000C5F07" w:rsidR="00DA6975">
        <w:rPr>
          <w:rFonts w:cs="Arial" w:eastAsiaTheme="minorEastAsia"/>
          <w:color w:val="000000" w:themeColor="text1"/>
          <w:sz w:val="18"/>
          <w:szCs w:val="18"/>
          <w:lang w:eastAsia="nl-NL"/>
        </w:rPr>
        <w:t xml:space="preserve"> Omgevingswet</w:t>
      </w:r>
      <w:r w:rsidRPr="000C5F07" w:rsidR="004E0931">
        <w:rPr>
          <w:rFonts w:cs="Arial" w:eastAsiaTheme="minorEastAsia"/>
          <w:color w:val="000000" w:themeColor="text1"/>
          <w:sz w:val="18"/>
          <w:szCs w:val="18"/>
          <w:lang w:eastAsia="nl-NL"/>
        </w:rPr>
        <w:t xml:space="preserve"> </w:t>
      </w:r>
      <w:r w:rsidRPr="000C5F07" w:rsidR="00E77903">
        <w:rPr>
          <w:rFonts w:cs="Arial" w:eastAsiaTheme="minorEastAsia"/>
          <w:color w:val="000000" w:themeColor="text1"/>
          <w:sz w:val="18"/>
          <w:szCs w:val="18"/>
          <w:lang w:eastAsia="nl-NL"/>
        </w:rPr>
        <w:t>stelt in</w:t>
      </w:r>
      <w:r w:rsidRPr="000C5F07" w:rsidR="00B25898">
        <w:rPr>
          <w:rFonts w:cs="Arial" w:eastAsiaTheme="minorEastAsia"/>
          <w:color w:val="000000" w:themeColor="text1"/>
          <w:sz w:val="18"/>
          <w:szCs w:val="18"/>
          <w:lang w:eastAsia="nl-NL"/>
        </w:rPr>
        <w:t xml:space="preserve"> artikel 1.3 (maatschappelijke doelen van de wet</w:t>
      </w:r>
      <w:r w:rsidRPr="33DC146D" w:rsidR="33DC146D">
        <w:rPr>
          <w:rFonts w:cs="Arial" w:eastAsiaTheme="minorEastAsia"/>
          <w:color w:val="000000" w:themeColor="text1"/>
          <w:sz w:val="18"/>
          <w:szCs w:val="18"/>
          <w:lang w:eastAsia="nl-NL"/>
        </w:rPr>
        <w:t>):</w:t>
      </w:r>
    </w:p>
    <w:p w:rsidRPr="000C5F07" w:rsidR="00B25898" w:rsidP="00F670C4" w:rsidRDefault="00B25898" w14:paraId="0427AEE4" w14:textId="77777777">
      <w:pPr>
        <w:spacing w:after="0"/>
        <w:rPr>
          <w:rFonts w:cs="Arial" w:eastAsiaTheme="minorEastAsia"/>
          <w:sz w:val="18"/>
          <w:szCs w:val="18"/>
          <w:lang w:eastAsia="nl-NL"/>
        </w:rPr>
      </w:pPr>
      <w:r w:rsidRPr="000C5F07">
        <w:rPr>
          <w:rFonts w:cs="Arial" w:eastAsiaTheme="minorEastAsia"/>
          <w:sz w:val="18"/>
          <w:szCs w:val="18"/>
          <w:lang w:eastAsia="nl-NL"/>
        </w:rPr>
        <w:t>Deze wet is, met het oog op duurzame ontwikkeling, de bewoonbaarheid van het land en de bescherming en verbetering van het leefmilieu, gericht op het in onderlinge samenhang:</w:t>
      </w:r>
    </w:p>
    <w:p w:rsidRPr="000C5F07" w:rsidR="00B25898" w:rsidP="00F670C4" w:rsidRDefault="00B25898" w14:paraId="016D016D" w14:textId="77777777">
      <w:pPr>
        <w:spacing w:after="0"/>
        <w:rPr>
          <w:rFonts w:cs="Arial" w:eastAsiaTheme="minorEastAsia"/>
          <w:sz w:val="18"/>
          <w:szCs w:val="18"/>
          <w:lang w:eastAsia="nl-NL"/>
        </w:rPr>
      </w:pPr>
    </w:p>
    <w:p w:rsidRPr="000C5F07" w:rsidR="00B25898" w:rsidP="00F670C4" w:rsidRDefault="00B25898" w14:paraId="4DDC6699" w14:textId="77777777">
      <w:pPr>
        <w:pStyle w:val="Lijstalinea"/>
        <w:numPr>
          <w:ilvl w:val="0"/>
          <w:numId w:val="1"/>
        </w:numPr>
        <w:spacing w:after="0"/>
        <w:rPr>
          <w:rFonts w:cs="Arial" w:eastAsiaTheme="minorEastAsia"/>
          <w:sz w:val="18"/>
          <w:szCs w:val="18"/>
          <w:lang w:eastAsia="nl-NL"/>
        </w:rPr>
      </w:pPr>
      <w:r w:rsidRPr="000C5F07">
        <w:rPr>
          <w:rFonts w:cs="Arial" w:eastAsiaTheme="minorEastAsia"/>
          <w:sz w:val="18"/>
          <w:szCs w:val="18"/>
          <w:lang w:eastAsia="nl-NL"/>
        </w:rPr>
        <w:t>Bereiken en in stand houden van een veilige en gezonde fysieke leefomgeving en een goede omgevingskwaliteit, ook vanwege de intrinsieke waarde van de natuur, en</w:t>
      </w:r>
    </w:p>
    <w:p w:rsidRPr="000C5F07" w:rsidR="00B25898" w:rsidP="00F670C4" w:rsidRDefault="00B25898" w14:paraId="1B58D7AC" w14:textId="77777777">
      <w:pPr>
        <w:pStyle w:val="Lijstalinea"/>
        <w:numPr>
          <w:ilvl w:val="0"/>
          <w:numId w:val="1"/>
        </w:numPr>
        <w:spacing w:after="0"/>
        <w:rPr>
          <w:rFonts w:cs="Arial" w:eastAsiaTheme="minorEastAsia"/>
          <w:sz w:val="18"/>
          <w:szCs w:val="18"/>
          <w:lang w:eastAsia="nl-NL"/>
        </w:rPr>
      </w:pPr>
      <w:r w:rsidRPr="000C5F07">
        <w:rPr>
          <w:rFonts w:cs="Arial" w:eastAsiaTheme="minorEastAsia"/>
          <w:sz w:val="18"/>
          <w:szCs w:val="18"/>
          <w:lang w:eastAsia="nl-NL"/>
        </w:rPr>
        <w:t>Doelmatig beheren, gebruiken en ontwikkelen van de fysieke leefomgeving ter vervulling van maatschappelijke behoeften.</w:t>
      </w:r>
    </w:p>
    <w:p w:rsidRPr="000C5F07" w:rsidR="000E3E0F" w:rsidP="00D82CE7" w:rsidRDefault="000E3E0F" w14:paraId="433B0709" w14:textId="77777777">
      <w:pPr>
        <w:spacing w:after="0"/>
        <w:contextualSpacing/>
        <w:rPr>
          <w:rFonts w:cs="Arial" w:eastAsiaTheme="minorEastAsia"/>
          <w:sz w:val="18"/>
          <w:szCs w:val="18"/>
          <w:u w:val="single"/>
          <w:lang w:eastAsia="nl-NL"/>
        </w:rPr>
      </w:pPr>
    </w:p>
    <w:p w:rsidRPr="000C5F07" w:rsidR="00D62351" w:rsidP="00054921" w:rsidRDefault="00E8586D" w14:paraId="3EB7E79C" w14:textId="0BCA0DCF">
      <w:pPr>
        <w:spacing w:after="0"/>
        <w:rPr>
          <w:rFonts w:cs="Arial"/>
          <w:sz w:val="18"/>
          <w:szCs w:val="18"/>
        </w:rPr>
      </w:pPr>
      <w:r w:rsidRPr="000C5F07">
        <w:rPr>
          <w:rFonts w:cs="Arial" w:eastAsiaTheme="minorEastAsia"/>
          <w:sz w:val="18"/>
          <w:szCs w:val="18"/>
          <w:lang w:eastAsia="nl-NL"/>
        </w:rPr>
        <w:t>Mede vanuit deze context is de</w:t>
      </w:r>
      <w:r w:rsidRPr="000C5F07" w:rsidR="00E97E71">
        <w:rPr>
          <w:rFonts w:cs="Arial"/>
          <w:sz w:val="18"/>
          <w:szCs w:val="18"/>
        </w:rPr>
        <w:t xml:space="preserve"> vraag</w:t>
      </w:r>
      <w:r w:rsidRPr="000C5F07" w:rsidR="0032482E">
        <w:rPr>
          <w:rFonts w:cs="Arial"/>
          <w:sz w:val="18"/>
          <w:szCs w:val="18"/>
        </w:rPr>
        <w:t xml:space="preserve"> of </w:t>
      </w:r>
      <w:r w:rsidRPr="000C3925" w:rsidR="0032482E">
        <w:rPr>
          <w:rFonts w:cs="Arial"/>
          <w:b/>
          <w:bCs/>
          <w:i/>
          <w:iCs/>
          <w:sz w:val="18"/>
          <w:szCs w:val="18"/>
        </w:rPr>
        <w:t>ik</w:t>
      </w:r>
      <w:r w:rsidRPr="000C5F07" w:rsidR="0032482E">
        <w:rPr>
          <w:rFonts w:cs="Arial"/>
          <w:sz w:val="18"/>
          <w:szCs w:val="18"/>
        </w:rPr>
        <w:t xml:space="preserve"> mag jagen een oprechte </w:t>
      </w:r>
      <w:r w:rsidRPr="000C5F07" w:rsidR="00915FB9">
        <w:rPr>
          <w:rFonts w:cs="Arial"/>
          <w:sz w:val="18"/>
          <w:szCs w:val="18"/>
        </w:rPr>
        <w:t>vraag. En daarmee zelfs een moreel dilemma.</w:t>
      </w:r>
      <w:r w:rsidRPr="000C5F07" w:rsidR="00073793">
        <w:rPr>
          <w:rFonts w:cs="Arial"/>
          <w:sz w:val="18"/>
          <w:szCs w:val="18"/>
        </w:rPr>
        <w:t xml:space="preserve"> </w:t>
      </w:r>
      <w:r w:rsidRPr="000C5F07" w:rsidR="00A85231">
        <w:rPr>
          <w:rFonts w:cs="Arial"/>
          <w:sz w:val="18"/>
          <w:szCs w:val="18"/>
        </w:rPr>
        <w:t xml:space="preserve">In </w:t>
      </w:r>
      <w:r w:rsidRPr="000C5F07" w:rsidR="00504D97">
        <w:rPr>
          <w:rFonts w:cs="Arial"/>
          <w:sz w:val="18"/>
          <w:szCs w:val="18"/>
        </w:rPr>
        <w:t xml:space="preserve">Nederland </w:t>
      </w:r>
      <w:r w:rsidRPr="000C5F07" w:rsidR="00863AFC">
        <w:rPr>
          <w:rFonts w:cs="Arial"/>
          <w:sz w:val="18"/>
          <w:szCs w:val="18"/>
        </w:rPr>
        <w:t xml:space="preserve">geldt </w:t>
      </w:r>
      <w:r w:rsidRPr="000C5F07" w:rsidR="006B0281">
        <w:rPr>
          <w:rFonts w:cs="Arial"/>
          <w:sz w:val="18"/>
          <w:szCs w:val="18"/>
        </w:rPr>
        <w:t xml:space="preserve">dat </w:t>
      </w:r>
      <w:r w:rsidRPr="000C5F07" w:rsidR="007C7D60">
        <w:rPr>
          <w:rFonts w:cs="Arial"/>
          <w:sz w:val="18"/>
          <w:szCs w:val="18"/>
        </w:rPr>
        <w:t>jagen mag</w:t>
      </w:r>
      <w:r w:rsidRPr="000C5F07" w:rsidR="006B0281">
        <w:rPr>
          <w:rFonts w:cs="Arial"/>
          <w:sz w:val="18"/>
          <w:szCs w:val="18"/>
        </w:rPr>
        <w:t xml:space="preserve">, mits de jager aantoonbaar bekwaam en </w:t>
      </w:r>
      <w:r w:rsidR="007C50E9">
        <w:rPr>
          <w:rFonts w:cs="Arial"/>
          <w:sz w:val="18"/>
          <w:szCs w:val="18"/>
        </w:rPr>
        <w:t>-</w:t>
      </w:r>
      <w:r w:rsidRPr="000C5F07" w:rsidR="006B0281">
        <w:rPr>
          <w:rFonts w:cs="Arial"/>
          <w:sz w:val="18"/>
          <w:szCs w:val="18"/>
        </w:rPr>
        <w:t xml:space="preserve">vaardig is. Dat zijn </w:t>
      </w:r>
      <w:r w:rsidR="00DC6E33">
        <w:rPr>
          <w:rFonts w:cs="Arial"/>
          <w:sz w:val="18"/>
          <w:szCs w:val="18"/>
        </w:rPr>
        <w:t xml:space="preserve">de Nederlandse </w:t>
      </w:r>
      <w:r w:rsidRPr="000C5F07" w:rsidR="006B0281">
        <w:rPr>
          <w:rFonts w:cs="Arial"/>
          <w:sz w:val="18"/>
          <w:szCs w:val="18"/>
        </w:rPr>
        <w:t>jagers</w:t>
      </w:r>
      <w:r w:rsidR="000F0EB5">
        <w:rPr>
          <w:rFonts w:cs="Arial"/>
          <w:sz w:val="18"/>
          <w:szCs w:val="18"/>
        </w:rPr>
        <w:t xml:space="preserve">: </w:t>
      </w:r>
      <w:r w:rsidRPr="000C5F07" w:rsidR="004A3C32">
        <w:rPr>
          <w:rFonts w:cs="Arial"/>
          <w:sz w:val="18"/>
          <w:szCs w:val="18"/>
        </w:rPr>
        <w:t>zie</w:t>
      </w:r>
      <w:r w:rsidRPr="000C5F07" w:rsidR="000B4890">
        <w:rPr>
          <w:rFonts w:cs="Arial"/>
          <w:sz w:val="18"/>
          <w:szCs w:val="18"/>
        </w:rPr>
        <w:t xml:space="preserve"> ook</w:t>
      </w:r>
      <w:r w:rsidRPr="000C5F07" w:rsidR="004A3C32">
        <w:rPr>
          <w:rFonts w:cs="Arial"/>
          <w:sz w:val="18"/>
          <w:szCs w:val="18"/>
        </w:rPr>
        <w:t xml:space="preserve"> de eisen voor het </w:t>
      </w:r>
      <w:r w:rsidRPr="000C5F07" w:rsidR="007B6387">
        <w:rPr>
          <w:rFonts w:cs="Arial"/>
          <w:sz w:val="18"/>
          <w:szCs w:val="18"/>
        </w:rPr>
        <w:t>erkende jachtexamen</w:t>
      </w:r>
      <w:r w:rsidRPr="000C5F07" w:rsidR="00DE005E">
        <w:rPr>
          <w:rStyle w:val="Voetnootmarkering"/>
          <w:rFonts w:cs="Arial"/>
          <w:sz w:val="18"/>
          <w:szCs w:val="18"/>
        </w:rPr>
        <w:footnoteReference w:id="6"/>
      </w:r>
      <w:r w:rsidRPr="000C5F07" w:rsidR="007B6387">
        <w:rPr>
          <w:rFonts w:cs="Arial"/>
          <w:sz w:val="18"/>
          <w:szCs w:val="18"/>
        </w:rPr>
        <w:t>.</w:t>
      </w:r>
      <w:r w:rsidRPr="000C5F07" w:rsidR="00D62351">
        <w:rPr>
          <w:rFonts w:cs="Arial"/>
          <w:sz w:val="18"/>
          <w:szCs w:val="18"/>
        </w:rPr>
        <w:t xml:space="preserve"> </w:t>
      </w:r>
    </w:p>
    <w:p w:rsidRPr="000C5F07" w:rsidR="00D62351" w:rsidP="00D62351" w:rsidRDefault="00D62351" w14:paraId="2EB05BA0" w14:textId="77777777">
      <w:pPr>
        <w:pStyle w:val="Lijstalinea"/>
        <w:spacing w:after="0"/>
        <w:rPr>
          <w:rFonts w:cs="Arial"/>
          <w:sz w:val="18"/>
          <w:szCs w:val="18"/>
        </w:rPr>
      </w:pPr>
    </w:p>
    <w:p w:rsidRPr="000C5F07" w:rsidR="00BD7955" w:rsidP="00054921" w:rsidRDefault="00D62351" w14:paraId="1D10CB37" w14:textId="078ADECF">
      <w:pPr>
        <w:spacing w:after="0"/>
        <w:rPr>
          <w:rFonts w:cs="Arial"/>
          <w:sz w:val="18"/>
          <w:szCs w:val="18"/>
        </w:rPr>
      </w:pPr>
      <w:r w:rsidRPr="000C5F07">
        <w:rPr>
          <w:rFonts w:cs="Arial"/>
          <w:sz w:val="18"/>
          <w:szCs w:val="18"/>
        </w:rPr>
        <w:t>De belangrijk</w:t>
      </w:r>
      <w:r w:rsidR="00F03762">
        <w:rPr>
          <w:rFonts w:cs="Arial"/>
          <w:sz w:val="18"/>
          <w:szCs w:val="18"/>
        </w:rPr>
        <w:t>e</w:t>
      </w:r>
      <w:r w:rsidRPr="000C5F07">
        <w:rPr>
          <w:rFonts w:cs="Arial"/>
          <w:sz w:val="18"/>
          <w:szCs w:val="18"/>
        </w:rPr>
        <w:t xml:space="preserve"> vraag stel ik als jager aan</w:t>
      </w:r>
      <w:r w:rsidRPr="00A45B80">
        <w:rPr>
          <w:rFonts w:cs="Arial"/>
          <w:b/>
          <w:bCs/>
          <w:i/>
          <w:iCs/>
          <w:sz w:val="18"/>
          <w:szCs w:val="18"/>
        </w:rPr>
        <w:t xml:space="preserve"> mijzelf</w:t>
      </w:r>
      <w:r w:rsidR="00F64297">
        <w:rPr>
          <w:rFonts w:cs="Arial"/>
          <w:sz w:val="18"/>
          <w:szCs w:val="18"/>
        </w:rPr>
        <w:t xml:space="preserve">. </w:t>
      </w:r>
      <w:r w:rsidRPr="00A45B80">
        <w:rPr>
          <w:rFonts w:cs="Arial"/>
          <w:sz w:val="18"/>
          <w:szCs w:val="18"/>
        </w:rPr>
        <w:t>Mag</w:t>
      </w:r>
      <w:r w:rsidRPr="000C5F07">
        <w:rPr>
          <w:rFonts w:cs="Arial"/>
          <w:sz w:val="18"/>
          <w:szCs w:val="18"/>
        </w:rPr>
        <w:t xml:space="preserve"> ik van mijzelf jagen? En dan komen we in het domein tussen ‘hoofd en hart’, daar waar kennis en gevoel met elkaar samen door één deur moeten. </w:t>
      </w:r>
      <w:r w:rsidR="00F64297">
        <w:rPr>
          <w:rFonts w:cs="Arial"/>
          <w:sz w:val="18"/>
          <w:szCs w:val="18"/>
        </w:rPr>
        <w:t>Met één mond spreken.</w:t>
      </w:r>
    </w:p>
    <w:p w:rsidRPr="000C5F07" w:rsidR="00054921" w:rsidP="00054921" w:rsidRDefault="00054921" w14:paraId="7BDFC9EA" w14:textId="77777777">
      <w:pPr>
        <w:spacing w:after="0"/>
        <w:rPr>
          <w:rFonts w:cs="Arial"/>
          <w:sz w:val="18"/>
          <w:szCs w:val="18"/>
        </w:rPr>
      </w:pPr>
    </w:p>
    <w:p w:rsidRPr="000C5F07" w:rsidR="00F263A7" w:rsidRDefault="004036B6" w14:paraId="48CFCC67" w14:textId="15E43836">
      <w:pPr>
        <w:rPr>
          <w:rFonts w:cs="Arial"/>
          <w:sz w:val="18"/>
          <w:szCs w:val="18"/>
        </w:rPr>
      </w:pPr>
      <w:r w:rsidRPr="000C5F07">
        <w:rPr>
          <w:rFonts w:cs="Arial"/>
          <w:sz w:val="18"/>
          <w:szCs w:val="18"/>
        </w:rPr>
        <w:t>Interessant</w:t>
      </w:r>
      <w:r w:rsidRPr="000C5F07" w:rsidR="001D674B">
        <w:rPr>
          <w:rFonts w:cs="Arial"/>
          <w:sz w:val="18"/>
          <w:szCs w:val="18"/>
        </w:rPr>
        <w:t xml:space="preserve"> </w:t>
      </w:r>
      <w:r w:rsidRPr="000C5F07" w:rsidR="000D22DF">
        <w:rPr>
          <w:rFonts w:cs="Arial"/>
          <w:sz w:val="18"/>
          <w:szCs w:val="18"/>
        </w:rPr>
        <w:t xml:space="preserve">is de vraag </w:t>
      </w:r>
      <w:r w:rsidRPr="009F038F" w:rsidR="000D22DF">
        <w:rPr>
          <w:rFonts w:cs="Arial"/>
          <w:b/>
          <w:bCs/>
          <w:i/>
          <w:iCs/>
          <w:sz w:val="18"/>
          <w:szCs w:val="18"/>
        </w:rPr>
        <w:t>hoe</w:t>
      </w:r>
      <w:r w:rsidRPr="000C5F07" w:rsidR="000D22DF">
        <w:rPr>
          <w:rFonts w:cs="Arial"/>
          <w:sz w:val="18"/>
          <w:szCs w:val="18"/>
        </w:rPr>
        <w:t xml:space="preserve"> ik moet jagen, immers de wereld om mij heen ziet slechts mijn gedrag als jager en kent niet mijn afwegingen noch het juridisch kader. </w:t>
      </w:r>
      <w:r w:rsidRPr="000C5F07" w:rsidR="000A7841">
        <w:rPr>
          <w:rFonts w:cs="Arial"/>
          <w:sz w:val="18"/>
          <w:szCs w:val="18"/>
        </w:rPr>
        <w:t>Onze</w:t>
      </w:r>
      <w:r w:rsidRPr="000C5F07" w:rsidR="006B0281">
        <w:rPr>
          <w:rFonts w:cs="Arial"/>
          <w:sz w:val="18"/>
          <w:szCs w:val="18"/>
        </w:rPr>
        <w:t xml:space="preserve"> wet stelt</w:t>
      </w:r>
      <w:r w:rsidR="0038578D">
        <w:rPr>
          <w:rFonts w:cs="Arial"/>
          <w:sz w:val="18"/>
          <w:szCs w:val="18"/>
        </w:rPr>
        <w:t xml:space="preserve"> </w:t>
      </w:r>
      <w:r w:rsidRPr="000C5F07" w:rsidR="006B0281">
        <w:rPr>
          <w:rFonts w:cs="Arial"/>
          <w:sz w:val="18"/>
          <w:szCs w:val="18"/>
        </w:rPr>
        <w:t>eisen aan de jager</w:t>
      </w:r>
      <w:r w:rsidR="00A224BA">
        <w:rPr>
          <w:rFonts w:cs="Arial"/>
          <w:sz w:val="18"/>
          <w:szCs w:val="18"/>
        </w:rPr>
        <w:t xml:space="preserve"> met betrekking tot diens </w:t>
      </w:r>
      <w:r w:rsidRPr="000C5F07" w:rsidR="006B0281">
        <w:rPr>
          <w:rFonts w:cs="Arial"/>
          <w:sz w:val="18"/>
          <w:szCs w:val="18"/>
        </w:rPr>
        <w:t>morele verantwoordelijkheid en spreekt van ‘zoals het een goed jager betaam</w:t>
      </w:r>
      <w:r w:rsidRPr="000C5F07" w:rsidR="00243AC2">
        <w:rPr>
          <w:rFonts w:cs="Arial"/>
          <w:sz w:val="18"/>
          <w:szCs w:val="18"/>
        </w:rPr>
        <w:t>t</w:t>
      </w:r>
      <w:r w:rsidRPr="000C5F07" w:rsidR="00EF0A89">
        <w:rPr>
          <w:rStyle w:val="Voetnootmarkering"/>
          <w:rFonts w:cs="Arial"/>
          <w:sz w:val="18"/>
          <w:szCs w:val="18"/>
        </w:rPr>
        <w:footnoteReference w:id="7"/>
      </w:r>
      <w:r w:rsidRPr="000C5F07" w:rsidR="006B0281">
        <w:rPr>
          <w:rFonts w:cs="Arial"/>
          <w:sz w:val="18"/>
          <w:szCs w:val="18"/>
        </w:rPr>
        <w:t xml:space="preserve">’. Jagers moeten weidelijk (fatsoenlijk) handelen. </w:t>
      </w:r>
      <w:r w:rsidRPr="000C5F07" w:rsidR="00960241">
        <w:rPr>
          <w:rFonts w:cs="Arial"/>
          <w:sz w:val="18"/>
          <w:szCs w:val="18"/>
        </w:rPr>
        <w:t xml:space="preserve">Dit </w:t>
      </w:r>
      <w:r w:rsidRPr="000C5F07" w:rsidR="00B534FB">
        <w:rPr>
          <w:rFonts w:cs="Arial"/>
          <w:sz w:val="18"/>
          <w:szCs w:val="18"/>
        </w:rPr>
        <w:t>vergt</w:t>
      </w:r>
      <w:r w:rsidR="00510ACD">
        <w:rPr>
          <w:rFonts w:cs="Arial"/>
          <w:sz w:val="18"/>
          <w:szCs w:val="18"/>
        </w:rPr>
        <w:t xml:space="preserve"> toetsing</w:t>
      </w:r>
      <w:r w:rsidR="00A219A4">
        <w:rPr>
          <w:rFonts w:cs="Arial"/>
          <w:sz w:val="18"/>
          <w:szCs w:val="18"/>
        </w:rPr>
        <w:t>,</w:t>
      </w:r>
      <w:r w:rsidRPr="000C5F07" w:rsidR="00B534FB">
        <w:rPr>
          <w:rFonts w:cs="Arial"/>
          <w:sz w:val="18"/>
          <w:szCs w:val="18"/>
        </w:rPr>
        <w:t xml:space="preserve"> naast kennis (theorie-examen)</w:t>
      </w:r>
      <w:r w:rsidRPr="000C5F07" w:rsidR="00854CF3">
        <w:rPr>
          <w:rFonts w:cs="Arial"/>
          <w:sz w:val="18"/>
          <w:szCs w:val="18"/>
        </w:rPr>
        <w:t>, veilig en vaardig handelen</w:t>
      </w:r>
      <w:r w:rsidRPr="000C5F07" w:rsidR="00515D8E">
        <w:rPr>
          <w:rFonts w:cs="Arial"/>
          <w:sz w:val="18"/>
          <w:szCs w:val="18"/>
        </w:rPr>
        <w:t xml:space="preserve"> (praktijkexamens)</w:t>
      </w:r>
      <w:r w:rsidRPr="000C5F07" w:rsidR="00F21889">
        <w:rPr>
          <w:rFonts w:cs="Arial"/>
          <w:sz w:val="18"/>
          <w:szCs w:val="18"/>
        </w:rPr>
        <w:t xml:space="preserve"> </w:t>
      </w:r>
      <w:r w:rsidRPr="000C5F07" w:rsidR="00515D8E">
        <w:rPr>
          <w:rFonts w:cs="Arial"/>
          <w:sz w:val="18"/>
          <w:szCs w:val="18"/>
        </w:rPr>
        <w:t xml:space="preserve">ook </w:t>
      </w:r>
      <w:r w:rsidR="003D07EF">
        <w:rPr>
          <w:rFonts w:cs="Arial"/>
          <w:sz w:val="18"/>
          <w:szCs w:val="18"/>
        </w:rPr>
        <w:t xml:space="preserve">het zich </w:t>
      </w:r>
      <w:r w:rsidRPr="000C5F07" w:rsidR="007C16BD">
        <w:rPr>
          <w:rFonts w:cs="Arial"/>
          <w:sz w:val="18"/>
          <w:szCs w:val="18"/>
        </w:rPr>
        <w:t>bewust</w:t>
      </w:r>
      <w:r w:rsidRPr="000C5F07" w:rsidR="00F21889">
        <w:rPr>
          <w:rFonts w:cs="Arial"/>
          <w:sz w:val="18"/>
          <w:szCs w:val="18"/>
        </w:rPr>
        <w:t xml:space="preserve"> worden</w:t>
      </w:r>
      <w:r w:rsidRPr="000C5F07" w:rsidR="007C16BD">
        <w:rPr>
          <w:rFonts w:cs="Arial"/>
          <w:sz w:val="18"/>
          <w:szCs w:val="18"/>
        </w:rPr>
        <w:t xml:space="preserve"> van de ethie</w:t>
      </w:r>
      <w:r w:rsidRPr="000C5F07" w:rsidR="00597024">
        <w:rPr>
          <w:rFonts w:cs="Arial"/>
          <w:sz w:val="18"/>
          <w:szCs w:val="18"/>
        </w:rPr>
        <w:t xml:space="preserve">k, zoals </w:t>
      </w:r>
      <w:r w:rsidRPr="000C5F07" w:rsidR="000665CB">
        <w:rPr>
          <w:rFonts w:cs="Arial"/>
          <w:sz w:val="18"/>
          <w:szCs w:val="18"/>
        </w:rPr>
        <w:t xml:space="preserve">het </w:t>
      </w:r>
      <w:r w:rsidRPr="000C5F07" w:rsidR="00597024">
        <w:rPr>
          <w:rFonts w:cs="Arial"/>
          <w:sz w:val="18"/>
          <w:szCs w:val="18"/>
        </w:rPr>
        <w:t xml:space="preserve">een goed jager betaamt. </w:t>
      </w:r>
      <w:r w:rsidRPr="000C5F07" w:rsidR="00F55BD6">
        <w:rPr>
          <w:rFonts w:cs="Arial"/>
          <w:sz w:val="18"/>
          <w:szCs w:val="18"/>
        </w:rPr>
        <w:t>In de</w:t>
      </w:r>
      <w:r w:rsidRPr="000C5F07" w:rsidR="00E51BAE">
        <w:rPr>
          <w:rFonts w:cs="Arial"/>
          <w:sz w:val="18"/>
          <w:szCs w:val="18"/>
        </w:rPr>
        <w:t xml:space="preserve"> opleiding en </w:t>
      </w:r>
      <w:r w:rsidRPr="000C5F07" w:rsidR="003D4F1D">
        <w:rPr>
          <w:rFonts w:cs="Arial"/>
          <w:sz w:val="18"/>
          <w:szCs w:val="18"/>
        </w:rPr>
        <w:t xml:space="preserve">examinering </w:t>
      </w:r>
      <w:r w:rsidRPr="000C5F07" w:rsidR="00E51BAE">
        <w:rPr>
          <w:rFonts w:cs="Arial"/>
          <w:sz w:val="18"/>
          <w:szCs w:val="18"/>
        </w:rPr>
        <w:t xml:space="preserve">is </w:t>
      </w:r>
      <w:r w:rsidRPr="000C5F07" w:rsidR="00532770">
        <w:rPr>
          <w:rFonts w:cs="Arial"/>
          <w:sz w:val="18"/>
          <w:szCs w:val="18"/>
        </w:rPr>
        <w:t>de ethiek</w:t>
      </w:r>
      <w:r w:rsidR="00CB1742">
        <w:rPr>
          <w:rFonts w:cs="Arial"/>
          <w:sz w:val="18"/>
          <w:szCs w:val="18"/>
        </w:rPr>
        <w:t xml:space="preserve"> geïntegreerd</w:t>
      </w:r>
      <w:r w:rsidRPr="000C5F07" w:rsidR="00532770">
        <w:rPr>
          <w:rFonts w:cs="Arial"/>
          <w:sz w:val="18"/>
          <w:szCs w:val="18"/>
        </w:rPr>
        <w:t xml:space="preserve">, zie </w:t>
      </w:r>
      <w:r w:rsidR="003D07EF">
        <w:rPr>
          <w:rFonts w:cs="Arial"/>
          <w:sz w:val="18"/>
          <w:szCs w:val="18"/>
        </w:rPr>
        <w:t>onder meer</w:t>
      </w:r>
      <w:r w:rsidRPr="000C5F07" w:rsidR="00532770">
        <w:rPr>
          <w:rFonts w:cs="Arial"/>
          <w:sz w:val="18"/>
          <w:szCs w:val="18"/>
        </w:rPr>
        <w:t xml:space="preserve"> </w:t>
      </w:r>
      <w:r w:rsidRPr="000C5F07" w:rsidR="00F14740">
        <w:rPr>
          <w:rFonts w:cs="Arial"/>
          <w:sz w:val="18"/>
          <w:szCs w:val="18"/>
        </w:rPr>
        <w:t xml:space="preserve">het boek </w:t>
      </w:r>
      <w:r w:rsidRPr="000C5F07" w:rsidR="00FC0E1A">
        <w:rPr>
          <w:rFonts w:cs="Arial"/>
          <w:sz w:val="18"/>
          <w:szCs w:val="18"/>
        </w:rPr>
        <w:t>Jagersfatsoen</w:t>
      </w:r>
      <w:r w:rsidRPr="000C5F07" w:rsidR="00F263A7">
        <w:rPr>
          <w:rStyle w:val="Voetnootmarkering"/>
          <w:rFonts w:cs="Arial"/>
          <w:sz w:val="18"/>
          <w:szCs w:val="18"/>
        </w:rPr>
        <w:footnoteReference w:id="8"/>
      </w:r>
      <w:r w:rsidRPr="000C5F07" w:rsidR="00F74B03">
        <w:rPr>
          <w:rFonts w:cs="Arial"/>
          <w:sz w:val="18"/>
          <w:szCs w:val="18"/>
        </w:rPr>
        <w:t>.</w:t>
      </w:r>
    </w:p>
    <w:p w:rsidRPr="000C5F07" w:rsidR="001651AA" w:rsidRDefault="00A077B9" w14:paraId="1771C9A4" w14:textId="4A334C32">
      <w:pPr>
        <w:rPr>
          <w:rFonts w:cs="Arial"/>
          <w:sz w:val="18"/>
          <w:szCs w:val="18"/>
        </w:rPr>
      </w:pPr>
      <w:r w:rsidRPr="000C5F07">
        <w:rPr>
          <w:rFonts w:cs="Arial"/>
          <w:sz w:val="18"/>
          <w:szCs w:val="18"/>
        </w:rPr>
        <w:t>Mag ik jagen?</w:t>
      </w:r>
      <w:r w:rsidRPr="000C5F07" w:rsidR="00CC2F64">
        <w:rPr>
          <w:rFonts w:cs="Arial"/>
          <w:sz w:val="18"/>
          <w:szCs w:val="18"/>
        </w:rPr>
        <w:t xml:space="preserve"> </w:t>
      </w:r>
      <w:r w:rsidRPr="000C5F07">
        <w:rPr>
          <w:rFonts w:cs="Arial"/>
          <w:sz w:val="18"/>
          <w:szCs w:val="18"/>
        </w:rPr>
        <w:t>Ja, ik mag jagen</w:t>
      </w:r>
      <w:r w:rsidRPr="000C5F07" w:rsidR="002A5A56">
        <w:rPr>
          <w:rFonts w:cs="Arial"/>
          <w:sz w:val="18"/>
          <w:szCs w:val="18"/>
        </w:rPr>
        <w:t xml:space="preserve"> zoals</w:t>
      </w:r>
      <w:r w:rsidRPr="000C5F07" w:rsidR="00BB74F8">
        <w:rPr>
          <w:rFonts w:cs="Arial"/>
          <w:sz w:val="18"/>
          <w:szCs w:val="18"/>
        </w:rPr>
        <w:t xml:space="preserve"> het</w:t>
      </w:r>
      <w:r w:rsidRPr="000C5F07" w:rsidR="002A5A56">
        <w:rPr>
          <w:rFonts w:cs="Arial"/>
          <w:sz w:val="18"/>
          <w:szCs w:val="18"/>
        </w:rPr>
        <w:t xml:space="preserve"> een goed </w:t>
      </w:r>
      <w:r w:rsidRPr="000C5F07" w:rsidR="002C0808">
        <w:rPr>
          <w:rFonts w:cs="Arial"/>
          <w:sz w:val="18"/>
          <w:szCs w:val="18"/>
        </w:rPr>
        <w:t>goed jager betaamt.</w:t>
      </w:r>
      <w:r w:rsidRPr="000C5F07" w:rsidR="00CF360C">
        <w:rPr>
          <w:rFonts w:cs="Arial"/>
          <w:sz w:val="18"/>
          <w:szCs w:val="18"/>
        </w:rPr>
        <w:t xml:space="preserve"> Uiteraard gelden</w:t>
      </w:r>
      <w:r w:rsidRPr="000C5F07" w:rsidR="00CD3429">
        <w:rPr>
          <w:rFonts w:cs="Arial"/>
          <w:sz w:val="18"/>
          <w:szCs w:val="18"/>
        </w:rPr>
        <w:t xml:space="preserve"> er </w:t>
      </w:r>
      <w:r w:rsidRPr="000C5F07" w:rsidR="006A4063">
        <w:rPr>
          <w:rFonts w:cs="Arial"/>
          <w:sz w:val="18"/>
          <w:szCs w:val="18"/>
        </w:rPr>
        <w:t>regels</w:t>
      </w:r>
      <w:r w:rsidRPr="000C5F07" w:rsidR="00E24F05">
        <w:rPr>
          <w:rFonts w:cs="Arial"/>
          <w:sz w:val="18"/>
          <w:szCs w:val="18"/>
        </w:rPr>
        <w:t xml:space="preserve"> vanuit de wet, g</w:t>
      </w:r>
      <w:r w:rsidRPr="000C5F07" w:rsidR="002B6D3F">
        <w:rPr>
          <w:rFonts w:cs="Arial"/>
          <w:sz w:val="18"/>
          <w:szCs w:val="18"/>
        </w:rPr>
        <w:t xml:space="preserve">ewoonte en traditie. Die </w:t>
      </w:r>
      <w:r w:rsidRPr="000C5F07" w:rsidR="00A94C5C">
        <w:rPr>
          <w:rFonts w:cs="Arial"/>
          <w:sz w:val="18"/>
          <w:szCs w:val="18"/>
        </w:rPr>
        <w:t>moeten worden beleefd en nageleefd</w:t>
      </w:r>
      <w:r w:rsidRPr="000C5F07" w:rsidR="008C5BB0">
        <w:rPr>
          <w:rFonts w:cs="Arial"/>
          <w:sz w:val="18"/>
          <w:szCs w:val="18"/>
        </w:rPr>
        <w:t>.</w:t>
      </w:r>
      <w:r w:rsidRPr="33DC146D" w:rsidR="33DC146D">
        <w:rPr>
          <w:rFonts w:cs="Arial"/>
          <w:sz w:val="18"/>
          <w:szCs w:val="18"/>
        </w:rPr>
        <w:t xml:space="preserve"> </w:t>
      </w:r>
    </w:p>
    <w:p w:rsidRPr="000C5F07" w:rsidR="004D2AA3" w:rsidRDefault="00EE389E" w14:paraId="0DDB81FE" w14:textId="6B5D9431">
      <w:pPr>
        <w:rPr>
          <w:rFonts w:cs="Arial"/>
          <w:sz w:val="18"/>
          <w:szCs w:val="18"/>
        </w:rPr>
      </w:pPr>
      <w:r w:rsidRPr="000C5F07">
        <w:rPr>
          <w:rFonts w:cs="Arial"/>
          <w:sz w:val="18"/>
          <w:szCs w:val="18"/>
        </w:rPr>
        <w:t xml:space="preserve">De </w:t>
      </w:r>
      <w:r w:rsidRPr="000C5F07" w:rsidR="006B0281">
        <w:rPr>
          <w:rFonts w:cs="Arial"/>
          <w:sz w:val="18"/>
          <w:szCs w:val="18"/>
        </w:rPr>
        <w:t>maatschappij kijkt terecht</w:t>
      </w:r>
      <w:r w:rsidRPr="000C5F07" w:rsidR="000A5C73">
        <w:rPr>
          <w:rFonts w:cs="Arial"/>
          <w:sz w:val="18"/>
          <w:szCs w:val="18"/>
        </w:rPr>
        <w:t xml:space="preserve"> </w:t>
      </w:r>
      <w:r w:rsidRPr="000C5F07" w:rsidR="006B0281">
        <w:rPr>
          <w:rFonts w:cs="Arial"/>
          <w:sz w:val="18"/>
          <w:szCs w:val="18"/>
        </w:rPr>
        <w:t xml:space="preserve">kritisch toe hoe jagers met deze </w:t>
      </w:r>
      <w:r w:rsidRPr="000C5F07" w:rsidR="008C5BB0">
        <w:rPr>
          <w:rFonts w:cs="Arial"/>
          <w:sz w:val="18"/>
          <w:szCs w:val="18"/>
        </w:rPr>
        <w:t>verantwoordelijkheid</w:t>
      </w:r>
      <w:r w:rsidRPr="000C5F07" w:rsidR="006B0281">
        <w:rPr>
          <w:rFonts w:cs="Arial"/>
          <w:sz w:val="18"/>
          <w:szCs w:val="18"/>
        </w:rPr>
        <w:t xml:space="preserve"> omgaan.</w:t>
      </w:r>
      <w:r w:rsidRPr="000C5F07" w:rsidR="004A220D">
        <w:rPr>
          <w:rFonts w:cs="Arial"/>
          <w:sz w:val="18"/>
          <w:szCs w:val="18"/>
        </w:rPr>
        <w:t xml:space="preserve"> </w:t>
      </w:r>
      <w:r w:rsidRPr="000C5F07" w:rsidR="00325B22">
        <w:rPr>
          <w:rFonts w:cs="Arial"/>
          <w:sz w:val="18"/>
          <w:szCs w:val="18"/>
        </w:rPr>
        <w:t xml:space="preserve">Hiervoor is </w:t>
      </w:r>
      <w:r w:rsidRPr="000C5F07" w:rsidR="008A1102">
        <w:rPr>
          <w:rFonts w:cs="Arial"/>
          <w:sz w:val="18"/>
          <w:szCs w:val="18"/>
        </w:rPr>
        <w:t>door jagersvereniginge</w:t>
      </w:r>
      <w:r w:rsidRPr="000C5F07" w:rsidR="00ED17CF">
        <w:rPr>
          <w:rFonts w:cs="Arial"/>
          <w:sz w:val="18"/>
          <w:szCs w:val="18"/>
        </w:rPr>
        <w:t>n een normatief kader geformuleer</w:t>
      </w:r>
      <w:r w:rsidRPr="000C5F07" w:rsidR="00AA624B">
        <w:rPr>
          <w:rFonts w:cs="Arial"/>
          <w:sz w:val="18"/>
          <w:szCs w:val="18"/>
        </w:rPr>
        <w:t>d,</w:t>
      </w:r>
      <w:r w:rsidRPr="000C5F07" w:rsidR="005101C9">
        <w:rPr>
          <w:rFonts w:cs="Arial"/>
          <w:sz w:val="18"/>
          <w:szCs w:val="18"/>
        </w:rPr>
        <w:t xml:space="preserve"> de</w:t>
      </w:r>
      <w:r w:rsidRPr="000C5F07" w:rsidR="00AA624B">
        <w:rPr>
          <w:rFonts w:cs="Arial"/>
          <w:sz w:val="18"/>
          <w:szCs w:val="18"/>
        </w:rPr>
        <w:t xml:space="preserve"> Weidelijkheid</w:t>
      </w:r>
      <w:r w:rsidR="0040734C">
        <w:rPr>
          <w:rFonts w:cs="Arial"/>
          <w:sz w:val="18"/>
          <w:szCs w:val="18"/>
        </w:rPr>
        <w:t>s</w:t>
      </w:r>
      <w:r w:rsidRPr="000C5F07" w:rsidR="00AA624B">
        <w:rPr>
          <w:rFonts w:cs="Arial"/>
          <w:sz w:val="18"/>
          <w:szCs w:val="18"/>
        </w:rPr>
        <w:t xml:space="preserve">regels </w:t>
      </w:r>
      <w:r w:rsidRPr="000C5F07" w:rsidR="00AA624B">
        <w:rPr>
          <w:rStyle w:val="Voetnootmarkering"/>
          <w:rFonts w:cs="Arial"/>
          <w:sz w:val="18"/>
          <w:szCs w:val="18"/>
        </w:rPr>
        <w:footnoteReference w:id="9"/>
      </w:r>
      <w:r w:rsidRPr="000C5F07" w:rsidR="005101C9">
        <w:rPr>
          <w:rFonts w:cs="Arial"/>
          <w:sz w:val="18"/>
          <w:szCs w:val="18"/>
        </w:rPr>
        <w:t xml:space="preserve">. </w:t>
      </w:r>
      <w:r w:rsidRPr="000C5F07" w:rsidR="0078067F">
        <w:rPr>
          <w:rFonts w:cs="Arial"/>
          <w:sz w:val="18"/>
          <w:szCs w:val="18"/>
        </w:rPr>
        <w:t xml:space="preserve">Deze gelden ook als toetsingskader voor </w:t>
      </w:r>
      <w:r w:rsidRPr="000C5F07" w:rsidR="0078067F">
        <w:rPr>
          <w:rFonts w:cs="Arial"/>
          <w:sz w:val="18"/>
          <w:szCs w:val="18"/>
        </w:rPr>
        <w:lastRenderedPageBreak/>
        <w:t>het bevoegd gezag</w:t>
      </w:r>
      <w:r w:rsidRPr="000C5F07" w:rsidR="00856B4E">
        <w:rPr>
          <w:rFonts w:cs="Arial"/>
          <w:sz w:val="18"/>
          <w:szCs w:val="18"/>
        </w:rPr>
        <w:t xml:space="preserve"> bij de beslissingen mbt he</w:t>
      </w:r>
      <w:r w:rsidRPr="000C5F07" w:rsidR="006F0601">
        <w:rPr>
          <w:rFonts w:cs="Arial"/>
          <w:sz w:val="18"/>
          <w:szCs w:val="18"/>
        </w:rPr>
        <w:t>t</w:t>
      </w:r>
      <w:r w:rsidRPr="000C5F07" w:rsidR="00856B4E">
        <w:rPr>
          <w:rFonts w:cs="Arial"/>
          <w:sz w:val="18"/>
          <w:szCs w:val="18"/>
        </w:rPr>
        <w:t xml:space="preserve"> verlenen van de jachtakte.</w:t>
      </w:r>
      <w:r w:rsidRPr="33DC146D" w:rsidR="33DC146D">
        <w:rPr>
          <w:rFonts w:cs="Arial"/>
          <w:sz w:val="18"/>
          <w:szCs w:val="18"/>
        </w:rPr>
        <w:t xml:space="preserve"> Dat jagers deze regels naleven kunnen we afleiden uit het verwaarloosbare aantal aktes wat wordt ingenomen ten gevolge van overtreding van de fatsoensregels.</w:t>
      </w:r>
    </w:p>
    <w:p w:rsidRPr="000C5F07" w:rsidR="004529B2" w:rsidP="00FE09BD" w:rsidRDefault="0014791A" w14:paraId="783C4029" w14:textId="191CB9EF">
      <w:pPr>
        <w:rPr>
          <w:rFonts w:cs="Arial"/>
          <w:sz w:val="18"/>
          <w:szCs w:val="18"/>
        </w:rPr>
      </w:pPr>
      <w:r w:rsidRPr="000C5F07">
        <w:rPr>
          <w:rFonts w:cs="Arial"/>
          <w:sz w:val="18"/>
          <w:szCs w:val="18"/>
        </w:rPr>
        <w:t xml:space="preserve">De jager is een professional </w:t>
      </w:r>
      <w:r w:rsidRPr="000C5F07" w:rsidR="00565F60">
        <w:rPr>
          <w:rFonts w:cs="Arial"/>
          <w:sz w:val="18"/>
          <w:szCs w:val="18"/>
        </w:rPr>
        <w:t xml:space="preserve">(vakman) </w:t>
      </w:r>
      <w:r w:rsidRPr="000C5F07">
        <w:rPr>
          <w:rFonts w:cs="Arial"/>
          <w:sz w:val="18"/>
          <w:szCs w:val="18"/>
        </w:rPr>
        <w:t xml:space="preserve">die zorgvuldig handelt jegens dier en mens en weet welke morele plicht er op hem rust. Waar de wet de jager dwingend verplichtingen oplegt, </w:t>
      </w:r>
      <w:r w:rsidRPr="000C5F07" w:rsidR="006F4DCD">
        <w:rPr>
          <w:rFonts w:cs="Arial"/>
          <w:sz w:val="18"/>
          <w:szCs w:val="18"/>
        </w:rPr>
        <w:t xml:space="preserve">gelden voor </w:t>
      </w:r>
      <w:r w:rsidRPr="000C5F07">
        <w:rPr>
          <w:rFonts w:cs="Arial"/>
          <w:sz w:val="18"/>
          <w:szCs w:val="18"/>
        </w:rPr>
        <w:t>de jager z</w:t>
      </w:r>
      <w:r w:rsidR="0040369C">
        <w:rPr>
          <w:rFonts w:cs="Arial"/>
          <w:sz w:val="18"/>
          <w:szCs w:val="18"/>
        </w:rPr>
        <w:t>elf</w:t>
      </w:r>
      <w:r w:rsidRPr="000C5F07">
        <w:rPr>
          <w:rFonts w:cs="Arial"/>
          <w:sz w:val="18"/>
          <w:szCs w:val="18"/>
        </w:rPr>
        <w:t xml:space="preserve"> </w:t>
      </w:r>
      <w:r w:rsidR="007F44EE">
        <w:rPr>
          <w:rFonts w:cs="Arial"/>
          <w:sz w:val="18"/>
          <w:szCs w:val="18"/>
        </w:rPr>
        <w:t xml:space="preserve">ook </w:t>
      </w:r>
      <w:r w:rsidRPr="000C5F07">
        <w:rPr>
          <w:rFonts w:cs="Arial"/>
          <w:sz w:val="18"/>
          <w:szCs w:val="18"/>
        </w:rPr>
        <w:t>ethische</w:t>
      </w:r>
      <w:r w:rsidR="006775C7">
        <w:rPr>
          <w:rFonts w:cs="Arial"/>
          <w:sz w:val="18"/>
          <w:szCs w:val="18"/>
        </w:rPr>
        <w:t xml:space="preserve"> normen,</w:t>
      </w:r>
      <w:r w:rsidRPr="000C5F07">
        <w:rPr>
          <w:rFonts w:cs="Arial"/>
          <w:sz w:val="18"/>
          <w:szCs w:val="18"/>
        </w:rPr>
        <w:t xml:space="preserve"> weidelijkheidsregels. De jager </w:t>
      </w:r>
      <w:r w:rsidRPr="000C5F07" w:rsidR="008B61BF">
        <w:rPr>
          <w:rFonts w:cs="Arial"/>
          <w:sz w:val="18"/>
          <w:szCs w:val="18"/>
        </w:rPr>
        <w:t xml:space="preserve">neemt de verantwoording voor </w:t>
      </w:r>
      <w:r w:rsidRPr="000C5F07" w:rsidR="00B30735">
        <w:rPr>
          <w:rFonts w:cs="Arial"/>
          <w:sz w:val="18"/>
          <w:szCs w:val="18"/>
        </w:rPr>
        <w:t xml:space="preserve">het beheer van zijn jachtveld. </w:t>
      </w:r>
      <w:r w:rsidR="00CA51E0">
        <w:rPr>
          <w:rFonts w:cs="Arial"/>
          <w:sz w:val="18"/>
          <w:szCs w:val="18"/>
        </w:rPr>
        <w:t xml:space="preserve">De jager </w:t>
      </w:r>
      <w:r w:rsidRPr="000C5F07">
        <w:rPr>
          <w:rFonts w:cs="Arial"/>
          <w:sz w:val="18"/>
          <w:szCs w:val="18"/>
        </w:rPr>
        <w:t xml:space="preserve">is </w:t>
      </w:r>
      <w:r w:rsidRPr="000C5F07" w:rsidR="00C97975">
        <w:rPr>
          <w:rFonts w:cs="Arial"/>
          <w:sz w:val="18"/>
          <w:szCs w:val="18"/>
        </w:rPr>
        <w:t xml:space="preserve">aanspreekbaar op </w:t>
      </w:r>
      <w:r w:rsidRPr="000C5F07">
        <w:rPr>
          <w:rFonts w:cs="Arial"/>
          <w:sz w:val="18"/>
          <w:szCs w:val="18"/>
        </w:rPr>
        <w:t xml:space="preserve">het in stand houden en beheren van de wildsoorten. Deze verantwoordelijkheid kan </w:t>
      </w:r>
      <w:r w:rsidR="00230CC8">
        <w:rPr>
          <w:rFonts w:cs="Arial"/>
          <w:sz w:val="18"/>
          <w:szCs w:val="18"/>
        </w:rPr>
        <w:t>de jager</w:t>
      </w:r>
      <w:r w:rsidRPr="000C5F07">
        <w:rPr>
          <w:rFonts w:cs="Arial"/>
          <w:sz w:val="18"/>
          <w:szCs w:val="18"/>
        </w:rPr>
        <w:t xml:space="preserve"> dragen </w:t>
      </w:r>
      <w:r w:rsidR="00C457D5">
        <w:rPr>
          <w:rFonts w:cs="Arial"/>
          <w:sz w:val="18"/>
          <w:szCs w:val="18"/>
        </w:rPr>
        <w:t>omdat hij</w:t>
      </w:r>
      <w:r w:rsidRPr="000C5F07" w:rsidR="00C457D5">
        <w:rPr>
          <w:rFonts w:cs="Arial"/>
          <w:sz w:val="18"/>
          <w:szCs w:val="18"/>
        </w:rPr>
        <w:t xml:space="preserve"> </w:t>
      </w:r>
      <w:r w:rsidRPr="000C5F07">
        <w:rPr>
          <w:rFonts w:cs="Arial"/>
          <w:sz w:val="18"/>
          <w:szCs w:val="18"/>
        </w:rPr>
        <w:t xml:space="preserve">kundig en vaardig is en ethisch </w:t>
      </w:r>
      <w:r w:rsidRPr="000C5F07" w:rsidR="001901CB">
        <w:rPr>
          <w:rFonts w:cs="Arial"/>
          <w:sz w:val="18"/>
          <w:szCs w:val="18"/>
        </w:rPr>
        <w:t>juist</w:t>
      </w:r>
      <w:r w:rsidRPr="000C5F07" w:rsidR="000F14E5">
        <w:rPr>
          <w:rFonts w:cs="Arial"/>
          <w:sz w:val="18"/>
          <w:szCs w:val="18"/>
        </w:rPr>
        <w:t xml:space="preserve"> </w:t>
      </w:r>
      <w:r w:rsidRPr="000C5F07">
        <w:rPr>
          <w:rFonts w:cs="Arial"/>
          <w:sz w:val="18"/>
          <w:szCs w:val="18"/>
        </w:rPr>
        <w:t>handelt</w:t>
      </w:r>
      <w:r w:rsidR="00DF58AD">
        <w:rPr>
          <w:rFonts w:cs="Arial"/>
          <w:sz w:val="18"/>
          <w:szCs w:val="18"/>
        </w:rPr>
        <w:t>.</w:t>
      </w:r>
      <w:r w:rsidR="00BB1DD9">
        <w:rPr>
          <w:rFonts w:cs="Arial"/>
          <w:sz w:val="18"/>
          <w:szCs w:val="18"/>
        </w:rPr>
        <w:t xml:space="preserve"> </w:t>
      </w:r>
      <w:r w:rsidRPr="000C5F07">
        <w:rPr>
          <w:rFonts w:cs="Arial"/>
          <w:sz w:val="18"/>
          <w:szCs w:val="18"/>
        </w:rPr>
        <w:t xml:space="preserve"> </w:t>
      </w:r>
      <w:r w:rsidRPr="000C5F07" w:rsidR="007C3B3A">
        <w:rPr>
          <w:rFonts w:cs="Arial"/>
          <w:sz w:val="18"/>
          <w:szCs w:val="18"/>
        </w:rPr>
        <w:t xml:space="preserve">Jagers zetten zich ook </w:t>
      </w:r>
      <w:r w:rsidRPr="000C5F07" w:rsidR="00C37F17">
        <w:rPr>
          <w:rFonts w:cs="Arial"/>
          <w:sz w:val="18"/>
          <w:szCs w:val="18"/>
        </w:rPr>
        <w:t xml:space="preserve">24/7 </w:t>
      </w:r>
      <w:r w:rsidRPr="000C5F07" w:rsidR="007C3B3A">
        <w:rPr>
          <w:rFonts w:cs="Arial"/>
          <w:sz w:val="18"/>
          <w:szCs w:val="18"/>
        </w:rPr>
        <w:t>vrijwillig in voor een landelijk systeem</w:t>
      </w:r>
      <w:r w:rsidRPr="000C5F07" w:rsidR="00A14DE1">
        <w:rPr>
          <w:rStyle w:val="Voetnootmarkering"/>
          <w:rFonts w:cs="Arial"/>
          <w:sz w:val="18"/>
          <w:szCs w:val="18"/>
        </w:rPr>
        <w:footnoteReference w:id="10"/>
      </w:r>
      <w:r w:rsidRPr="000C5F07" w:rsidR="007C3B3A">
        <w:rPr>
          <w:rFonts w:cs="Arial"/>
          <w:sz w:val="18"/>
          <w:szCs w:val="18"/>
        </w:rPr>
        <w:t xml:space="preserve"> om </w:t>
      </w:r>
      <w:r w:rsidRPr="000C5F07" w:rsidR="00C37F17">
        <w:rPr>
          <w:rFonts w:cs="Arial"/>
          <w:sz w:val="18"/>
          <w:szCs w:val="18"/>
        </w:rPr>
        <w:t>hand</w:t>
      </w:r>
      <w:r w:rsidRPr="000C5F07" w:rsidR="00A14DE1">
        <w:rPr>
          <w:rFonts w:cs="Arial"/>
          <w:sz w:val="18"/>
          <w:szCs w:val="18"/>
        </w:rPr>
        <w:t>e</w:t>
      </w:r>
      <w:r w:rsidRPr="000C5F07" w:rsidR="00C37F17">
        <w:rPr>
          <w:rFonts w:cs="Arial"/>
          <w:sz w:val="18"/>
          <w:szCs w:val="18"/>
        </w:rPr>
        <w:t>lend op te treden bij aanrijdingen met dieren</w:t>
      </w:r>
      <w:r w:rsidRPr="000C5F07" w:rsidR="00A14DE1">
        <w:rPr>
          <w:rFonts w:cs="Arial"/>
          <w:sz w:val="18"/>
          <w:szCs w:val="18"/>
        </w:rPr>
        <w:t xml:space="preserve"> om dierenleed </w:t>
      </w:r>
      <w:r w:rsidRPr="000C5F07" w:rsidR="00581B9A">
        <w:rPr>
          <w:rFonts w:cs="Arial"/>
          <w:sz w:val="18"/>
          <w:szCs w:val="18"/>
        </w:rPr>
        <w:t xml:space="preserve">te beperken. </w:t>
      </w:r>
      <w:r w:rsidRPr="000C5F07" w:rsidR="00F202C6">
        <w:rPr>
          <w:rFonts w:cs="Arial"/>
          <w:sz w:val="18"/>
          <w:szCs w:val="18"/>
        </w:rPr>
        <w:t xml:space="preserve">Jagen </w:t>
      </w:r>
      <w:r w:rsidRPr="000C5F07" w:rsidR="009711BB">
        <w:rPr>
          <w:rFonts w:cs="Arial"/>
          <w:sz w:val="18"/>
          <w:szCs w:val="18"/>
        </w:rPr>
        <w:t xml:space="preserve">betekent </w:t>
      </w:r>
      <w:r w:rsidRPr="000C5F07" w:rsidR="002F19FC">
        <w:rPr>
          <w:rFonts w:cs="Arial"/>
          <w:sz w:val="18"/>
          <w:szCs w:val="18"/>
        </w:rPr>
        <w:t xml:space="preserve">ook </w:t>
      </w:r>
      <w:r w:rsidRPr="000C5F07" w:rsidR="00BC02C6">
        <w:rPr>
          <w:rFonts w:cs="Arial"/>
          <w:sz w:val="18"/>
          <w:szCs w:val="18"/>
        </w:rPr>
        <w:t>dat de jager</w:t>
      </w:r>
      <w:r w:rsidRPr="000C5F07" w:rsidR="002F19FC">
        <w:rPr>
          <w:rFonts w:cs="Arial"/>
          <w:sz w:val="18"/>
          <w:szCs w:val="18"/>
        </w:rPr>
        <w:t xml:space="preserve"> </w:t>
      </w:r>
      <w:r w:rsidRPr="000C5F07" w:rsidR="00BC02C6">
        <w:rPr>
          <w:rFonts w:cs="Arial"/>
          <w:sz w:val="18"/>
          <w:szCs w:val="18"/>
        </w:rPr>
        <w:t xml:space="preserve">dieren doodt. De jager weet welke dieren hij bejaagt, waarom en wanneer en hoeveel hij </w:t>
      </w:r>
      <w:r w:rsidRPr="000C5F07" w:rsidR="00C10950">
        <w:rPr>
          <w:rFonts w:cs="Arial"/>
          <w:sz w:val="18"/>
          <w:szCs w:val="18"/>
        </w:rPr>
        <w:t>kan</w:t>
      </w:r>
      <w:r w:rsidRPr="000C5F07" w:rsidR="00BC02C6">
        <w:rPr>
          <w:rFonts w:cs="Arial"/>
          <w:sz w:val="18"/>
          <w:szCs w:val="18"/>
        </w:rPr>
        <w:t xml:space="preserve"> </w:t>
      </w:r>
      <w:r w:rsidRPr="000C5F07" w:rsidR="00AF3B63">
        <w:rPr>
          <w:rFonts w:cs="Arial"/>
          <w:sz w:val="18"/>
          <w:szCs w:val="18"/>
        </w:rPr>
        <w:t>jagen</w:t>
      </w:r>
      <w:r w:rsidRPr="000C5F07" w:rsidR="00BC02C6">
        <w:rPr>
          <w:rFonts w:cs="Arial"/>
          <w:sz w:val="18"/>
          <w:szCs w:val="18"/>
        </w:rPr>
        <w:t xml:space="preserve">. </w:t>
      </w:r>
      <w:r w:rsidRPr="000C5F07" w:rsidR="008C2E6A">
        <w:rPr>
          <w:rFonts w:cs="Arial"/>
          <w:sz w:val="18"/>
          <w:szCs w:val="18"/>
        </w:rPr>
        <w:t xml:space="preserve">Hij </w:t>
      </w:r>
      <w:r w:rsidRPr="000C5F07" w:rsidR="007E402F">
        <w:rPr>
          <w:rFonts w:cs="Arial"/>
          <w:sz w:val="18"/>
          <w:szCs w:val="18"/>
        </w:rPr>
        <w:t xml:space="preserve">neemt de </w:t>
      </w:r>
      <w:r w:rsidRPr="000C5F07" w:rsidR="00977A00">
        <w:rPr>
          <w:rFonts w:cs="Arial"/>
          <w:sz w:val="18"/>
          <w:szCs w:val="18"/>
        </w:rPr>
        <w:t xml:space="preserve">verantwoordelijkheid op zich. </w:t>
      </w:r>
      <w:r w:rsidRPr="000C5F07" w:rsidR="00BC02C6">
        <w:rPr>
          <w:rFonts w:cs="Arial"/>
          <w:sz w:val="18"/>
          <w:szCs w:val="18"/>
        </w:rPr>
        <w:t xml:space="preserve">Net als een boer verantwoordelijk is voor zijn landbouwdieren en </w:t>
      </w:r>
      <w:r w:rsidRPr="000C5F07" w:rsidR="00C20D3D">
        <w:rPr>
          <w:rFonts w:cs="Arial"/>
          <w:sz w:val="18"/>
          <w:szCs w:val="18"/>
        </w:rPr>
        <w:t xml:space="preserve">de buurvrouw voor haar </w:t>
      </w:r>
      <w:r w:rsidRPr="000C5F07" w:rsidR="00BC02C6">
        <w:rPr>
          <w:rFonts w:cs="Arial"/>
          <w:sz w:val="18"/>
          <w:szCs w:val="18"/>
        </w:rPr>
        <w:t xml:space="preserve"> huisdieren.  </w:t>
      </w:r>
    </w:p>
    <w:p w:rsidRPr="000C5F07" w:rsidR="00D524C9" w:rsidRDefault="00D524C9" w14:paraId="2C80A3C9" w14:textId="3757CB62">
      <w:pPr>
        <w:rPr>
          <w:rFonts w:cs="Arial"/>
          <w:sz w:val="18"/>
          <w:szCs w:val="18"/>
        </w:rPr>
      </w:pPr>
      <w:r w:rsidRPr="000C5F07">
        <w:rPr>
          <w:rFonts w:cs="Arial"/>
          <w:sz w:val="18"/>
          <w:szCs w:val="18"/>
        </w:rPr>
        <w:t xml:space="preserve">Peter Singer, Australisch filosoof, gespecialiseerd in toegepaste ethiek en de schrijver van </w:t>
      </w:r>
      <w:proofErr w:type="spellStart"/>
      <w:r w:rsidRPr="000C5F07">
        <w:rPr>
          <w:rFonts w:cs="Arial"/>
          <w:sz w:val="18"/>
          <w:szCs w:val="18"/>
        </w:rPr>
        <w:t>Animal</w:t>
      </w:r>
      <w:proofErr w:type="spellEnd"/>
      <w:r w:rsidRPr="000C5F07">
        <w:rPr>
          <w:rFonts w:cs="Arial"/>
          <w:sz w:val="18"/>
          <w:szCs w:val="18"/>
        </w:rPr>
        <w:t xml:space="preserve"> </w:t>
      </w:r>
      <w:proofErr w:type="spellStart"/>
      <w:r w:rsidRPr="000C5F07">
        <w:rPr>
          <w:rFonts w:cs="Arial"/>
          <w:sz w:val="18"/>
          <w:szCs w:val="18"/>
        </w:rPr>
        <w:t>Liberation</w:t>
      </w:r>
      <w:proofErr w:type="spellEnd"/>
      <w:r w:rsidRPr="000C5F07">
        <w:rPr>
          <w:rStyle w:val="Voetnootmarkering"/>
          <w:rFonts w:cs="Arial"/>
          <w:sz w:val="18"/>
          <w:szCs w:val="18"/>
        </w:rPr>
        <w:footnoteReference w:id="11"/>
      </w:r>
      <w:r w:rsidRPr="000C5F07">
        <w:rPr>
          <w:rFonts w:cs="Arial"/>
          <w:sz w:val="18"/>
          <w:szCs w:val="18"/>
        </w:rPr>
        <w:t xml:space="preserve"> (welk boek gezien wordt als een belangrijk grondvest van de dierenbevrijdingsgedachte gaat uit van het gelijkheidsbeginsel</w:t>
      </w:r>
      <w:r w:rsidRPr="000C5F07" w:rsidR="00423DBC">
        <w:rPr>
          <w:rStyle w:val="Voetnootmarkering"/>
          <w:rFonts w:cs="Arial"/>
          <w:sz w:val="18"/>
          <w:szCs w:val="18"/>
        </w:rPr>
        <w:footnoteReference w:id="12"/>
      </w:r>
      <w:r w:rsidRPr="000C5F07">
        <w:rPr>
          <w:rFonts w:cs="Arial"/>
          <w:sz w:val="18"/>
          <w:szCs w:val="18"/>
        </w:rPr>
        <w:t xml:space="preserve"> tussen mens en dier</w:t>
      </w:r>
      <w:r w:rsidRPr="000C5F07" w:rsidR="00B7144C">
        <w:rPr>
          <w:rFonts w:cs="Arial"/>
          <w:sz w:val="18"/>
          <w:szCs w:val="18"/>
        </w:rPr>
        <w:t>:</w:t>
      </w:r>
      <w:r w:rsidRPr="000C5F07">
        <w:rPr>
          <w:rFonts w:cs="Arial"/>
          <w:sz w:val="18"/>
          <w:szCs w:val="18"/>
        </w:rPr>
        <w:t xml:space="preserve"> ‘All </w:t>
      </w:r>
      <w:proofErr w:type="spellStart"/>
      <w:r w:rsidRPr="000C5F07">
        <w:rPr>
          <w:rFonts w:cs="Arial"/>
          <w:sz w:val="18"/>
          <w:szCs w:val="18"/>
        </w:rPr>
        <w:t>animals</w:t>
      </w:r>
      <w:proofErr w:type="spellEnd"/>
      <w:r w:rsidRPr="000C5F07">
        <w:rPr>
          <w:rFonts w:cs="Arial"/>
          <w:sz w:val="18"/>
          <w:szCs w:val="18"/>
        </w:rPr>
        <w:t xml:space="preserve"> are </w:t>
      </w:r>
      <w:proofErr w:type="spellStart"/>
      <w:r w:rsidRPr="000C5F07">
        <w:rPr>
          <w:rFonts w:cs="Arial"/>
          <w:sz w:val="18"/>
          <w:szCs w:val="18"/>
        </w:rPr>
        <w:t>equal</w:t>
      </w:r>
      <w:proofErr w:type="spellEnd"/>
      <w:r w:rsidRPr="000C5F07">
        <w:rPr>
          <w:rFonts w:cs="Arial"/>
          <w:sz w:val="18"/>
          <w:szCs w:val="18"/>
        </w:rPr>
        <w:t xml:space="preserve">’. Maar hij stelt ook dat ingrijpen door de mens acceptabel is wanneer het collectieve nut (bijvoorbeeld </w:t>
      </w:r>
      <w:r w:rsidRPr="000C5F07" w:rsidR="00B25ED1">
        <w:rPr>
          <w:rFonts w:cs="Arial"/>
          <w:sz w:val="18"/>
          <w:szCs w:val="18"/>
        </w:rPr>
        <w:t xml:space="preserve">veiligheid, gezondheid, voedselvoorziening) </w:t>
      </w:r>
      <w:r w:rsidRPr="000C5F07">
        <w:rPr>
          <w:rFonts w:cs="Arial"/>
          <w:sz w:val="18"/>
          <w:szCs w:val="18"/>
        </w:rPr>
        <w:t>belangrijker is dan het offer van de individuele handeling</w:t>
      </w:r>
      <w:r w:rsidRPr="000C5F07" w:rsidR="00F67F2D">
        <w:rPr>
          <w:rFonts w:cs="Arial"/>
          <w:sz w:val="18"/>
          <w:szCs w:val="18"/>
        </w:rPr>
        <w:t xml:space="preserve"> c.q. ingreep</w:t>
      </w:r>
      <w:r w:rsidRPr="000C5F07" w:rsidR="00B25ED1">
        <w:rPr>
          <w:rFonts w:cs="Arial"/>
          <w:sz w:val="18"/>
          <w:szCs w:val="18"/>
        </w:rPr>
        <w:t xml:space="preserve"> (jagen/beheren)</w:t>
      </w:r>
      <w:r w:rsidRPr="000C5F07">
        <w:rPr>
          <w:rFonts w:cs="Arial"/>
          <w:sz w:val="18"/>
          <w:szCs w:val="18"/>
        </w:rPr>
        <w:t>. Ingrijpen bij schade door te grote aantallen dieren is geoorloofd, maar de jacht</w:t>
      </w:r>
      <w:r w:rsidRPr="000C5F07" w:rsidR="00AF07E8">
        <w:rPr>
          <w:rFonts w:cs="Arial"/>
          <w:sz w:val="18"/>
          <w:szCs w:val="18"/>
        </w:rPr>
        <w:t xml:space="preserve"> (of bedoe</w:t>
      </w:r>
      <w:r w:rsidRPr="000C5F07" w:rsidR="00257361">
        <w:rPr>
          <w:rFonts w:cs="Arial"/>
          <w:sz w:val="18"/>
          <w:szCs w:val="18"/>
        </w:rPr>
        <w:t>lt hij afschieten</w:t>
      </w:r>
      <w:r w:rsidR="00713AAB">
        <w:rPr>
          <w:rFonts w:cs="Arial"/>
          <w:sz w:val="18"/>
          <w:szCs w:val="18"/>
        </w:rPr>
        <w:t>?)</w:t>
      </w:r>
      <w:r w:rsidRPr="000C5F07">
        <w:rPr>
          <w:rFonts w:cs="Arial"/>
          <w:sz w:val="18"/>
          <w:szCs w:val="18"/>
        </w:rPr>
        <w:t xml:space="preserve"> wijst hij als middel</w:t>
      </w:r>
      <w:r w:rsidR="00566F92">
        <w:rPr>
          <w:rFonts w:cs="Arial"/>
          <w:sz w:val="18"/>
          <w:szCs w:val="18"/>
        </w:rPr>
        <w:t xml:space="preserve"> af.</w:t>
      </w:r>
    </w:p>
    <w:p w:rsidRPr="000C5F07" w:rsidR="00D524C9" w:rsidRDefault="00816425" w14:paraId="6AE10A2C" w14:textId="27F7D26F">
      <w:pPr>
        <w:rPr>
          <w:rFonts w:cs="Arial"/>
          <w:sz w:val="18"/>
          <w:szCs w:val="18"/>
        </w:rPr>
      </w:pPr>
      <w:r w:rsidRPr="000C5F07">
        <w:rPr>
          <w:rFonts w:cs="Arial"/>
          <w:sz w:val="18"/>
          <w:szCs w:val="18"/>
        </w:rPr>
        <w:t xml:space="preserve">De natuur zelf kent niet het gelijkheidsbeginsel </w:t>
      </w:r>
      <w:r w:rsidR="00566F92">
        <w:rPr>
          <w:rFonts w:cs="Arial"/>
          <w:sz w:val="18"/>
          <w:szCs w:val="18"/>
        </w:rPr>
        <w:t>dat</w:t>
      </w:r>
      <w:r w:rsidRPr="000C5F07">
        <w:rPr>
          <w:rFonts w:cs="Arial"/>
          <w:sz w:val="18"/>
          <w:szCs w:val="18"/>
        </w:rPr>
        <w:t xml:space="preserve"> </w:t>
      </w:r>
      <w:r w:rsidRPr="000C5F07" w:rsidR="00960879">
        <w:rPr>
          <w:rFonts w:cs="Arial"/>
          <w:sz w:val="18"/>
          <w:szCs w:val="18"/>
        </w:rPr>
        <w:t>filosofen als S</w:t>
      </w:r>
      <w:r w:rsidRPr="000C5F07" w:rsidR="002F681B">
        <w:rPr>
          <w:rFonts w:cs="Arial"/>
          <w:sz w:val="18"/>
          <w:szCs w:val="18"/>
        </w:rPr>
        <w:t>inger</w:t>
      </w:r>
      <w:r w:rsidRPr="000C5F07" w:rsidR="00960879">
        <w:rPr>
          <w:rFonts w:cs="Arial"/>
          <w:sz w:val="18"/>
          <w:szCs w:val="18"/>
        </w:rPr>
        <w:t xml:space="preserve"> en d</w:t>
      </w:r>
      <w:r w:rsidRPr="000C5F07" w:rsidR="00257361">
        <w:rPr>
          <w:rFonts w:cs="Arial"/>
          <w:sz w:val="18"/>
          <w:szCs w:val="18"/>
        </w:rPr>
        <w:t>e zijnen</w:t>
      </w:r>
      <w:r w:rsidRPr="000C5F07" w:rsidR="00960879">
        <w:rPr>
          <w:rFonts w:cs="Arial"/>
          <w:sz w:val="18"/>
          <w:szCs w:val="18"/>
        </w:rPr>
        <w:t xml:space="preserve"> </w:t>
      </w:r>
      <w:r w:rsidRPr="000C5F07" w:rsidR="000D637B">
        <w:rPr>
          <w:rFonts w:cs="Arial"/>
          <w:sz w:val="18"/>
          <w:szCs w:val="18"/>
        </w:rPr>
        <w:t xml:space="preserve">volgen. De natuur is gebaseerd op ongelijkheid tussen dieren. </w:t>
      </w:r>
      <w:r w:rsidRPr="000C5F07" w:rsidR="00186845">
        <w:rPr>
          <w:rFonts w:cs="Arial"/>
          <w:sz w:val="18"/>
          <w:szCs w:val="18"/>
        </w:rPr>
        <w:t xml:space="preserve">De leeuw eet de antilope. Beiden weten niet beter en zijn </w:t>
      </w:r>
      <w:r w:rsidRPr="000C5F07" w:rsidR="00426528">
        <w:rPr>
          <w:rFonts w:cs="Arial"/>
          <w:sz w:val="18"/>
          <w:szCs w:val="18"/>
        </w:rPr>
        <w:t xml:space="preserve">fit for </w:t>
      </w:r>
      <w:proofErr w:type="spellStart"/>
      <w:r w:rsidRPr="000C5F07" w:rsidR="00426528">
        <w:rPr>
          <w:rFonts w:cs="Arial"/>
          <w:sz w:val="18"/>
          <w:szCs w:val="18"/>
        </w:rPr>
        <w:t>purpose</w:t>
      </w:r>
      <w:proofErr w:type="spellEnd"/>
      <w:r w:rsidRPr="000C5F07" w:rsidR="00426528">
        <w:rPr>
          <w:rFonts w:cs="Arial"/>
          <w:sz w:val="18"/>
          <w:szCs w:val="18"/>
        </w:rPr>
        <w:t>, ‘jager en prooi’</w:t>
      </w:r>
      <w:r w:rsidRPr="000C5F07" w:rsidR="00452821">
        <w:rPr>
          <w:rFonts w:cs="Arial"/>
          <w:sz w:val="18"/>
          <w:szCs w:val="18"/>
        </w:rPr>
        <w:t xml:space="preserve">. Het volledige ‘zijn’ van roof- en prooidieren </w:t>
      </w:r>
      <w:r w:rsidRPr="000C5F07" w:rsidR="002A3311">
        <w:rPr>
          <w:rFonts w:cs="Arial"/>
          <w:sz w:val="18"/>
          <w:szCs w:val="18"/>
        </w:rPr>
        <w:t>is hierop afgestemd, fysiologisch, zintuigelijk, hun gedrag</w:t>
      </w:r>
      <w:r w:rsidRPr="000C5F07" w:rsidR="004E74F0">
        <w:rPr>
          <w:rFonts w:cs="Arial"/>
          <w:sz w:val="18"/>
          <w:szCs w:val="18"/>
        </w:rPr>
        <w:t xml:space="preserve">. </w:t>
      </w:r>
      <w:r w:rsidRPr="000C5F07" w:rsidR="0007316B">
        <w:rPr>
          <w:rFonts w:cs="Arial"/>
          <w:sz w:val="18"/>
          <w:szCs w:val="18"/>
        </w:rPr>
        <w:t>I</w:t>
      </w:r>
      <w:r w:rsidRPr="000C5F07" w:rsidR="004D3159">
        <w:rPr>
          <w:rFonts w:cs="Arial"/>
          <w:sz w:val="18"/>
          <w:szCs w:val="18"/>
        </w:rPr>
        <w:t>ndividu</w:t>
      </w:r>
      <w:r w:rsidRPr="000C5F07" w:rsidR="0007316B">
        <w:rPr>
          <w:rFonts w:cs="Arial"/>
          <w:sz w:val="18"/>
          <w:szCs w:val="18"/>
        </w:rPr>
        <w:t xml:space="preserve">ele dieren </w:t>
      </w:r>
      <w:r w:rsidRPr="000C5F07" w:rsidR="0011240A">
        <w:rPr>
          <w:rFonts w:cs="Arial"/>
          <w:sz w:val="18"/>
          <w:szCs w:val="18"/>
        </w:rPr>
        <w:t xml:space="preserve">bestaan binnen de natuur als </w:t>
      </w:r>
      <w:r w:rsidRPr="000C5F07" w:rsidR="004D3159">
        <w:rPr>
          <w:rFonts w:cs="Arial"/>
          <w:sz w:val="18"/>
          <w:szCs w:val="18"/>
        </w:rPr>
        <w:t xml:space="preserve"> collectief</w:t>
      </w:r>
      <w:r w:rsidRPr="000C5F07" w:rsidR="0057066E">
        <w:rPr>
          <w:rFonts w:cs="Arial"/>
          <w:sz w:val="18"/>
          <w:szCs w:val="18"/>
        </w:rPr>
        <w:t>, als soort</w:t>
      </w:r>
      <w:r w:rsidRPr="000C5F07" w:rsidR="00F23730">
        <w:rPr>
          <w:rFonts w:cs="Arial"/>
          <w:sz w:val="18"/>
          <w:szCs w:val="18"/>
        </w:rPr>
        <w:t>.</w:t>
      </w:r>
      <w:r w:rsidRPr="000C5F07" w:rsidR="004D3159">
        <w:rPr>
          <w:rFonts w:cs="Arial"/>
          <w:sz w:val="18"/>
          <w:szCs w:val="18"/>
        </w:rPr>
        <w:t xml:space="preserve"> </w:t>
      </w:r>
      <w:r w:rsidRPr="000C5F07" w:rsidR="00980D5C">
        <w:rPr>
          <w:rFonts w:cs="Arial"/>
          <w:sz w:val="18"/>
          <w:szCs w:val="18"/>
        </w:rPr>
        <w:t>De methoden</w:t>
      </w:r>
      <w:r w:rsidRPr="000C5F07" w:rsidR="00E72214">
        <w:rPr>
          <w:rFonts w:cs="Arial"/>
          <w:sz w:val="18"/>
          <w:szCs w:val="18"/>
        </w:rPr>
        <w:t>, als bijvoorbeeld anticonceptie, sterilisatie of verplaatsen,</w:t>
      </w:r>
      <w:r w:rsidRPr="000C5F07" w:rsidR="00980D5C">
        <w:rPr>
          <w:rFonts w:cs="Arial"/>
          <w:sz w:val="18"/>
          <w:szCs w:val="18"/>
        </w:rPr>
        <w:t xml:space="preserve"> die Singer c.s. </w:t>
      </w:r>
      <w:r w:rsidRPr="000C5F07" w:rsidR="00AD4864">
        <w:rPr>
          <w:rFonts w:cs="Arial"/>
          <w:sz w:val="18"/>
          <w:szCs w:val="18"/>
        </w:rPr>
        <w:t xml:space="preserve">wel </w:t>
      </w:r>
      <w:r w:rsidRPr="000C5F07" w:rsidR="00980D5C">
        <w:rPr>
          <w:rFonts w:cs="Arial"/>
          <w:sz w:val="18"/>
          <w:szCs w:val="18"/>
        </w:rPr>
        <w:t xml:space="preserve">acceptabel achten om </w:t>
      </w:r>
      <w:r w:rsidRPr="000C5F07" w:rsidR="003C553F">
        <w:rPr>
          <w:rFonts w:cs="Arial"/>
          <w:sz w:val="18"/>
          <w:szCs w:val="18"/>
        </w:rPr>
        <w:t xml:space="preserve">in te grijpen in de natuur zijn – volgens diezelfde natuur – dieronvriendelijk en onnatuurlijk. </w:t>
      </w:r>
      <w:r w:rsidRPr="000C5F07" w:rsidR="00213743">
        <w:rPr>
          <w:rFonts w:cs="Arial"/>
          <w:sz w:val="18"/>
          <w:szCs w:val="18"/>
        </w:rPr>
        <w:t xml:space="preserve">Het leidt tot </w:t>
      </w:r>
      <w:r w:rsidRPr="000C5F07" w:rsidR="00302085">
        <w:rPr>
          <w:rFonts w:cs="Arial"/>
          <w:sz w:val="18"/>
          <w:szCs w:val="18"/>
        </w:rPr>
        <w:t xml:space="preserve">verstoring van de natuur en tot </w:t>
      </w:r>
      <w:r w:rsidRPr="000C5F07" w:rsidR="00213743">
        <w:rPr>
          <w:rFonts w:cs="Arial"/>
          <w:sz w:val="18"/>
          <w:szCs w:val="18"/>
        </w:rPr>
        <w:t xml:space="preserve">de vermenselijking, </w:t>
      </w:r>
      <w:r w:rsidRPr="000C5F07" w:rsidR="004E40D8">
        <w:rPr>
          <w:rFonts w:cs="Arial"/>
          <w:sz w:val="18"/>
          <w:szCs w:val="18"/>
        </w:rPr>
        <w:t xml:space="preserve">tot </w:t>
      </w:r>
      <w:r w:rsidRPr="000C5F07" w:rsidR="00213743">
        <w:rPr>
          <w:rFonts w:cs="Arial"/>
          <w:sz w:val="18"/>
          <w:szCs w:val="18"/>
        </w:rPr>
        <w:t xml:space="preserve">de </w:t>
      </w:r>
      <w:r w:rsidRPr="000C5F07" w:rsidR="002C2683">
        <w:rPr>
          <w:rFonts w:cs="Arial"/>
          <w:sz w:val="18"/>
          <w:szCs w:val="18"/>
        </w:rPr>
        <w:t>‘</w:t>
      </w:r>
      <w:proofErr w:type="spellStart"/>
      <w:r w:rsidRPr="000C5F07" w:rsidR="00213743">
        <w:rPr>
          <w:rFonts w:cs="Arial"/>
          <w:sz w:val="18"/>
          <w:szCs w:val="18"/>
        </w:rPr>
        <w:t>Disneyficatie</w:t>
      </w:r>
      <w:proofErr w:type="spellEnd"/>
      <w:r w:rsidRPr="000C5F07" w:rsidR="002C2683">
        <w:rPr>
          <w:rFonts w:cs="Arial"/>
          <w:sz w:val="18"/>
          <w:szCs w:val="18"/>
        </w:rPr>
        <w:t>’</w:t>
      </w:r>
      <w:r w:rsidRPr="000C5F07" w:rsidR="00213743">
        <w:rPr>
          <w:rFonts w:cs="Arial"/>
          <w:sz w:val="18"/>
          <w:szCs w:val="18"/>
        </w:rPr>
        <w:t xml:space="preserve"> van </w:t>
      </w:r>
      <w:r w:rsidRPr="000C5F07" w:rsidR="00367B0E">
        <w:rPr>
          <w:rFonts w:cs="Arial"/>
          <w:sz w:val="18"/>
          <w:szCs w:val="18"/>
        </w:rPr>
        <w:t>dieren en niet tot meer dierenwelzijn.</w:t>
      </w:r>
      <w:r w:rsidRPr="000C5F07" w:rsidR="004E40D8">
        <w:rPr>
          <w:rFonts w:cs="Arial"/>
          <w:sz w:val="18"/>
          <w:szCs w:val="18"/>
        </w:rPr>
        <w:t xml:space="preserve"> </w:t>
      </w:r>
      <w:r w:rsidRPr="000C5F07" w:rsidR="00AE1B40">
        <w:rPr>
          <w:rFonts w:cs="Arial"/>
          <w:sz w:val="18"/>
          <w:szCs w:val="18"/>
        </w:rPr>
        <w:t xml:space="preserve">De tegenhanger van de </w:t>
      </w:r>
      <w:r w:rsidRPr="000C5F07" w:rsidR="00772CC0">
        <w:rPr>
          <w:rFonts w:cs="Arial"/>
          <w:sz w:val="18"/>
          <w:szCs w:val="18"/>
        </w:rPr>
        <w:t>ideeën</w:t>
      </w:r>
      <w:r w:rsidRPr="000C5F07" w:rsidR="00AE1B40">
        <w:rPr>
          <w:rFonts w:cs="Arial"/>
          <w:sz w:val="18"/>
          <w:szCs w:val="18"/>
        </w:rPr>
        <w:t xml:space="preserve"> van S</w:t>
      </w:r>
      <w:r w:rsidRPr="000C5F07" w:rsidR="00680C6E">
        <w:rPr>
          <w:rFonts w:cs="Arial"/>
          <w:sz w:val="18"/>
          <w:szCs w:val="18"/>
        </w:rPr>
        <w:t>inger</w:t>
      </w:r>
      <w:r w:rsidRPr="000C5F07" w:rsidR="00772CC0">
        <w:rPr>
          <w:rFonts w:cs="Arial"/>
          <w:sz w:val="18"/>
          <w:szCs w:val="18"/>
        </w:rPr>
        <w:t xml:space="preserve"> vinden we</w:t>
      </w:r>
      <w:r w:rsidRPr="000C5F07" w:rsidR="00996034">
        <w:rPr>
          <w:rFonts w:cs="Arial"/>
          <w:sz w:val="18"/>
          <w:szCs w:val="18"/>
        </w:rPr>
        <w:t xml:space="preserve"> </w:t>
      </w:r>
      <w:r w:rsidRPr="000C5F07" w:rsidR="00AE1B40">
        <w:rPr>
          <w:rFonts w:cs="Arial"/>
          <w:sz w:val="18"/>
          <w:szCs w:val="18"/>
        </w:rPr>
        <w:t>in het antropocentrisme,</w:t>
      </w:r>
      <w:r w:rsidRPr="000C5F07" w:rsidR="00996034">
        <w:rPr>
          <w:rFonts w:cs="Arial"/>
          <w:sz w:val="18"/>
          <w:szCs w:val="18"/>
        </w:rPr>
        <w:t xml:space="preserve"> welke stroming</w:t>
      </w:r>
      <w:r w:rsidRPr="000C5F07" w:rsidR="00AE1B40">
        <w:rPr>
          <w:rFonts w:cs="Arial"/>
          <w:sz w:val="18"/>
          <w:szCs w:val="18"/>
        </w:rPr>
        <w:t xml:space="preserve"> de mens boven de dieren st</w:t>
      </w:r>
      <w:r w:rsidRPr="000C5F07" w:rsidR="00772CC0">
        <w:rPr>
          <w:rFonts w:cs="Arial"/>
          <w:sz w:val="18"/>
          <w:szCs w:val="18"/>
        </w:rPr>
        <w:t>el</w:t>
      </w:r>
      <w:r w:rsidRPr="000C5F07" w:rsidR="00AE1B40">
        <w:rPr>
          <w:rFonts w:cs="Arial"/>
          <w:sz w:val="18"/>
          <w:szCs w:val="18"/>
        </w:rPr>
        <w:t>t.</w:t>
      </w:r>
      <w:r w:rsidRPr="000C5F07" w:rsidR="00772CC0">
        <w:rPr>
          <w:rFonts w:cs="Arial"/>
          <w:sz w:val="18"/>
          <w:szCs w:val="18"/>
        </w:rPr>
        <w:t xml:space="preserve"> </w:t>
      </w:r>
      <w:r w:rsidRPr="000C5F07" w:rsidR="007F3909">
        <w:rPr>
          <w:rFonts w:cs="Arial"/>
          <w:sz w:val="18"/>
          <w:szCs w:val="18"/>
        </w:rPr>
        <w:t>Juist deze</w:t>
      </w:r>
      <w:r w:rsidRPr="000C5F07" w:rsidR="004E40D8">
        <w:rPr>
          <w:rFonts w:cs="Arial"/>
          <w:sz w:val="18"/>
          <w:szCs w:val="18"/>
        </w:rPr>
        <w:t xml:space="preserve"> ongelij</w:t>
      </w:r>
      <w:r w:rsidRPr="000C5F07" w:rsidR="006205A1">
        <w:rPr>
          <w:rFonts w:cs="Arial"/>
          <w:sz w:val="18"/>
          <w:szCs w:val="18"/>
        </w:rPr>
        <w:t>k</w:t>
      </w:r>
      <w:r w:rsidRPr="000C5F07" w:rsidR="004E40D8">
        <w:rPr>
          <w:rFonts w:cs="Arial"/>
          <w:sz w:val="18"/>
          <w:szCs w:val="18"/>
        </w:rPr>
        <w:t xml:space="preserve">heid tussen dieren en mensen leidt tot een grote </w:t>
      </w:r>
      <w:r w:rsidRPr="000C5F07" w:rsidR="00E75081">
        <w:rPr>
          <w:rFonts w:cs="Arial"/>
          <w:sz w:val="18"/>
          <w:szCs w:val="18"/>
        </w:rPr>
        <w:t xml:space="preserve">morele </w:t>
      </w:r>
      <w:r w:rsidRPr="000C5F07" w:rsidR="004E40D8">
        <w:rPr>
          <w:rFonts w:cs="Arial"/>
          <w:sz w:val="18"/>
          <w:szCs w:val="18"/>
        </w:rPr>
        <w:t xml:space="preserve">verantwoordelijkheid </w:t>
      </w:r>
      <w:r w:rsidRPr="000C5F07" w:rsidR="00A148B8">
        <w:rPr>
          <w:rFonts w:cs="Arial"/>
          <w:sz w:val="18"/>
          <w:szCs w:val="18"/>
        </w:rPr>
        <w:t xml:space="preserve">en zorgplicht </w:t>
      </w:r>
      <w:r w:rsidRPr="000C5F07" w:rsidR="004E40D8">
        <w:rPr>
          <w:rFonts w:cs="Arial"/>
          <w:sz w:val="18"/>
          <w:szCs w:val="18"/>
        </w:rPr>
        <w:t>voor die laatste</w:t>
      </w:r>
      <w:r w:rsidRPr="000C5F07" w:rsidR="001677A3">
        <w:rPr>
          <w:rFonts w:cs="Arial"/>
          <w:sz w:val="18"/>
          <w:szCs w:val="18"/>
        </w:rPr>
        <w:t>, ook wel</w:t>
      </w:r>
      <w:r w:rsidRPr="000C5F07" w:rsidR="00577A34">
        <w:rPr>
          <w:rFonts w:cs="Arial"/>
          <w:sz w:val="18"/>
          <w:szCs w:val="18"/>
        </w:rPr>
        <w:t xml:space="preserve"> </w:t>
      </w:r>
      <w:proofErr w:type="spellStart"/>
      <w:r w:rsidRPr="000C5F07" w:rsidR="00CD767F">
        <w:rPr>
          <w:rFonts w:cs="Arial"/>
          <w:sz w:val="18"/>
          <w:szCs w:val="18"/>
        </w:rPr>
        <w:t>rentmeestersethiek</w:t>
      </w:r>
      <w:proofErr w:type="spellEnd"/>
      <w:r w:rsidR="00A16EA7">
        <w:rPr>
          <w:rStyle w:val="Voetnootmarkering"/>
          <w:rFonts w:cs="Arial"/>
          <w:sz w:val="18"/>
          <w:szCs w:val="18"/>
        </w:rPr>
        <w:footnoteReference w:id="13"/>
      </w:r>
      <w:r w:rsidRPr="000C5F07" w:rsidR="00CD767F">
        <w:rPr>
          <w:rFonts w:cs="Arial"/>
          <w:sz w:val="18"/>
          <w:szCs w:val="18"/>
        </w:rPr>
        <w:t xml:space="preserve"> zoals die ook </w:t>
      </w:r>
      <w:r w:rsidRPr="000C5F07" w:rsidR="00395A98">
        <w:rPr>
          <w:rFonts w:cs="Arial"/>
          <w:sz w:val="18"/>
          <w:szCs w:val="18"/>
        </w:rPr>
        <w:t xml:space="preserve">wordt beschreven </w:t>
      </w:r>
      <w:r w:rsidRPr="000C5F07" w:rsidR="00CD767F">
        <w:rPr>
          <w:rFonts w:cs="Arial"/>
          <w:sz w:val="18"/>
          <w:szCs w:val="18"/>
        </w:rPr>
        <w:t>door mili</w:t>
      </w:r>
      <w:r w:rsidRPr="000C5F07" w:rsidR="00F50BF5">
        <w:rPr>
          <w:rFonts w:cs="Arial"/>
          <w:sz w:val="18"/>
          <w:szCs w:val="18"/>
        </w:rPr>
        <w:t xml:space="preserve">eufilosoof Martin Drenthen in </w:t>
      </w:r>
      <w:r w:rsidRPr="000C5F07" w:rsidR="006A6AEF">
        <w:rPr>
          <w:rFonts w:cs="Arial"/>
          <w:sz w:val="18"/>
          <w:szCs w:val="18"/>
        </w:rPr>
        <w:t>‘H</w:t>
      </w:r>
      <w:r w:rsidR="00691A18">
        <w:rPr>
          <w:rFonts w:cs="Arial"/>
          <w:sz w:val="18"/>
          <w:szCs w:val="18"/>
        </w:rPr>
        <w:t>EK</w:t>
      </w:r>
      <w:r w:rsidR="00ED7C38">
        <w:rPr>
          <w:rFonts w:cs="Arial"/>
          <w:sz w:val="18"/>
          <w:szCs w:val="18"/>
        </w:rPr>
        <w:t>’</w:t>
      </w:r>
      <w:r w:rsidRPr="000C5F07" w:rsidR="006A6AEF">
        <w:rPr>
          <w:rStyle w:val="Voetnootmarkering"/>
          <w:rFonts w:cs="Arial"/>
          <w:sz w:val="18"/>
          <w:szCs w:val="18"/>
        </w:rPr>
        <w:footnoteReference w:id="14"/>
      </w:r>
      <w:r w:rsidR="005F143A">
        <w:rPr>
          <w:rFonts w:cs="Arial"/>
          <w:sz w:val="18"/>
          <w:szCs w:val="18"/>
        </w:rPr>
        <w:t xml:space="preserve">. </w:t>
      </w:r>
      <w:r w:rsidRPr="000C5F07" w:rsidR="006368AE">
        <w:rPr>
          <w:rFonts w:eastAsia="Times New Roman" w:cs="Arial"/>
          <w:color w:val="333333"/>
          <w:sz w:val="18"/>
          <w:szCs w:val="18"/>
          <w:lang w:eastAsia="nl-NL"/>
        </w:rPr>
        <w:t>Het gaat hier in wezen over mo</w:t>
      </w:r>
      <w:r w:rsidRPr="000C5F07" w:rsidR="00FC4227">
        <w:rPr>
          <w:rFonts w:eastAsia="Times New Roman" w:cs="Arial"/>
          <w:color w:val="333333"/>
          <w:sz w:val="18"/>
          <w:szCs w:val="18"/>
          <w:lang w:eastAsia="nl-NL"/>
        </w:rPr>
        <w:t xml:space="preserve">rele verantwoordelijkheid en </w:t>
      </w:r>
      <w:r w:rsidRPr="000C5F07" w:rsidR="000B26A7">
        <w:rPr>
          <w:rFonts w:eastAsia="Times New Roman" w:cs="Arial"/>
          <w:color w:val="333333"/>
          <w:sz w:val="18"/>
          <w:szCs w:val="18"/>
          <w:lang w:eastAsia="nl-NL"/>
        </w:rPr>
        <w:t xml:space="preserve">morele </w:t>
      </w:r>
      <w:r w:rsidRPr="000C5F07" w:rsidR="00FC4227">
        <w:rPr>
          <w:rFonts w:eastAsia="Times New Roman" w:cs="Arial"/>
          <w:color w:val="333333"/>
          <w:sz w:val="18"/>
          <w:szCs w:val="18"/>
          <w:lang w:eastAsia="nl-NL"/>
        </w:rPr>
        <w:t>aanspreekbaarhei</w:t>
      </w:r>
      <w:r w:rsidRPr="000C5F07" w:rsidR="00D0262F">
        <w:rPr>
          <w:rFonts w:cs="Arial" w:eastAsiaTheme="minorEastAsia"/>
          <w:color w:val="333333"/>
          <w:sz w:val="18"/>
          <w:szCs w:val="18"/>
          <w:lang w:eastAsia="nl-NL"/>
        </w:rPr>
        <w:t>d</w:t>
      </w:r>
      <w:r w:rsidRPr="000C5F07" w:rsidR="007A1CEB">
        <w:rPr>
          <w:rStyle w:val="Voetnootmarkering"/>
          <w:rFonts w:cs="Arial" w:eastAsiaTheme="minorEastAsia"/>
          <w:color w:val="333333"/>
          <w:sz w:val="18"/>
          <w:szCs w:val="18"/>
          <w:lang w:eastAsia="nl-NL"/>
        </w:rPr>
        <w:footnoteReference w:id="15"/>
      </w:r>
      <w:r w:rsidR="009B392A">
        <w:rPr>
          <w:rFonts w:cs="Arial" w:eastAsiaTheme="minorEastAsia"/>
          <w:color w:val="333333"/>
          <w:sz w:val="18"/>
          <w:szCs w:val="18"/>
          <w:lang w:eastAsia="nl-NL"/>
        </w:rPr>
        <w:t>.</w:t>
      </w:r>
      <w:r w:rsidRPr="000C5F07" w:rsidR="006368AE">
        <w:rPr>
          <w:rFonts w:cs="Arial"/>
          <w:sz w:val="18"/>
          <w:szCs w:val="18"/>
        </w:rPr>
        <w:t xml:space="preserve"> </w:t>
      </w:r>
      <w:r w:rsidRPr="000C5F07" w:rsidR="000B26A7">
        <w:rPr>
          <w:rFonts w:cs="Arial"/>
          <w:sz w:val="18"/>
          <w:szCs w:val="18"/>
        </w:rPr>
        <w:t xml:space="preserve"> </w:t>
      </w:r>
      <w:r w:rsidRPr="000C5F07" w:rsidR="000448D0">
        <w:rPr>
          <w:rFonts w:cs="Arial"/>
          <w:sz w:val="18"/>
          <w:szCs w:val="18"/>
        </w:rPr>
        <w:t xml:space="preserve">De jager is </w:t>
      </w:r>
      <w:r w:rsidRPr="000C5F07" w:rsidR="00BB09DC">
        <w:rPr>
          <w:rFonts w:cs="Arial"/>
          <w:sz w:val="18"/>
          <w:szCs w:val="18"/>
        </w:rPr>
        <w:t xml:space="preserve">gehouden </w:t>
      </w:r>
      <w:r w:rsidRPr="000C5F07" w:rsidR="000448D0">
        <w:rPr>
          <w:rFonts w:cs="Arial"/>
          <w:sz w:val="18"/>
          <w:szCs w:val="18"/>
        </w:rPr>
        <w:t>om te handelen vanuit zijn zorgplicht</w:t>
      </w:r>
      <w:r w:rsidRPr="000C5F07" w:rsidR="001C3076">
        <w:rPr>
          <w:rStyle w:val="Voetnootmarkering"/>
          <w:rFonts w:cs="Arial"/>
          <w:sz w:val="18"/>
          <w:szCs w:val="18"/>
        </w:rPr>
        <w:footnoteReference w:id="16"/>
      </w:r>
      <w:r w:rsidRPr="000C5F07" w:rsidR="00633747">
        <w:rPr>
          <w:rFonts w:cs="Arial"/>
          <w:sz w:val="18"/>
          <w:szCs w:val="18"/>
        </w:rPr>
        <w:t xml:space="preserve"> </w:t>
      </w:r>
      <w:r w:rsidRPr="000C5F07" w:rsidR="000448D0">
        <w:rPr>
          <w:rFonts w:cs="Arial"/>
          <w:sz w:val="18"/>
          <w:szCs w:val="18"/>
        </w:rPr>
        <w:t>voor de dieren in zijn veld en neemt hierbij pro-actief zijn morele verantwoordelijkheid.</w:t>
      </w:r>
      <w:r w:rsidRPr="000C5F07" w:rsidR="00CD2EA2">
        <w:rPr>
          <w:rFonts w:cs="Arial"/>
          <w:sz w:val="18"/>
          <w:szCs w:val="18"/>
        </w:rPr>
        <w:t xml:space="preserve"> </w:t>
      </w:r>
      <w:r w:rsidRPr="000C5F07" w:rsidR="00061A0A">
        <w:rPr>
          <w:rFonts w:cs="Arial"/>
          <w:sz w:val="18"/>
          <w:szCs w:val="18"/>
        </w:rPr>
        <w:t xml:space="preserve">De jager </w:t>
      </w:r>
      <w:r w:rsidRPr="000C5F07" w:rsidR="00862129">
        <w:rPr>
          <w:rFonts w:cs="Arial"/>
          <w:sz w:val="18"/>
          <w:szCs w:val="18"/>
        </w:rPr>
        <w:t xml:space="preserve">houdt zijn kennis bij op peil, weet van de actualiteiten, </w:t>
      </w:r>
      <w:r w:rsidRPr="000C5F07" w:rsidR="00E50384">
        <w:rPr>
          <w:rFonts w:cs="Arial"/>
          <w:sz w:val="18"/>
          <w:szCs w:val="18"/>
        </w:rPr>
        <w:t xml:space="preserve">besteedt vele uren </w:t>
      </w:r>
      <w:r w:rsidR="008579F0">
        <w:rPr>
          <w:rFonts w:cs="Arial"/>
          <w:sz w:val="18"/>
          <w:szCs w:val="18"/>
        </w:rPr>
        <w:t>in</w:t>
      </w:r>
      <w:r w:rsidRPr="000C5F07" w:rsidR="00E50384">
        <w:rPr>
          <w:rFonts w:cs="Arial"/>
          <w:sz w:val="18"/>
          <w:szCs w:val="18"/>
        </w:rPr>
        <w:t xml:space="preserve"> zijn veld, oefent zijn vaardigheden, wordt jaarlijks beoordeeld</w:t>
      </w:r>
      <w:r w:rsidRPr="000C5F07" w:rsidR="009B25F0">
        <w:rPr>
          <w:rFonts w:cs="Arial"/>
          <w:sz w:val="18"/>
          <w:szCs w:val="18"/>
        </w:rPr>
        <w:t xml:space="preserve"> (aanvragen akte)</w:t>
      </w:r>
      <w:r w:rsidRPr="000C5F07" w:rsidR="00BB09DC">
        <w:rPr>
          <w:rFonts w:cs="Arial"/>
          <w:sz w:val="18"/>
          <w:szCs w:val="18"/>
        </w:rPr>
        <w:t xml:space="preserve"> en </w:t>
      </w:r>
      <w:r w:rsidRPr="000C5F07" w:rsidR="0002050A">
        <w:rPr>
          <w:rFonts w:cs="Arial"/>
          <w:sz w:val="18"/>
          <w:szCs w:val="18"/>
        </w:rPr>
        <w:t xml:space="preserve">weet zichzelf onder een </w:t>
      </w:r>
      <w:r w:rsidRPr="000C5F07" w:rsidR="007D68DE">
        <w:rPr>
          <w:rFonts w:cs="Arial"/>
          <w:sz w:val="18"/>
          <w:szCs w:val="18"/>
        </w:rPr>
        <w:t xml:space="preserve">kritisch </w:t>
      </w:r>
      <w:r w:rsidRPr="000C5F07" w:rsidR="0002050A">
        <w:rPr>
          <w:rFonts w:cs="Arial"/>
          <w:sz w:val="18"/>
          <w:szCs w:val="18"/>
        </w:rPr>
        <w:t xml:space="preserve">maatschappelijk vergrootglas. </w:t>
      </w:r>
      <w:r w:rsidRPr="000C5F07" w:rsidR="00CD2EA2">
        <w:rPr>
          <w:rFonts w:cs="Arial"/>
          <w:sz w:val="18"/>
          <w:szCs w:val="18"/>
        </w:rPr>
        <w:t xml:space="preserve">Hij is </w:t>
      </w:r>
      <w:r w:rsidRPr="000C5F07" w:rsidR="00BB09DC">
        <w:rPr>
          <w:rFonts w:cs="Arial"/>
          <w:sz w:val="18"/>
          <w:szCs w:val="18"/>
        </w:rPr>
        <w:t xml:space="preserve">bevoegd en bekwaam </w:t>
      </w:r>
      <w:r w:rsidRPr="000C5F07" w:rsidR="0002050A">
        <w:rPr>
          <w:rFonts w:cs="Arial"/>
          <w:sz w:val="18"/>
          <w:szCs w:val="18"/>
        </w:rPr>
        <w:t>en ’</w:t>
      </w:r>
      <w:proofErr w:type="spellStart"/>
      <w:r w:rsidRPr="000C5F07" w:rsidR="00CD2EA2">
        <w:rPr>
          <w:rFonts w:cs="Arial"/>
          <w:sz w:val="18"/>
          <w:szCs w:val="18"/>
        </w:rPr>
        <w:t>accountable</w:t>
      </w:r>
      <w:proofErr w:type="spellEnd"/>
      <w:r w:rsidRPr="000C5F07" w:rsidR="00CD2EA2">
        <w:rPr>
          <w:rFonts w:cs="Arial"/>
          <w:sz w:val="18"/>
          <w:szCs w:val="18"/>
        </w:rPr>
        <w:t>’ en ’</w:t>
      </w:r>
      <w:proofErr w:type="spellStart"/>
      <w:r w:rsidRPr="000C5F07" w:rsidR="00CD2EA2">
        <w:rPr>
          <w:rFonts w:cs="Arial"/>
          <w:sz w:val="18"/>
          <w:szCs w:val="18"/>
        </w:rPr>
        <w:t>responsible</w:t>
      </w:r>
      <w:proofErr w:type="spellEnd"/>
      <w:r w:rsidRPr="000C5F07" w:rsidR="00CD2EA2">
        <w:rPr>
          <w:rFonts w:cs="Arial"/>
          <w:sz w:val="18"/>
          <w:szCs w:val="18"/>
        </w:rPr>
        <w:t>’</w:t>
      </w:r>
      <w:r w:rsidRPr="000C5F07" w:rsidR="00BC613D">
        <w:rPr>
          <w:rFonts w:cs="Arial"/>
          <w:sz w:val="18"/>
          <w:szCs w:val="18"/>
        </w:rPr>
        <w:t xml:space="preserve"> als jager.</w:t>
      </w:r>
      <w:r w:rsidRPr="000C5F07" w:rsidR="00BC1C87">
        <w:rPr>
          <w:rFonts w:cs="Arial"/>
          <w:sz w:val="18"/>
          <w:szCs w:val="18"/>
        </w:rPr>
        <w:t xml:space="preserve"> Jegens mens en dier.</w:t>
      </w:r>
    </w:p>
    <w:p w:rsidR="004756A0" w:rsidRDefault="001C58CA" w14:paraId="581E89A4" w14:textId="77777777">
      <w:pPr>
        <w:rPr>
          <w:rFonts w:cs="Arial"/>
          <w:sz w:val="18"/>
          <w:szCs w:val="18"/>
        </w:rPr>
      </w:pPr>
      <w:r w:rsidRPr="000C5F07">
        <w:rPr>
          <w:rFonts w:cs="Arial"/>
          <w:sz w:val="18"/>
          <w:szCs w:val="18"/>
        </w:rPr>
        <w:t xml:space="preserve">Zowel het juridisch kader (staat toe) </w:t>
      </w:r>
      <w:r w:rsidRPr="000C5F07" w:rsidR="00EE0CAF">
        <w:rPr>
          <w:rFonts w:cs="Arial"/>
          <w:sz w:val="18"/>
          <w:szCs w:val="18"/>
        </w:rPr>
        <w:t xml:space="preserve">als het ethisch kader (moreel handelingsbesef van de jager zelf) als het algemeen kader (maatschappelijk draagvlak) legitimeert de </w:t>
      </w:r>
      <w:r w:rsidRPr="000C5F07" w:rsidR="00E077E7">
        <w:rPr>
          <w:rFonts w:cs="Arial"/>
          <w:sz w:val="18"/>
          <w:szCs w:val="18"/>
        </w:rPr>
        <w:t xml:space="preserve">jager in zijn bestaan en handelen. De jager </w:t>
      </w:r>
      <w:r w:rsidRPr="000C5F07" w:rsidR="00EB5BDF">
        <w:rPr>
          <w:rFonts w:cs="Arial"/>
          <w:sz w:val="18"/>
          <w:szCs w:val="18"/>
        </w:rPr>
        <w:t xml:space="preserve">opereert binnen </w:t>
      </w:r>
      <w:r w:rsidRPr="000C5F07" w:rsidR="00A8342C">
        <w:rPr>
          <w:rFonts w:cs="Arial"/>
          <w:sz w:val="18"/>
          <w:szCs w:val="18"/>
        </w:rPr>
        <w:t>deze</w:t>
      </w:r>
      <w:r w:rsidRPr="000C5F07" w:rsidR="00EB5BDF">
        <w:rPr>
          <w:rFonts w:cs="Arial"/>
          <w:sz w:val="18"/>
          <w:szCs w:val="18"/>
        </w:rPr>
        <w:t xml:space="preserve"> kader</w:t>
      </w:r>
      <w:r w:rsidRPr="000C5F07" w:rsidR="00A8342C">
        <w:rPr>
          <w:rFonts w:cs="Arial"/>
          <w:sz w:val="18"/>
          <w:szCs w:val="18"/>
        </w:rPr>
        <w:t>s</w:t>
      </w:r>
      <w:r w:rsidRPr="000C5F07" w:rsidR="00815A6C">
        <w:rPr>
          <w:rFonts w:cs="Arial"/>
          <w:sz w:val="18"/>
          <w:szCs w:val="18"/>
        </w:rPr>
        <w:t>, neemt zijn verantwoordelijkheid</w:t>
      </w:r>
      <w:r w:rsidRPr="000C5F07" w:rsidR="00E077E7">
        <w:rPr>
          <w:rFonts w:cs="Arial"/>
          <w:sz w:val="18"/>
          <w:szCs w:val="18"/>
        </w:rPr>
        <w:t xml:space="preserve"> en verdien</w:t>
      </w:r>
      <w:r w:rsidRPr="000C5F07" w:rsidR="006B0500">
        <w:rPr>
          <w:rFonts w:cs="Arial"/>
          <w:sz w:val="18"/>
          <w:szCs w:val="18"/>
        </w:rPr>
        <w:t>t</w:t>
      </w:r>
      <w:r w:rsidRPr="000C5F07" w:rsidR="00E077E7">
        <w:rPr>
          <w:rFonts w:cs="Arial"/>
          <w:sz w:val="18"/>
          <w:szCs w:val="18"/>
        </w:rPr>
        <w:t xml:space="preserve"> op voorhand vertrouwen als </w:t>
      </w:r>
      <w:r w:rsidRPr="000C5F07" w:rsidR="007823F4">
        <w:rPr>
          <w:rFonts w:cs="Arial"/>
          <w:sz w:val="18"/>
          <w:szCs w:val="18"/>
        </w:rPr>
        <w:t xml:space="preserve">gekwalificeerd professional en vrijwillig beheerder van </w:t>
      </w:r>
      <w:r w:rsidR="005D6E18">
        <w:rPr>
          <w:rFonts w:cs="Arial"/>
          <w:sz w:val="18"/>
          <w:szCs w:val="18"/>
        </w:rPr>
        <w:t xml:space="preserve">het </w:t>
      </w:r>
      <w:r w:rsidRPr="000C5F07" w:rsidR="007823F4">
        <w:rPr>
          <w:rFonts w:cs="Arial"/>
          <w:sz w:val="18"/>
          <w:szCs w:val="18"/>
        </w:rPr>
        <w:t>aan hem toevertrouwde</w:t>
      </w:r>
      <w:r w:rsidR="005D6E18">
        <w:rPr>
          <w:rFonts w:cs="Arial"/>
          <w:sz w:val="18"/>
          <w:szCs w:val="18"/>
        </w:rPr>
        <w:t xml:space="preserve"> veld.</w:t>
      </w:r>
      <w:r w:rsidR="004756A0">
        <w:rPr>
          <w:rFonts w:cs="Arial"/>
          <w:sz w:val="18"/>
          <w:szCs w:val="18"/>
        </w:rPr>
        <w:t xml:space="preserve"> </w:t>
      </w:r>
      <w:r w:rsidRPr="000C5F07" w:rsidR="00815A6C">
        <w:rPr>
          <w:rFonts w:cs="Arial"/>
          <w:sz w:val="18"/>
          <w:szCs w:val="18"/>
        </w:rPr>
        <w:t xml:space="preserve">Daar </w:t>
      </w:r>
      <w:r w:rsidRPr="000C5F07" w:rsidR="008C4F69">
        <w:rPr>
          <w:rFonts w:cs="Arial"/>
          <w:sz w:val="18"/>
          <w:szCs w:val="18"/>
        </w:rPr>
        <w:t>k</w:t>
      </w:r>
      <w:r w:rsidR="009165A8">
        <w:rPr>
          <w:rFonts w:cs="Arial"/>
          <w:sz w:val="18"/>
          <w:szCs w:val="18"/>
        </w:rPr>
        <w:t>unnen</w:t>
      </w:r>
      <w:r w:rsidRPr="000C5F07" w:rsidR="008C4F69">
        <w:rPr>
          <w:rFonts w:cs="Arial"/>
          <w:sz w:val="18"/>
          <w:szCs w:val="18"/>
        </w:rPr>
        <w:t>de wetgever en de samenleving van uitgaan en de jager op aanspreken.</w:t>
      </w:r>
      <w:r w:rsidRPr="000C5F07" w:rsidR="00D95590">
        <w:rPr>
          <w:rFonts w:cs="Arial"/>
          <w:sz w:val="18"/>
          <w:szCs w:val="18"/>
        </w:rPr>
        <w:t xml:space="preserve"> </w:t>
      </w:r>
    </w:p>
    <w:p w:rsidRPr="00866609" w:rsidR="00392A76" w:rsidRDefault="000649CE" w14:paraId="03B621DD" w14:textId="2C5ED932">
      <w:pPr>
        <w:rPr>
          <w:rFonts w:cs="Arial"/>
          <w:sz w:val="18"/>
          <w:szCs w:val="18"/>
        </w:rPr>
      </w:pPr>
      <w:r>
        <w:rPr>
          <w:rFonts w:cs="Arial"/>
          <w:sz w:val="18"/>
          <w:szCs w:val="18"/>
        </w:rPr>
        <w:t xml:space="preserve">Een koe daarentegen is geen verantwoording </w:t>
      </w:r>
      <w:r w:rsidR="00315352">
        <w:rPr>
          <w:rFonts w:cs="Arial"/>
          <w:sz w:val="18"/>
          <w:szCs w:val="18"/>
        </w:rPr>
        <w:t>schuldig over haar handelen, ook al vangt zij een haas</w:t>
      </w:r>
      <w:r w:rsidR="001C13AE">
        <w:rPr>
          <w:rFonts w:cs="Arial"/>
          <w:sz w:val="18"/>
          <w:szCs w:val="18"/>
        </w:rPr>
        <w:t>.</w:t>
      </w:r>
      <w:r w:rsidR="00196BBA">
        <w:rPr>
          <w:rFonts w:cs="Arial"/>
          <w:sz w:val="18"/>
          <w:szCs w:val="18"/>
        </w:rPr>
        <w:t xml:space="preserve"> </w:t>
      </w:r>
      <w:r w:rsidRPr="000C5F07" w:rsidR="00D95590">
        <w:rPr>
          <w:rFonts w:cs="Arial"/>
          <w:sz w:val="18"/>
          <w:szCs w:val="18"/>
        </w:rPr>
        <w:t xml:space="preserve">Overigens zijn wij </w:t>
      </w:r>
      <w:r w:rsidR="007221F0">
        <w:rPr>
          <w:rFonts w:cs="Arial"/>
          <w:sz w:val="18"/>
          <w:szCs w:val="18"/>
        </w:rPr>
        <w:t xml:space="preserve">persoonlijk </w:t>
      </w:r>
      <w:r w:rsidRPr="000C5F07" w:rsidR="00D95590">
        <w:rPr>
          <w:rFonts w:cs="Arial"/>
          <w:sz w:val="18"/>
          <w:szCs w:val="18"/>
        </w:rPr>
        <w:t>van mening dat</w:t>
      </w:r>
      <w:r w:rsidRPr="000C5F07" w:rsidR="00A60F11">
        <w:rPr>
          <w:rFonts w:cs="Arial"/>
          <w:sz w:val="18"/>
          <w:szCs w:val="18"/>
        </w:rPr>
        <w:t xml:space="preserve"> de sluiting van de jacht op haas en konijn</w:t>
      </w:r>
      <w:r w:rsidRPr="000C5F07" w:rsidR="007C1398">
        <w:rPr>
          <w:rFonts w:cs="Arial"/>
          <w:sz w:val="18"/>
          <w:szCs w:val="18"/>
        </w:rPr>
        <w:t xml:space="preserve"> </w:t>
      </w:r>
      <w:r w:rsidR="007221F0">
        <w:rPr>
          <w:rFonts w:cs="Arial"/>
          <w:sz w:val="18"/>
          <w:szCs w:val="18"/>
        </w:rPr>
        <w:t xml:space="preserve">als zodanig </w:t>
      </w:r>
      <w:r w:rsidRPr="000C5F07" w:rsidR="007C1398">
        <w:rPr>
          <w:rFonts w:cs="Arial"/>
          <w:sz w:val="18"/>
          <w:szCs w:val="18"/>
        </w:rPr>
        <w:t xml:space="preserve">niet bijdraagt tot een verbetering van de stand. </w:t>
      </w:r>
      <w:r w:rsidR="007A1ECB">
        <w:rPr>
          <w:rFonts w:cs="Arial"/>
          <w:sz w:val="18"/>
          <w:szCs w:val="18"/>
        </w:rPr>
        <w:t xml:space="preserve">En derhalve overbodig is. </w:t>
      </w:r>
      <w:r w:rsidRPr="000C5F07" w:rsidR="0099416A">
        <w:rPr>
          <w:rFonts w:cs="Arial"/>
          <w:sz w:val="18"/>
          <w:szCs w:val="18"/>
        </w:rPr>
        <w:t xml:space="preserve">De jager jaagt niet op </w:t>
      </w:r>
      <w:r w:rsidRPr="000C5F07" w:rsidR="006A2F8D">
        <w:rPr>
          <w:rFonts w:cs="Arial"/>
          <w:sz w:val="18"/>
          <w:szCs w:val="18"/>
        </w:rPr>
        <w:t>soorten</w:t>
      </w:r>
      <w:r w:rsidRPr="000C5F07" w:rsidR="00E74EB7">
        <w:rPr>
          <w:rFonts w:cs="Arial"/>
          <w:sz w:val="18"/>
          <w:szCs w:val="18"/>
        </w:rPr>
        <w:t xml:space="preserve"> waarvan de stand te laag is</w:t>
      </w:r>
      <w:r w:rsidR="001C16AC">
        <w:rPr>
          <w:rFonts w:cs="Arial"/>
          <w:sz w:val="18"/>
          <w:szCs w:val="18"/>
        </w:rPr>
        <w:t>.</w:t>
      </w:r>
    </w:p>
    <w:sectPr w:rsidRPr="00866609" w:rsidR="00392A7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D729" w14:textId="77777777" w:rsidR="00A16860" w:rsidRDefault="00A16860" w:rsidP="00D524C9">
      <w:pPr>
        <w:spacing w:after="0"/>
      </w:pPr>
      <w:r>
        <w:separator/>
      </w:r>
    </w:p>
  </w:endnote>
  <w:endnote w:type="continuationSeparator" w:id="0">
    <w:p w14:paraId="584FB294" w14:textId="77777777" w:rsidR="00A16860" w:rsidRDefault="00A16860" w:rsidP="00D524C9">
      <w:pPr>
        <w:spacing w:after="0"/>
      </w:pPr>
      <w:r>
        <w:continuationSeparator/>
      </w:r>
    </w:p>
  </w:endnote>
  <w:endnote w:type="continuationNotice" w:id="1">
    <w:p w14:paraId="28BB6CC1" w14:textId="77777777" w:rsidR="00A16860" w:rsidRDefault="00A16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4EBC" w14:textId="77777777" w:rsidR="00A16860" w:rsidRDefault="00A16860" w:rsidP="00D524C9">
      <w:pPr>
        <w:spacing w:after="0"/>
      </w:pPr>
      <w:r>
        <w:separator/>
      </w:r>
    </w:p>
  </w:footnote>
  <w:footnote w:type="continuationSeparator" w:id="0">
    <w:p w14:paraId="43386AA1" w14:textId="77777777" w:rsidR="00A16860" w:rsidRDefault="00A16860" w:rsidP="00D524C9">
      <w:pPr>
        <w:spacing w:after="0"/>
      </w:pPr>
      <w:r>
        <w:continuationSeparator/>
      </w:r>
    </w:p>
  </w:footnote>
  <w:footnote w:type="continuationNotice" w:id="1">
    <w:p w14:paraId="7811D59B" w14:textId="77777777" w:rsidR="00A16860" w:rsidRDefault="00A16860">
      <w:pPr>
        <w:spacing w:after="0"/>
      </w:pPr>
    </w:p>
  </w:footnote>
  <w:footnote w:id="2">
    <w:p w14:paraId="553E8E0F" w14:textId="37A8CFEF" w:rsidR="00710A26" w:rsidRPr="00D37009" w:rsidRDefault="00710A26" w:rsidP="00EE03A5">
      <w:pPr>
        <w:rPr>
          <w:rFonts w:cs="Arial"/>
          <w:sz w:val="16"/>
          <w:szCs w:val="16"/>
        </w:rPr>
      </w:pPr>
      <w:r>
        <w:rPr>
          <w:rStyle w:val="Voetnootmarkering"/>
        </w:rPr>
        <w:footnoteRef/>
      </w:r>
      <w:r>
        <w:t xml:space="preserve"> </w:t>
      </w:r>
      <w:r w:rsidRPr="00757A2D">
        <w:rPr>
          <w:rFonts w:cs="Arial"/>
          <w:sz w:val="16"/>
          <w:szCs w:val="16"/>
        </w:rPr>
        <w:t>Drs. Eric kemperman MBA, jager</w:t>
      </w:r>
      <w:r>
        <w:rPr>
          <w:rFonts w:cs="Arial"/>
          <w:sz w:val="16"/>
          <w:szCs w:val="16"/>
        </w:rPr>
        <w:t xml:space="preserve"> en </w:t>
      </w:r>
      <w:r w:rsidRPr="00757A2D">
        <w:rPr>
          <w:rFonts w:cs="Arial"/>
          <w:sz w:val="16"/>
          <w:szCs w:val="16"/>
        </w:rPr>
        <w:t>voorzitter Stichting Jachtopleidingen Nederland, voorzitter bestuur Stichting Nationaal Kenniscentrum Faunabeheer, schrijver boek Jagersfatsoen (morele, ethische kompas van de jager), verantwoordelijk voor aspect Weidelijkheid in opleiding Jacht &amp; Faunabeheer, (oud) lid RvT Jagersvereniging.</w:t>
      </w:r>
    </w:p>
    <w:p w14:paraId="5A941E77" w14:textId="5BDCA5D9" w:rsidR="00710A26" w:rsidRDefault="00710A26">
      <w:pPr>
        <w:pStyle w:val="Voetnoottekst"/>
      </w:pPr>
    </w:p>
  </w:footnote>
  <w:footnote w:id="3">
    <w:p w14:paraId="408B772A" w14:textId="5921D0EB" w:rsidR="00974A90" w:rsidRDefault="00974A90">
      <w:pPr>
        <w:pStyle w:val="Voetnoottekst"/>
      </w:pPr>
      <w:r>
        <w:rPr>
          <w:rStyle w:val="Voetnootmarkering"/>
        </w:rPr>
        <w:footnoteRef/>
      </w:r>
      <w:r>
        <w:t xml:space="preserve"> </w:t>
      </w:r>
      <w:r w:rsidRPr="00757A2D">
        <w:rPr>
          <w:rFonts w:eastAsiaTheme="minorEastAsia"/>
          <w:sz w:val="16"/>
          <w:szCs w:val="16"/>
          <w:lang w:eastAsia="nl-NL"/>
        </w:rPr>
        <w:t xml:space="preserve">mr </w:t>
      </w:r>
      <w:r w:rsidR="00F7540D">
        <w:rPr>
          <w:rFonts w:eastAsiaTheme="minorEastAsia"/>
          <w:sz w:val="16"/>
          <w:szCs w:val="16"/>
          <w:lang w:eastAsia="nl-NL"/>
        </w:rPr>
        <w:t xml:space="preserve">Andreas </w:t>
      </w:r>
      <w:r w:rsidRPr="00757A2D">
        <w:rPr>
          <w:rFonts w:eastAsiaTheme="minorEastAsia"/>
          <w:sz w:val="16"/>
          <w:szCs w:val="16"/>
          <w:lang w:eastAsia="nl-NL"/>
        </w:rPr>
        <w:t xml:space="preserve">Dijkhuis, jager en als jurist, bestuurder sinds 1998 nauw betrokken bij de jacht in Nederland en de rest van Europa. Hij was eerder secretaris-directeur Koninklijke Nederlandse Jagersvereniging, Europese Federatie van Jagersverenigingen (FACE, </w:t>
      </w:r>
      <w:proofErr w:type="spellStart"/>
      <w:r w:rsidRPr="00757A2D">
        <w:rPr>
          <w:rFonts w:eastAsiaTheme="minorEastAsia"/>
          <w:sz w:val="16"/>
          <w:szCs w:val="16"/>
          <w:lang w:eastAsia="nl-NL"/>
        </w:rPr>
        <w:t>oa</w:t>
      </w:r>
      <w:proofErr w:type="spellEnd"/>
      <w:r w:rsidRPr="00757A2D">
        <w:rPr>
          <w:rFonts w:eastAsiaTheme="minorEastAsia"/>
          <w:sz w:val="16"/>
          <w:szCs w:val="16"/>
          <w:lang w:eastAsia="nl-NL"/>
        </w:rPr>
        <w:t xml:space="preserve"> vice-voorzitter), Faunafonds, Stichting Jachtexamens, Raad voor Dierenaangelegenheden</w:t>
      </w:r>
      <w:r>
        <w:rPr>
          <w:rFonts w:eastAsiaTheme="minorEastAsia"/>
          <w:sz w:val="16"/>
          <w:szCs w:val="16"/>
          <w:lang w:eastAsia="nl-NL"/>
        </w:rPr>
        <w:t>. Sinds 2012 is hij directeur van de Nederlandse Vereniging van Rentmeesters NVR.</w:t>
      </w:r>
    </w:p>
  </w:footnote>
  <w:footnote w:id="4">
    <w:p w14:paraId="40730A0C" w14:textId="06287F8D" w:rsidR="006970A8" w:rsidRPr="00CE5C7E" w:rsidRDefault="006970A8">
      <w:pPr>
        <w:pStyle w:val="Voetnoottekst"/>
        <w:rPr>
          <w:rFonts w:cs="Arial"/>
          <w:sz w:val="16"/>
          <w:szCs w:val="16"/>
        </w:rPr>
      </w:pPr>
      <w:r w:rsidRPr="006970A8">
        <w:rPr>
          <w:rStyle w:val="Voetnootmarkering"/>
          <w:rFonts w:ascii="Arial" w:hAnsi="Arial" w:cs="Arial"/>
          <w:sz w:val="16"/>
          <w:szCs w:val="16"/>
        </w:rPr>
        <w:footnoteRef/>
      </w:r>
      <w:r w:rsidRPr="006970A8">
        <w:rPr>
          <w:rFonts w:ascii="Arial" w:hAnsi="Arial" w:cs="Arial"/>
          <w:sz w:val="16"/>
          <w:szCs w:val="16"/>
        </w:rPr>
        <w:t xml:space="preserve"> </w:t>
      </w:r>
      <w:r w:rsidRPr="00CE5C7E">
        <w:rPr>
          <w:rFonts w:eastAsiaTheme="minorEastAsia" w:cs="Arial"/>
          <w:sz w:val="16"/>
          <w:szCs w:val="16"/>
          <w:lang w:eastAsia="nl-NL"/>
        </w:rPr>
        <w:t>EU Vogel- en Habitat richtlijnen</w:t>
      </w:r>
    </w:p>
  </w:footnote>
  <w:footnote w:id="5">
    <w:p w14:paraId="3FE970D9" w14:textId="1624DD3E" w:rsidR="007D5A95" w:rsidRPr="007D5A95" w:rsidRDefault="007D5A95">
      <w:pPr>
        <w:pStyle w:val="Voetnoottekst"/>
        <w:rPr>
          <w:sz w:val="16"/>
          <w:szCs w:val="16"/>
        </w:rPr>
      </w:pPr>
      <w:r>
        <w:rPr>
          <w:rStyle w:val="Voetnootmarkering"/>
        </w:rPr>
        <w:footnoteRef/>
      </w:r>
      <w:r>
        <w:t xml:space="preserve"> </w:t>
      </w:r>
      <w:r w:rsidRPr="00CE5C7E">
        <w:rPr>
          <w:sz w:val="16"/>
          <w:szCs w:val="16"/>
        </w:rPr>
        <w:t>https://ec.europa.eu/environment/nature/conservation/wildbirds/hunting/docs/hunting_guide_nl.pdf</w:t>
      </w:r>
    </w:p>
  </w:footnote>
  <w:footnote w:id="6">
    <w:p w14:paraId="624C2127" w14:textId="70AAC84A" w:rsidR="00DE005E" w:rsidRPr="00CE5C7E" w:rsidRDefault="00DE005E">
      <w:pPr>
        <w:pStyle w:val="Voetnoottekst"/>
        <w:rPr>
          <w:sz w:val="16"/>
          <w:szCs w:val="16"/>
        </w:rPr>
      </w:pPr>
      <w:r w:rsidRPr="00CE5C7E">
        <w:rPr>
          <w:rStyle w:val="Voetnootmarkering"/>
          <w:sz w:val="16"/>
          <w:szCs w:val="16"/>
        </w:rPr>
        <w:footnoteRef/>
      </w:r>
      <w:r w:rsidR="00FB06AB" w:rsidRPr="00CE5C7E">
        <w:rPr>
          <w:sz w:val="16"/>
          <w:szCs w:val="16"/>
        </w:rPr>
        <w:t xml:space="preserve"> Besluit</w:t>
      </w:r>
      <w:r w:rsidR="005D5AD6" w:rsidRPr="00CE5C7E">
        <w:rPr>
          <w:sz w:val="16"/>
          <w:szCs w:val="16"/>
        </w:rPr>
        <w:t xml:space="preserve"> n</w:t>
      </w:r>
      <w:r w:rsidR="0099125A" w:rsidRPr="00CE5C7E">
        <w:rPr>
          <w:sz w:val="16"/>
          <w:szCs w:val="16"/>
        </w:rPr>
        <w:t>atuurbescherming</w:t>
      </w:r>
      <w:r w:rsidR="00FB06AB" w:rsidRPr="00CE5C7E">
        <w:rPr>
          <w:sz w:val="16"/>
          <w:szCs w:val="16"/>
        </w:rPr>
        <w:t>, art 3.18</w:t>
      </w:r>
    </w:p>
  </w:footnote>
  <w:footnote w:id="7">
    <w:p w14:paraId="61FEB4E6" w14:textId="727F1BBD" w:rsidR="00EF0A89" w:rsidRPr="00CE5C7E" w:rsidRDefault="00EF0A89">
      <w:pPr>
        <w:pStyle w:val="Voetnoottekst"/>
        <w:rPr>
          <w:sz w:val="16"/>
          <w:szCs w:val="16"/>
        </w:rPr>
      </w:pPr>
      <w:r w:rsidRPr="00CE5C7E">
        <w:rPr>
          <w:rStyle w:val="Voetnootmarkering"/>
          <w:sz w:val="16"/>
          <w:szCs w:val="16"/>
        </w:rPr>
        <w:footnoteRef/>
      </w:r>
      <w:r w:rsidRPr="00CE5C7E">
        <w:rPr>
          <w:sz w:val="16"/>
          <w:szCs w:val="16"/>
        </w:rPr>
        <w:t xml:space="preserve"> </w:t>
      </w:r>
      <w:r w:rsidR="009A5487" w:rsidRPr="00CE5C7E">
        <w:rPr>
          <w:sz w:val="16"/>
          <w:szCs w:val="16"/>
        </w:rPr>
        <w:t xml:space="preserve">Wet </w:t>
      </w:r>
      <w:r w:rsidR="005D5AD6" w:rsidRPr="00CE5C7E">
        <w:rPr>
          <w:sz w:val="16"/>
          <w:szCs w:val="16"/>
        </w:rPr>
        <w:t>natuurbescherming</w:t>
      </w:r>
      <w:r w:rsidR="00B167D7" w:rsidRPr="00CE5C7E">
        <w:rPr>
          <w:sz w:val="16"/>
          <w:szCs w:val="16"/>
        </w:rPr>
        <w:t xml:space="preserve"> , </w:t>
      </w:r>
      <w:r w:rsidR="00B167D7" w:rsidRPr="00CE5C7E">
        <w:rPr>
          <w:rFonts w:cs="Arial"/>
          <w:sz w:val="16"/>
          <w:szCs w:val="16"/>
        </w:rPr>
        <w:t>art</w:t>
      </w:r>
      <w:r w:rsidR="004E3D83" w:rsidRPr="00CE5C7E">
        <w:rPr>
          <w:rFonts w:cs="Arial"/>
          <w:sz w:val="16"/>
          <w:szCs w:val="16"/>
        </w:rPr>
        <w:t xml:space="preserve"> 3.28 lid 3 b</w:t>
      </w:r>
    </w:p>
  </w:footnote>
  <w:footnote w:id="8">
    <w:p w14:paraId="0071F6E4" w14:textId="081A015A" w:rsidR="00F263A7" w:rsidRPr="00CE5C7E" w:rsidRDefault="00F263A7">
      <w:pPr>
        <w:pStyle w:val="Voetnoottekst"/>
        <w:rPr>
          <w:sz w:val="16"/>
          <w:szCs w:val="16"/>
        </w:rPr>
      </w:pPr>
      <w:r w:rsidRPr="00CE5C7E">
        <w:rPr>
          <w:rStyle w:val="Voetnootmarkering"/>
          <w:sz w:val="16"/>
          <w:szCs w:val="16"/>
        </w:rPr>
        <w:footnoteRef/>
      </w:r>
      <w:r w:rsidRPr="00CE5C7E">
        <w:rPr>
          <w:sz w:val="16"/>
          <w:szCs w:val="16"/>
        </w:rPr>
        <w:t xml:space="preserve"> </w:t>
      </w:r>
      <w:r w:rsidR="00823FB7" w:rsidRPr="00CE5C7E">
        <w:rPr>
          <w:sz w:val="16"/>
          <w:szCs w:val="16"/>
        </w:rPr>
        <w:t>Www.jagersfatsoen.nl</w:t>
      </w:r>
    </w:p>
  </w:footnote>
  <w:footnote w:id="9">
    <w:p w14:paraId="73F522B6" w14:textId="5F37DA57" w:rsidR="00AA624B" w:rsidRPr="00CE5C7E" w:rsidRDefault="00AA624B">
      <w:pPr>
        <w:pStyle w:val="Voetnoottekst"/>
        <w:rPr>
          <w:sz w:val="16"/>
          <w:szCs w:val="16"/>
        </w:rPr>
      </w:pPr>
      <w:r w:rsidRPr="00CE5C7E">
        <w:rPr>
          <w:rStyle w:val="Voetnootmarkering"/>
          <w:sz w:val="16"/>
          <w:szCs w:val="16"/>
        </w:rPr>
        <w:footnoteRef/>
      </w:r>
      <w:r w:rsidRPr="00CE5C7E">
        <w:rPr>
          <w:sz w:val="16"/>
          <w:szCs w:val="16"/>
        </w:rPr>
        <w:t xml:space="preserve"> </w:t>
      </w:r>
      <w:r w:rsidR="007B0247" w:rsidRPr="00CE5C7E">
        <w:rPr>
          <w:sz w:val="16"/>
          <w:szCs w:val="16"/>
        </w:rPr>
        <w:t>https://www.jagersvereniging.nl/jagen/standpunten/weidelijkheidsregels/#inleiding</w:t>
      </w:r>
    </w:p>
  </w:footnote>
  <w:footnote w:id="10">
    <w:p w14:paraId="7F58CD38" w14:textId="00F4D96E" w:rsidR="00A14DE1" w:rsidRPr="00CE5C7E" w:rsidRDefault="00A14DE1">
      <w:pPr>
        <w:pStyle w:val="Voetnoottekst"/>
        <w:rPr>
          <w:sz w:val="16"/>
          <w:szCs w:val="16"/>
        </w:rPr>
      </w:pPr>
      <w:r w:rsidRPr="00CE5C7E">
        <w:rPr>
          <w:rStyle w:val="Voetnootmarkering"/>
          <w:sz w:val="16"/>
          <w:szCs w:val="16"/>
        </w:rPr>
        <w:footnoteRef/>
      </w:r>
      <w:r w:rsidRPr="00CE5C7E">
        <w:rPr>
          <w:sz w:val="16"/>
          <w:szCs w:val="16"/>
        </w:rPr>
        <w:t xml:space="preserve"> </w:t>
      </w:r>
      <w:r w:rsidRPr="00CE5C7E">
        <w:rPr>
          <w:rFonts w:cs="Arial"/>
          <w:sz w:val="16"/>
          <w:szCs w:val="16"/>
        </w:rPr>
        <w:t>Stichting Wildaanrijdingen Nederland</w:t>
      </w:r>
    </w:p>
  </w:footnote>
  <w:footnote w:id="11">
    <w:p w14:paraId="44C9B87C" w14:textId="2E28CC21" w:rsidR="00D524C9" w:rsidRPr="00CE5C7E" w:rsidRDefault="00D524C9">
      <w:pPr>
        <w:pStyle w:val="Voetnoottekst"/>
        <w:rPr>
          <w:sz w:val="16"/>
          <w:szCs w:val="16"/>
        </w:rPr>
      </w:pPr>
    </w:p>
  </w:footnote>
  <w:footnote w:id="12">
    <w:p w14:paraId="1F323CAB" w14:textId="40CA2DDF" w:rsidR="00423DBC" w:rsidRPr="00CE5C7E" w:rsidRDefault="00423DBC">
      <w:pPr>
        <w:pStyle w:val="Voetnoottekst"/>
        <w:rPr>
          <w:rFonts w:cs="Arial"/>
          <w:sz w:val="16"/>
          <w:szCs w:val="16"/>
        </w:rPr>
      </w:pPr>
      <w:r w:rsidRPr="00CE5C7E">
        <w:rPr>
          <w:rStyle w:val="Voetnootmarkering"/>
          <w:rFonts w:cs="Arial"/>
          <w:sz w:val="16"/>
          <w:szCs w:val="16"/>
        </w:rPr>
        <w:footnoteRef/>
      </w:r>
      <w:r w:rsidRPr="00CE5C7E">
        <w:rPr>
          <w:rFonts w:cs="Arial"/>
          <w:sz w:val="16"/>
          <w:szCs w:val="16"/>
        </w:rPr>
        <w:t xml:space="preserve"> </w:t>
      </w:r>
      <w:proofErr w:type="spellStart"/>
      <w:r w:rsidRPr="00CE5C7E">
        <w:rPr>
          <w:rFonts w:cs="Arial"/>
          <w:sz w:val="16"/>
          <w:szCs w:val="16"/>
        </w:rPr>
        <w:t>Biocentrisme</w:t>
      </w:r>
      <w:proofErr w:type="spellEnd"/>
    </w:p>
  </w:footnote>
  <w:footnote w:id="13">
    <w:p w14:paraId="6B486C66" w14:textId="0A9B4AB5" w:rsidR="00A16EA7" w:rsidRPr="008505E5" w:rsidRDefault="00A16EA7">
      <w:pPr>
        <w:pStyle w:val="Voetnoottekst"/>
        <w:rPr>
          <w:sz w:val="16"/>
          <w:szCs w:val="16"/>
        </w:rPr>
      </w:pPr>
      <w:r w:rsidRPr="008505E5">
        <w:rPr>
          <w:rStyle w:val="Voetnootmarkering"/>
          <w:sz w:val="16"/>
          <w:szCs w:val="16"/>
        </w:rPr>
        <w:footnoteRef/>
      </w:r>
      <w:r w:rsidRPr="008505E5">
        <w:rPr>
          <w:sz w:val="16"/>
          <w:szCs w:val="16"/>
        </w:rPr>
        <w:t xml:space="preserve"> </w:t>
      </w:r>
      <w:r w:rsidR="00E05E71" w:rsidRPr="008505E5">
        <w:rPr>
          <w:sz w:val="16"/>
          <w:szCs w:val="16"/>
        </w:rPr>
        <w:t>Ook al in aansluiting</w:t>
      </w:r>
      <w:r w:rsidR="008505E5" w:rsidRPr="008505E5">
        <w:rPr>
          <w:sz w:val="16"/>
          <w:szCs w:val="16"/>
        </w:rPr>
        <w:t xml:space="preserve"> op artikel 1.3, </w:t>
      </w:r>
      <w:proofErr w:type="spellStart"/>
      <w:r w:rsidR="008505E5" w:rsidRPr="008505E5">
        <w:rPr>
          <w:sz w:val="16"/>
          <w:szCs w:val="16"/>
        </w:rPr>
        <w:t>Owet</w:t>
      </w:r>
      <w:proofErr w:type="spellEnd"/>
    </w:p>
  </w:footnote>
  <w:footnote w:id="14">
    <w:p w14:paraId="0C6778D9" w14:textId="780B73CB" w:rsidR="006A6AEF" w:rsidRPr="00CE5C7E" w:rsidRDefault="006A6AEF">
      <w:pPr>
        <w:pStyle w:val="Voetnoottekst"/>
        <w:rPr>
          <w:sz w:val="16"/>
          <w:szCs w:val="16"/>
        </w:rPr>
      </w:pPr>
      <w:r w:rsidRPr="00CE5C7E">
        <w:rPr>
          <w:rStyle w:val="Voetnootmarkering"/>
          <w:sz w:val="16"/>
          <w:szCs w:val="16"/>
        </w:rPr>
        <w:footnoteRef/>
      </w:r>
      <w:r w:rsidRPr="00CE5C7E">
        <w:rPr>
          <w:sz w:val="16"/>
          <w:szCs w:val="16"/>
        </w:rPr>
        <w:t xml:space="preserve"> </w:t>
      </w:r>
      <w:r w:rsidR="008B65EC" w:rsidRPr="00CE5C7E">
        <w:rPr>
          <w:sz w:val="16"/>
          <w:szCs w:val="16"/>
        </w:rPr>
        <w:t xml:space="preserve">Drenthen, M., HEK, De ethiek van de grens tussen </w:t>
      </w:r>
      <w:r w:rsidR="00CC56CB" w:rsidRPr="00CE5C7E">
        <w:rPr>
          <w:sz w:val="16"/>
          <w:szCs w:val="16"/>
        </w:rPr>
        <w:t>boerenland</w:t>
      </w:r>
      <w:r w:rsidR="008B65EC" w:rsidRPr="00CE5C7E">
        <w:rPr>
          <w:sz w:val="16"/>
          <w:szCs w:val="16"/>
        </w:rPr>
        <w:t xml:space="preserve"> en natuurgeb</w:t>
      </w:r>
      <w:r w:rsidR="003800E8" w:rsidRPr="00CE5C7E">
        <w:rPr>
          <w:sz w:val="16"/>
          <w:szCs w:val="16"/>
        </w:rPr>
        <w:t>ied.</w:t>
      </w:r>
    </w:p>
  </w:footnote>
  <w:footnote w:id="15">
    <w:p w14:paraId="5A440F22" w14:textId="765EC6E7" w:rsidR="007A1CEB" w:rsidRPr="00CE5C7E" w:rsidRDefault="007A1CEB" w:rsidP="007A1CEB">
      <w:pPr>
        <w:rPr>
          <w:rFonts w:cs="Arial"/>
          <w:sz w:val="16"/>
          <w:szCs w:val="16"/>
        </w:rPr>
      </w:pPr>
      <w:r w:rsidRPr="00CE5C7E">
        <w:rPr>
          <w:rStyle w:val="Voetnootmarkering"/>
          <w:sz w:val="16"/>
          <w:szCs w:val="16"/>
        </w:rPr>
        <w:footnoteRef/>
      </w:r>
      <w:r w:rsidRPr="00CE5C7E">
        <w:rPr>
          <w:sz w:val="16"/>
          <w:szCs w:val="16"/>
        </w:rPr>
        <w:t xml:space="preserve"> </w:t>
      </w:r>
      <w:r w:rsidRPr="00CE5C7E">
        <w:rPr>
          <w:rFonts w:eastAsiaTheme="minorEastAsia" w:cs="Arial"/>
          <w:color w:val="333333"/>
          <w:sz w:val="16"/>
          <w:szCs w:val="16"/>
          <w:lang w:eastAsia="nl-NL"/>
        </w:rPr>
        <w:t>Is een actor met morele verantwoordelijkheid ook aanspreekbaar? Dat heeft te maken met de houding van de actor, met de vraag of de actor openstaat voor het aanspreken door anderen. We kunnen in dit verband onderscheid maken tussen een defensieve, een coöperatieve en een anticiperende houding, als variant op Bovens</w:t>
      </w:r>
      <w:r w:rsidR="00873D75">
        <w:rPr>
          <w:rFonts w:eastAsiaTheme="minorEastAsia" w:cs="Arial"/>
          <w:color w:val="333333"/>
          <w:sz w:val="16"/>
          <w:szCs w:val="16"/>
          <w:lang w:eastAsia="nl-NL"/>
        </w:rPr>
        <w:t xml:space="preserve"> </w:t>
      </w:r>
      <w:r w:rsidRPr="00CE5C7E">
        <w:rPr>
          <w:rFonts w:eastAsiaTheme="minorEastAsia" w:cs="Arial"/>
          <w:color w:val="333333"/>
          <w:sz w:val="16"/>
          <w:szCs w:val="16"/>
          <w:lang w:eastAsia="nl-NL"/>
        </w:rPr>
        <w:t xml:space="preserve">(1990). Onder morele aansprakelijkheid verstaan we de verplichting van een actor om zich voor zijn handelen te verantwoorden. Om het ethische en juridische goed te scheiden spreken we bij morele aansprakelijkheid van morele verantwoordelijkheid. Het hebben van morele verantwoordelijkheid betekent dus het hebben van een verplichting tot het rechtvaardigen van eigen keuzes, van eigen gedrag. </w:t>
      </w:r>
      <w:r w:rsidRPr="00CE5C7E">
        <w:rPr>
          <w:rFonts w:eastAsia="Times New Roman" w:cs="Arial"/>
          <w:color w:val="333333"/>
          <w:sz w:val="16"/>
          <w:szCs w:val="16"/>
          <w:lang w:eastAsia="nl-NL"/>
        </w:rPr>
        <w:t>Bij een defensieve houding erkent de actor wel het hebben van een zekere morele verantwoordelijkheid, maar hij wenst hier verder niet over te spreken, zeker niet publiekelijk. De actor is passief. Bij een coöperatieve houding is de actor bereid morele verantwoordelijkheid af te leggen. Indien hem gerechtvaardigde vragen gesteld worden, is hij bereid daarop te antwoorden. De actor is reactief.</w:t>
      </w:r>
      <w:r w:rsidRPr="00CE5C7E">
        <w:rPr>
          <w:rFonts w:eastAsiaTheme="minorEastAsia" w:cs="Arial"/>
          <w:color w:val="333333"/>
          <w:sz w:val="16"/>
          <w:szCs w:val="16"/>
          <w:lang w:eastAsia="nl-NL"/>
        </w:rPr>
        <w:t xml:space="preserve"> </w:t>
      </w:r>
      <w:r w:rsidRPr="00CE5C7E">
        <w:rPr>
          <w:rFonts w:eastAsia="Times New Roman" w:cs="Arial"/>
          <w:color w:val="333333"/>
          <w:sz w:val="16"/>
          <w:szCs w:val="16"/>
          <w:lang w:eastAsia="nl-NL"/>
        </w:rPr>
        <w:t>Bij een anticiperende houding loopt de actor op zijn omgeving vooruit: hij neemt morele verantwoordelijkheid door op eigen initiatief verplichtingen na te komen (Van Luijk en Schilder, 1996). De actor is proactief.</w:t>
      </w:r>
    </w:p>
  </w:footnote>
  <w:footnote w:id="16">
    <w:p w14:paraId="3F2D3B35" w14:textId="58512281" w:rsidR="001C3076" w:rsidRPr="00765472" w:rsidRDefault="001C3076" w:rsidP="00765472">
      <w:pPr>
        <w:spacing w:after="180"/>
        <w:outlineLvl w:val="4"/>
        <w:rPr>
          <w:rFonts w:eastAsia="Times New Roman" w:cs="Arial"/>
          <w:color w:val="000000" w:themeColor="text1"/>
          <w:sz w:val="16"/>
          <w:szCs w:val="16"/>
          <w:lang w:eastAsia="nl-NL"/>
        </w:rPr>
      </w:pPr>
      <w:r w:rsidRPr="00CE5C7E">
        <w:rPr>
          <w:rStyle w:val="Voetnootmarkering"/>
          <w:sz w:val="16"/>
          <w:szCs w:val="16"/>
        </w:rPr>
        <w:footnoteRef/>
      </w:r>
      <w:r w:rsidRPr="00CE5C7E">
        <w:rPr>
          <w:sz w:val="16"/>
          <w:szCs w:val="16"/>
        </w:rPr>
        <w:t xml:space="preserve"> Wet dieren</w:t>
      </w:r>
      <w:r w:rsidR="00263733">
        <w:rPr>
          <w:sz w:val="16"/>
          <w:szCs w:val="16"/>
        </w:rPr>
        <w:t xml:space="preserve">, </w:t>
      </w:r>
      <w:r w:rsidR="00697D61" w:rsidRPr="00392A76">
        <w:rPr>
          <w:rFonts w:eastAsia="Times New Roman" w:cs="Arial"/>
          <w:color w:val="000000" w:themeColor="text1"/>
          <w:sz w:val="16"/>
          <w:szCs w:val="16"/>
          <w:lang w:eastAsia="nl-NL"/>
        </w:rPr>
        <w:t>Artikel 1.4 Algemene zorgplicht</w:t>
      </w:r>
      <w:r w:rsidR="002F76D2">
        <w:rPr>
          <w:rFonts w:eastAsia="Times New Roman" w:cs="Arial"/>
          <w:color w:val="000000" w:themeColor="text1"/>
          <w:sz w:val="16"/>
          <w:szCs w:val="16"/>
          <w:lang w:eastAsia="nl-NL"/>
        </w:rPr>
        <w:t xml:space="preserve"> (</w:t>
      </w:r>
      <w:r w:rsidR="003E79BA">
        <w:rPr>
          <w:rFonts w:eastAsia="Times New Roman" w:cs="Arial"/>
          <w:color w:val="000000" w:themeColor="text1"/>
          <w:sz w:val="16"/>
          <w:szCs w:val="16"/>
          <w:lang w:eastAsia="nl-NL"/>
        </w:rPr>
        <w:t>nog niet in werking getreden….)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1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10352"/>
    <w:multiLevelType w:val="hybridMultilevel"/>
    <w:tmpl w:val="358A3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B6317"/>
    <w:multiLevelType w:val="hybridMultilevel"/>
    <w:tmpl w:val="82265D3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FA4E5E"/>
    <w:multiLevelType w:val="hybridMultilevel"/>
    <w:tmpl w:val="5B4AB7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7A785B"/>
    <w:multiLevelType w:val="hybridMultilevel"/>
    <w:tmpl w:val="3B20BFC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3C44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EF"/>
    <w:rsid w:val="00000340"/>
    <w:rsid w:val="00001C48"/>
    <w:rsid w:val="00005F24"/>
    <w:rsid w:val="00007DE3"/>
    <w:rsid w:val="000133AC"/>
    <w:rsid w:val="0002050A"/>
    <w:rsid w:val="00021040"/>
    <w:rsid w:val="00021BC9"/>
    <w:rsid w:val="00022D09"/>
    <w:rsid w:val="00023306"/>
    <w:rsid w:val="00035056"/>
    <w:rsid w:val="000448CC"/>
    <w:rsid w:val="000448D0"/>
    <w:rsid w:val="00054921"/>
    <w:rsid w:val="00061A0A"/>
    <w:rsid w:val="00061B60"/>
    <w:rsid w:val="000649CE"/>
    <w:rsid w:val="000665CB"/>
    <w:rsid w:val="0007316B"/>
    <w:rsid w:val="000732AF"/>
    <w:rsid w:val="00073793"/>
    <w:rsid w:val="00077D57"/>
    <w:rsid w:val="000848D4"/>
    <w:rsid w:val="000A5C73"/>
    <w:rsid w:val="000A7841"/>
    <w:rsid w:val="000B26A7"/>
    <w:rsid w:val="000B353D"/>
    <w:rsid w:val="000B4890"/>
    <w:rsid w:val="000B4E40"/>
    <w:rsid w:val="000B6256"/>
    <w:rsid w:val="000C1701"/>
    <w:rsid w:val="000C2AEB"/>
    <w:rsid w:val="000C3925"/>
    <w:rsid w:val="000C4130"/>
    <w:rsid w:val="000C5F07"/>
    <w:rsid w:val="000D22DF"/>
    <w:rsid w:val="000D637B"/>
    <w:rsid w:val="000E3E0F"/>
    <w:rsid w:val="000E6A73"/>
    <w:rsid w:val="000E72A4"/>
    <w:rsid w:val="000F01B9"/>
    <w:rsid w:val="000F0C37"/>
    <w:rsid w:val="000F0EB5"/>
    <w:rsid w:val="000F14E5"/>
    <w:rsid w:val="001032FE"/>
    <w:rsid w:val="00103CD6"/>
    <w:rsid w:val="001060C2"/>
    <w:rsid w:val="00106C9C"/>
    <w:rsid w:val="0010782E"/>
    <w:rsid w:val="0011038B"/>
    <w:rsid w:val="00110885"/>
    <w:rsid w:val="0011240A"/>
    <w:rsid w:val="00117320"/>
    <w:rsid w:val="00120E22"/>
    <w:rsid w:val="00125F35"/>
    <w:rsid w:val="00132282"/>
    <w:rsid w:val="00132998"/>
    <w:rsid w:val="0013352C"/>
    <w:rsid w:val="001425CA"/>
    <w:rsid w:val="0014791A"/>
    <w:rsid w:val="00154FB5"/>
    <w:rsid w:val="001629D1"/>
    <w:rsid w:val="001651AA"/>
    <w:rsid w:val="00166C66"/>
    <w:rsid w:val="001677A3"/>
    <w:rsid w:val="001738EE"/>
    <w:rsid w:val="001768C3"/>
    <w:rsid w:val="00176DB5"/>
    <w:rsid w:val="00185879"/>
    <w:rsid w:val="00186845"/>
    <w:rsid w:val="001901CB"/>
    <w:rsid w:val="00192E02"/>
    <w:rsid w:val="00196BBA"/>
    <w:rsid w:val="00197CDC"/>
    <w:rsid w:val="001A67DA"/>
    <w:rsid w:val="001A7925"/>
    <w:rsid w:val="001B26B9"/>
    <w:rsid w:val="001B4074"/>
    <w:rsid w:val="001C13AE"/>
    <w:rsid w:val="001C16AC"/>
    <w:rsid w:val="001C2309"/>
    <w:rsid w:val="001C3076"/>
    <w:rsid w:val="001C58CA"/>
    <w:rsid w:val="001D674B"/>
    <w:rsid w:val="001E2530"/>
    <w:rsid w:val="001F1B18"/>
    <w:rsid w:val="001F39AE"/>
    <w:rsid w:val="001F58F3"/>
    <w:rsid w:val="002014ED"/>
    <w:rsid w:val="00213743"/>
    <w:rsid w:val="00214691"/>
    <w:rsid w:val="0021530B"/>
    <w:rsid w:val="002238AC"/>
    <w:rsid w:val="0022446E"/>
    <w:rsid w:val="00224E14"/>
    <w:rsid w:val="00230CC8"/>
    <w:rsid w:val="00235D5E"/>
    <w:rsid w:val="00242167"/>
    <w:rsid w:val="00243AC2"/>
    <w:rsid w:val="00257361"/>
    <w:rsid w:val="0026058A"/>
    <w:rsid w:val="00263733"/>
    <w:rsid w:val="002744AC"/>
    <w:rsid w:val="00274617"/>
    <w:rsid w:val="00276C5A"/>
    <w:rsid w:val="00277019"/>
    <w:rsid w:val="0028438B"/>
    <w:rsid w:val="002849E9"/>
    <w:rsid w:val="00291DF2"/>
    <w:rsid w:val="0029246E"/>
    <w:rsid w:val="002979B3"/>
    <w:rsid w:val="00297B1B"/>
    <w:rsid w:val="002A3311"/>
    <w:rsid w:val="002A5A56"/>
    <w:rsid w:val="002B0C06"/>
    <w:rsid w:val="002B6566"/>
    <w:rsid w:val="002B6D3F"/>
    <w:rsid w:val="002C0808"/>
    <w:rsid w:val="002C2683"/>
    <w:rsid w:val="002D32A5"/>
    <w:rsid w:val="002F19FC"/>
    <w:rsid w:val="002F59E3"/>
    <w:rsid w:val="002F681B"/>
    <w:rsid w:val="002F76D2"/>
    <w:rsid w:val="00302085"/>
    <w:rsid w:val="00306E62"/>
    <w:rsid w:val="003079EF"/>
    <w:rsid w:val="00311478"/>
    <w:rsid w:val="003124B8"/>
    <w:rsid w:val="00315352"/>
    <w:rsid w:val="00316482"/>
    <w:rsid w:val="0032482E"/>
    <w:rsid w:val="00325B22"/>
    <w:rsid w:val="00334C8B"/>
    <w:rsid w:val="00343015"/>
    <w:rsid w:val="003435B4"/>
    <w:rsid w:val="00367B0E"/>
    <w:rsid w:val="00374481"/>
    <w:rsid w:val="00375069"/>
    <w:rsid w:val="003800E8"/>
    <w:rsid w:val="00384799"/>
    <w:rsid w:val="0038578D"/>
    <w:rsid w:val="00391952"/>
    <w:rsid w:val="00392A76"/>
    <w:rsid w:val="00395A98"/>
    <w:rsid w:val="00395C1B"/>
    <w:rsid w:val="00396435"/>
    <w:rsid w:val="003A60B6"/>
    <w:rsid w:val="003B24CB"/>
    <w:rsid w:val="003B378A"/>
    <w:rsid w:val="003B5B8E"/>
    <w:rsid w:val="003B6915"/>
    <w:rsid w:val="003B75E2"/>
    <w:rsid w:val="003C553F"/>
    <w:rsid w:val="003C73C2"/>
    <w:rsid w:val="003D07EF"/>
    <w:rsid w:val="003D45C6"/>
    <w:rsid w:val="003D4F1D"/>
    <w:rsid w:val="003E3E8F"/>
    <w:rsid w:val="003E76CA"/>
    <w:rsid w:val="003E79BA"/>
    <w:rsid w:val="00403252"/>
    <w:rsid w:val="0040369C"/>
    <w:rsid w:val="004036B6"/>
    <w:rsid w:val="0040734C"/>
    <w:rsid w:val="00423DBC"/>
    <w:rsid w:val="00425CCC"/>
    <w:rsid w:val="00426528"/>
    <w:rsid w:val="00436D86"/>
    <w:rsid w:val="00451614"/>
    <w:rsid w:val="00452821"/>
    <w:rsid w:val="004529B2"/>
    <w:rsid w:val="004541BA"/>
    <w:rsid w:val="004603E1"/>
    <w:rsid w:val="004723E2"/>
    <w:rsid w:val="004756A0"/>
    <w:rsid w:val="00480296"/>
    <w:rsid w:val="004812E9"/>
    <w:rsid w:val="00483F7D"/>
    <w:rsid w:val="0048487E"/>
    <w:rsid w:val="004878BE"/>
    <w:rsid w:val="004A220D"/>
    <w:rsid w:val="004A3C32"/>
    <w:rsid w:val="004B45B1"/>
    <w:rsid w:val="004C4FD0"/>
    <w:rsid w:val="004D2AA3"/>
    <w:rsid w:val="004D3159"/>
    <w:rsid w:val="004D6D06"/>
    <w:rsid w:val="004E0931"/>
    <w:rsid w:val="004E3764"/>
    <w:rsid w:val="004E3D83"/>
    <w:rsid w:val="004E40D8"/>
    <w:rsid w:val="004E6402"/>
    <w:rsid w:val="004E74F0"/>
    <w:rsid w:val="004F0BAC"/>
    <w:rsid w:val="00502DB1"/>
    <w:rsid w:val="00504D97"/>
    <w:rsid w:val="005101C9"/>
    <w:rsid w:val="00510ACD"/>
    <w:rsid w:val="00514D39"/>
    <w:rsid w:val="00515D8E"/>
    <w:rsid w:val="0052068C"/>
    <w:rsid w:val="005217B3"/>
    <w:rsid w:val="0053162B"/>
    <w:rsid w:val="00532770"/>
    <w:rsid w:val="005373E5"/>
    <w:rsid w:val="00542666"/>
    <w:rsid w:val="00542E24"/>
    <w:rsid w:val="00565F60"/>
    <w:rsid w:val="00566F92"/>
    <w:rsid w:val="0057066E"/>
    <w:rsid w:val="0057130E"/>
    <w:rsid w:val="00571A6D"/>
    <w:rsid w:val="00577A34"/>
    <w:rsid w:val="00580668"/>
    <w:rsid w:val="0058141B"/>
    <w:rsid w:val="00581B9A"/>
    <w:rsid w:val="005848AA"/>
    <w:rsid w:val="0058568F"/>
    <w:rsid w:val="00591D90"/>
    <w:rsid w:val="00595FE7"/>
    <w:rsid w:val="00596125"/>
    <w:rsid w:val="00597024"/>
    <w:rsid w:val="005A4CE9"/>
    <w:rsid w:val="005A7608"/>
    <w:rsid w:val="005B2240"/>
    <w:rsid w:val="005D5AD6"/>
    <w:rsid w:val="005D5C9B"/>
    <w:rsid w:val="005D6E18"/>
    <w:rsid w:val="005D6FE1"/>
    <w:rsid w:val="005F143A"/>
    <w:rsid w:val="005F6244"/>
    <w:rsid w:val="00603A02"/>
    <w:rsid w:val="0060526D"/>
    <w:rsid w:val="00610E9E"/>
    <w:rsid w:val="006135CB"/>
    <w:rsid w:val="00614499"/>
    <w:rsid w:val="006205A1"/>
    <w:rsid w:val="00633747"/>
    <w:rsid w:val="006368AE"/>
    <w:rsid w:val="006406F6"/>
    <w:rsid w:val="00641328"/>
    <w:rsid w:val="00642355"/>
    <w:rsid w:val="00644ACC"/>
    <w:rsid w:val="0066746C"/>
    <w:rsid w:val="00667E40"/>
    <w:rsid w:val="0067057F"/>
    <w:rsid w:val="006775C7"/>
    <w:rsid w:val="00680695"/>
    <w:rsid w:val="00680C6E"/>
    <w:rsid w:val="006842BB"/>
    <w:rsid w:val="00685B9A"/>
    <w:rsid w:val="006919D0"/>
    <w:rsid w:val="00691A18"/>
    <w:rsid w:val="006932F8"/>
    <w:rsid w:val="006970A8"/>
    <w:rsid w:val="00697D61"/>
    <w:rsid w:val="00697EAC"/>
    <w:rsid w:val="006A2F8D"/>
    <w:rsid w:val="006A4063"/>
    <w:rsid w:val="006A4C03"/>
    <w:rsid w:val="006A5657"/>
    <w:rsid w:val="006A6AEF"/>
    <w:rsid w:val="006B0281"/>
    <w:rsid w:val="006B0500"/>
    <w:rsid w:val="006B24AB"/>
    <w:rsid w:val="006B68FA"/>
    <w:rsid w:val="006C5364"/>
    <w:rsid w:val="006C7399"/>
    <w:rsid w:val="006D29FD"/>
    <w:rsid w:val="006D3EC2"/>
    <w:rsid w:val="006D428E"/>
    <w:rsid w:val="006E20DC"/>
    <w:rsid w:val="006E4DFA"/>
    <w:rsid w:val="006F0601"/>
    <w:rsid w:val="006F4DCD"/>
    <w:rsid w:val="006F52A2"/>
    <w:rsid w:val="00702256"/>
    <w:rsid w:val="00710A26"/>
    <w:rsid w:val="007112E2"/>
    <w:rsid w:val="00713AAB"/>
    <w:rsid w:val="007172F3"/>
    <w:rsid w:val="007221F0"/>
    <w:rsid w:val="00744896"/>
    <w:rsid w:val="00745571"/>
    <w:rsid w:val="00747528"/>
    <w:rsid w:val="00747EDC"/>
    <w:rsid w:val="00752C7F"/>
    <w:rsid w:val="00753502"/>
    <w:rsid w:val="00765472"/>
    <w:rsid w:val="00766B69"/>
    <w:rsid w:val="00770848"/>
    <w:rsid w:val="00770F66"/>
    <w:rsid w:val="00772CC0"/>
    <w:rsid w:val="00772D2C"/>
    <w:rsid w:val="00773864"/>
    <w:rsid w:val="0078067F"/>
    <w:rsid w:val="007823F4"/>
    <w:rsid w:val="0079386C"/>
    <w:rsid w:val="007A1CEB"/>
    <w:rsid w:val="007A1ECB"/>
    <w:rsid w:val="007B0247"/>
    <w:rsid w:val="007B1088"/>
    <w:rsid w:val="007B6387"/>
    <w:rsid w:val="007C0A88"/>
    <w:rsid w:val="007C1398"/>
    <w:rsid w:val="007C16BD"/>
    <w:rsid w:val="007C3B3A"/>
    <w:rsid w:val="007C50E9"/>
    <w:rsid w:val="007C574F"/>
    <w:rsid w:val="007C5B61"/>
    <w:rsid w:val="007C7D60"/>
    <w:rsid w:val="007D5A95"/>
    <w:rsid w:val="007D64B6"/>
    <w:rsid w:val="007D659C"/>
    <w:rsid w:val="007D68DE"/>
    <w:rsid w:val="007E402F"/>
    <w:rsid w:val="007E5F18"/>
    <w:rsid w:val="007F0057"/>
    <w:rsid w:val="007F24C5"/>
    <w:rsid w:val="007F3909"/>
    <w:rsid w:val="007F44EE"/>
    <w:rsid w:val="00814BA3"/>
    <w:rsid w:val="00815A6C"/>
    <w:rsid w:val="0081639E"/>
    <w:rsid w:val="00816425"/>
    <w:rsid w:val="00823FB7"/>
    <w:rsid w:val="00825D07"/>
    <w:rsid w:val="008409D8"/>
    <w:rsid w:val="008433FE"/>
    <w:rsid w:val="00845AC6"/>
    <w:rsid w:val="008505E5"/>
    <w:rsid w:val="0085472A"/>
    <w:rsid w:val="00854CF3"/>
    <w:rsid w:val="00856B4E"/>
    <w:rsid w:val="008579F0"/>
    <w:rsid w:val="00862129"/>
    <w:rsid w:val="00862ED4"/>
    <w:rsid w:val="00863AFC"/>
    <w:rsid w:val="008659AB"/>
    <w:rsid w:val="00866585"/>
    <w:rsid w:val="00866609"/>
    <w:rsid w:val="00871881"/>
    <w:rsid w:val="00873D75"/>
    <w:rsid w:val="00893430"/>
    <w:rsid w:val="008937D6"/>
    <w:rsid w:val="008A0BE2"/>
    <w:rsid w:val="008A1102"/>
    <w:rsid w:val="008B33EE"/>
    <w:rsid w:val="008B61BF"/>
    <w:rsid w:val="008B65EC"/>
    <w:rsid w:val="008C2E6A"/>
    <w:rsid w:val="008C4F69"/>
    <w:rsid w:val="008C5BB0"/>
    <w:rsid w:val="008E67A5"/>
    <w:rsid w:val="008F12D7"/>
    <w:rsid w:val="00904B1D"/>
    <w:rsid w:val="009062E2"/>
    <w:rsid w:val="009125F1"/>
    <w:rsid w:val="00915FB9"/>
    <w:rsid w:val="009165A8"/>
    <w:rsid w:val="0091709C"/>
    <w:rsid w:val="00917BC8"/>
    <w:rsid w:val="009224E9"/>
    <w:rsid w:val="0093536C"/>
    <w:rsid w:val="009418A4"/>
    <w:rsid w:val="0095059F"/>
    <w:rsid w:val="009537C6"/>
    <w:rsid w:val="00960241"/>
    <w:rsid w:val="00960879"/>
    <w:rsid w:val="009711BB"/>
    <w:rsid w:val="00974A40"/>
    <w:rsid w:val="00974A90"/>
    <w:rsid w:val="00975CF4"/>
    <w:rsid w:val="00977A00"/>
    <w:rsid w:val="00980D5C"/>
    <w:rsid w:val="0099125A"/>
    <w:rsid w:val="00992340"/>
    <w:rsid w:val="00994045"/>
    <w:rsid w:val="0099416A"/>
    <w:rsid w:val="00996034"/>
    <w:rsid w:val="0099716A"/>
    <w:rsid w:val="009A5487"/>
    <w:rsid w:val="009B25F0"/>
    <w:rsid w:val="009B2D17"/>
    <w:rsid w:val="009B392A"/>
    <w:rsid w:val="009C53A6"/>
    <w:rsid w:val="009D6A1D"/>
    <w:rsid w:val="009E3B4A"/>
    <w:rsid w:val="009F038F"/>
    <w:rsid w:val="00A00505"/>
    <w:rsid w:val="00A077B9"/>
    <w:rsid w:val="00A10166"/>
    <w:rsid w:val="00A122C4"/>
    <w:rsid w:val="00A1248A"/>
    <w:rsid w:val="00A148B8"/>
    <w:rsid w:val="00A14A7D"/>
    <w:rsid w:val="00A14DE1"/>
    <w:rsid w:val="00A16860"/>
    <w:rsid w:val="00A16EA7"/>
    <w:rsid w:val="00A219A4"/>
    <w:rsid w:val="00A224BA"/>
    <w:rsid w:val="00A2380A"/>
    <w:rsid w:val="00A32513"/>
    <w:rsid w:val="00A329CC"/>
    <w:rsid w:val="00A428FB"/>
    <w:rsid w:val="00A45B80"/>
    <w:rsid w:val="00A45E2B"/>
    <w:rsid w:val="00A5221E"/>
    <w:rsid w:val="00A60F11"/>
    <w:rsid w:val="00A62FF5"/>
    <w:rsid w:val="00A63C86"/>
    <w:rsid w:val="00A672BF"/>
    <w:rsid w:val="00A70960"/>
    <w:rsid w:val="00A70A13"/>
    <w:rsid w:val="00A74852"/>
    <w:rsid w:val="00A806DC"/>
    <w:rsid w:val="00A8342C"/>
    <w:rsid w:val="00A85231"/>
    <w:rsid w:val="00A92B05"/>
    <w:rsid w:val="00A94C5C"/>
    <w:rsid w:val="00AA08CB"/>
    <w:rsid w:val="00AA624B"/>
    <w:rsid w:val="00AB0166"/>
    <w:rsid w:val="00AB4C5F"/>
    <w:rsid w:val="00AB773A"/>
    <w:rsid w:val="00AC07F7"/>
    <w:rsid w:val="00AC7FFE"/>
    <w:rsid w:val="00AD4864"/>
    <w:rsid w:val="00AE1B40"/>
    <w:rsid w:val="00AE2DD8"/>
    <w:rsid w:val="00AF07E8"/>
    <w:rsid w:val="00AF1837"/>
    <w:rsid w:val="00AF3B63"/>
    <w:rsid w:val="00B00EE1"/>
    <w:rsid w:val="00B05ACE"/>
    <w:rsid w:val="00B13FFF"/>
    <w:rsid w:val="00B167D7"/>
    <w:rsid w:val="00B20AF4"/>
    <w:rsid w:val="00B2418C"/>
    <w:rsid w:val="00B25898"/>
    <w:rsid w:val="00B25ED1"/>
    <w:rsid w:val="00B304F4"/>
    <w:rsid w:val="00B30735"/>
    <w:rsid w:val="00B32030"/>
    <w:rsid w:val="00B331A6"/>
    <w:rsid w:val="00B34266"/>
    <w:rsid w:val="00B362CD"/>
    <w:rsid w:val="00B42C9D"/>
    <w:rsid w:val="00B44FD5"/>
    <w:rsid w:val="00B478BC"/>
    <w:rsid w:val="00B47C5E"/>
    <w:rsid w:val="00B52A8A"/>
    <w:rsid w:val="00B534FB"/>
    <w:rsid w:val="00B60243"/>
    <w:rsid w:val="00B61EF6"/>
    <w:rsid w:val="00B63FF3"/>
    <w:rsid w:val="00B70247"/>
    <w:rsid w:val="00B7144C"/>
    <w:rsid w:val="00B82730"/>
    <w:rsid w:val="00B846D5"/>
    <w:rsid w:val="00B84E0B"/>
    <w:rsid w:val="00B84FB8"/>
    <w:rsid w:val="00B91DCA"/>
    <w:rsid w:val="00B94E6B"/>
    <w:rsid w:val="00BA35FB"/>
    <w:rsid w:val="00BA3A6F"/>
    <w:rsid w:val="00BB09DC"/>
    <w:rsid w:val="00BB1DD9"/>
    <w:rsid w:val="00BB74F8"/>
    <w:rsid w:val="00BC02C6"/>
    <w:rsid w:val="00BC1C87"/>
    <w:rsid w:val="00BC613D"/>
    <w:rsid w:val="00BC6796"/>
    <w:rsid w:val="00BD2420"/>
    <w:rsid w:val="00BD7955"/>
    <w:rsid w:val="00BE454F"/>
    <w:rsid w:val="00C0135A"/>
    <w:rsid w:val="00C032DC"/>
    <w:rsid w:val="00C036AA"/>
    <w:rsid w:val="00C0435B"/>
    <w:rsid w:val="00C05543"/>
    <w:rsid w:val="00C10950"/>
    <w:rsid w:val="00C14E7E"/>
    <w:rsid w:val="00C20D3D"/>
    <w:rsid w:val="00C25CBC"/>
    <w:rsid w:val="00C33A1B"/>
    <w:rsid w:val="00C346A0"/>
    <w:rsid w:val="00C37457"/>
    <w:rsid w:val="00C37B2D"/>
    <w:rsid w:val="00C37F17"/>
    <w:rsid w:val="00C44F66"/>
    <w:rsid w:val="00C45250"/>
    <w:rsid w:val="00C457D5"/>
    <w:rsid w:val="00C56426"/>
    <w:rsid w:val="00C7252E"/>
    <w:rsid w:val="00C769DC"/>
    <w:rsid w:val="00C82D52"/>
    <w:rsid w:val="00C91582"/>
    <w:rsid w:val="00C96446"/>
    <w:rsid w:val="00C97975"/>
    <w:rsid w:val="00CA51E0"/>
    <w:rsid w:val="00CB1742"/>
    <w:rsid w:val="00CB2E96"/>
    <w:rsid w:val="00CB4006"/>
    <w:rsid w:val="00CC2F64"/>
    <w:rsid w:val="00CC56CB"/>
    <w:rsid w:val="00CD2E8D"/>
    <w:rsid w:val="00CD2EA2"/>
    <w:rsid w:val="00CD3429"/>
    <w:rsid w:val="00CD3A47"/>
    <w:rsid w:val="00CD767F"/>
    <w:rsid w:val="00CE5C7E"/>
    <w:rsid w:val="00CE5F25"/>
    <w:rsid w:val="00CF30BD"/>
    <w:rsid w:val="00CF360C"/>
    <w:rsid w:val="00CF5FA8"/>
    <w:rsid w:val="00D02573"/>
    <w:rsid w:val="00D0262F"/>
    <w:rsid w:val="00D049A2"/>
    <w:rsid w:val="00D129E0"/>
    <w:rsid w:val="00D148F3"/>
    <w:rsid w:val="00D23204"/>
    <w:rsid w:val="00D37009"/>
    <w:rsid w:val="00D5069D"/>
    <w:rsid w:val="00D50D1D"/>
    <w:rsid w:val="00D524C9"/>
    <w:rsid w:val="00D52608"/>
    <w:rsid w:val="00D57103"/>
    <w:rsid w:val="00D62351"/>
    <w:rsid w:val="00D673F0"/>
    <w:rsid w:val="00D6757A"/>
    <w:rsid w:val="00D74BE6"/>
    <w:rsid w:val="00D82CE7"/>
    <w:rsid w:val="00D869E3"/>
    <w:rsid w:val="00D93AD6"/>
    <w:rsid w:val="00D95590"/>
    <w:rsid w:val="00D9696A"/>
    <w:rsid w:val="00DA2320"/>
    <w:rsid w:val="00DA6975"/>
    <w:rsid w:val="00DA7197"/>
    <w:rsid w:val="00DC00B9"/>
    <w:rsid w:val="00DC6E33"/>
    <w:rsid w:val="00DD69E4"/>
    <w:rsid w:val="00DE005E"/>
    <w:rsid w:val="00DE53AD"/>
    <w:rsid w:val="00DF20CB"/>
    <w:rsid w:val="00DF58AD"/>
    <w:rsid w:val="00DF5E21"/>
    <w:rsid w:val="00E00821"/>
    <w:rsid w:val="00E010FF"/>
    <w:rsid w:val="00E0559B"/>
    <w:rsid w:val="00E05E71"/>
    <w:rsid w:val="00E077E7"/>
    <w:rsid w:val="00E114F4"/>
    <w:rsid w:val="00E11F17"/>
    <w:rsid w:val="00E24F05"/>
    <w:rsid w:val="00E47326"/>
    <w:rsid w:val="00E47D04"/>
    <w:rsid w:val="00E47D7E"/>
    <w:rsid w:val="00E50384"/>
    <w:rsid w:val="00E51BAE"/>
    <w:rsid w:val="00E52995"/>
    <w:rsid w:val="00E52E99"/>
    <w:rsid w:val="00E574FD"/>
    <w:rsid w:val="00E609AF"/>
    <w:rsid w:val="00E637AA"/>
    <w:rsid w:val="00E658ED"/>
    <w:rsid w:val="00E71B9F"/>
    <w:rsid w:val="00E71BB1"/>
    <w:rsid w:val="00E72214"/>
    <w:rsid w:val="00E74EB7"/>
    <w:rsid w:val="00E75081"/>
    <w:rsid w:val="00E75D38"/>
    <w:rsid w:val="00E76396"/>
    <w:rsid w:val="00E7727E"/>
    <w:rsid w:val="00E77903"/>
    <w:rsid w:val="00E8019F"/>
    <w:rsid w:val="00E83164"/>
    <w:rsid w:val="00E8586D"/>
    <w:rsid w:val="00E85F77"/>
    <w:rsid w:val="00E97E71"/>
    <w:rsid w:val="00EA163B"/>
    <w:rsid w:val="00EA246C"/>
    <w:rsid w:val="00EA4B9B"/>
    <w:rsid w:val="00EA7EF4"/>
    <w:rsid w:val="00EB17ED"/>
    <w:rsid w:val="00EB5BDF"/>
    <w:rsid w:val="00ED17CF"/>
    <w:rsid w:val="00ED203F"/>
    <w:rsid w:val="00ED6444"/>
    <w:rsid w:val="00ED7C38"/>
    <w:rsid w:val="00EE0CAF"/>
    <w:rsid w:val="00EE260F"/>
    <w:rsid w:val="00EE389E"/>
    <w:rsid w:val="00EE6BFA"/>
    <w:rsid w:val="00EF0A89"/>
    <w:rsid w:val="00EF5856"/>
    <w:rsid w:val="00EF6058"/>
    <w:rsid w:val="00EF6463"/>
    <w:rsid w:val="00F00F7A"/>
    <w:rsid w:val="00F03762"/>
    <w:rsid w:val="00F14740"/>
    <w:rsid w:val="00F16F8F"/>
    <w:rsid w:val="00F202C6"/>
    <w:rsid w:val="00F20B60"/>
    <w:rsid w:val="00F21889"/>
    <w:rsid w:val="00F23730"/>
    <w:rsid w:val="00F263A7"/>
    <w:rsid w:val="00F356C9"/>
    <w:rsid w:val="00F35AC3"/>
    <w:rsid w:val="00F364E2"/>
    <w:rsid w:val="00F43D9E"/>
    <w:rsid w:val="00F50BF5"/>
    <w:rsid w:val="00F55BD6"/>
    <w:rsid w:val="00F64297"/>
    <w:rsid w:val="00F670C4"/>
    <w:rsid w:val="00F67F2D"/>
    <w:rsid w:val="00F74192"/>
    <w:rsid w:val="00F74B03"/>
    <w:rsid w:val="00F7540D"/>
    <w:rsid w:val="00F76800"/>
    <w:rsid w:val="00F775BD"/>
    <w:rsid w:val="00F82083"/>
    <w:rsid w:val="00F93800"/>
    <w:rsid w:val="00FA3342"/>
    <w:rsid w:val="00FA36CF"/>
    <w:rsid w:val="00FA3FF0"/>
    <w:rsid w:val="00FB06AB"/>
    <w:rsid w:val="00FB5BEA"/>
    <w:rsid w:val="00FC0E1A"/>
    <w:rsid w:val="00FC4227"/>
    <w:rsid w:val="00FD1495"/>
    <w:rsid w:val="00FD3777"/>
    <w:rsid w:val="00FE09BD"/>
    <w:rsid w:val="00FE5ADB"/>
    <w:rsid w:val="00FF5730"/>
    <w:rsid w:val="33DC1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A780"/>
  <w15:chartTrackingRefBased/>
  <w15:docId w15:val="{182018D4-1122-DB4E-989D-D4A2C52B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next w:val="Standaard"/>
    <w:link w:val="Kop5Char"/>
    <w:uiPriority w:val="9"/>
    <w:unhideWhenUsed/>
    <w:qFormat/>
    <w:rsid w:val="00FB5B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9EF"/>
    <w:pPr>
      <w:ind w:left="720"/>
      <w:contextualSpacing/>
    </w:pPr>
  </w:style>
  <w:style w:type="paragraph" w:styleId="Voetnoottekst">
    <w:name w:val="footnote text"/>
    <w:basedOn w:val="Standaard"/>
    <w:link w:val="VoetnoottekstChar"/>
    <w:uiPriority w:val="99"/>
    <w:semiHidden/>
    <w:unhideWhenUsed/>
    <w:rsid w:val="00D524C9"/>
    <w:pPr>
      <w:spacing w:after="0"/>
    </w:pPr>
    <w:rPr>
      <w:sz w:val="20"/>
      <w:szCs w:val="20"/>
    </w:rPr>
  </w:style>
  <w:style w:type="character" w:customStyle="1" w:styleId="VoetnoottekstChar">
    <w:name w:val="Voetnoottekst Char"/>
    <w:basedOn w:val="Standaardalinea-lettertype"/>
    <w:link w:val="Voetnoottekst"/>
    <w:uiPriority w:val="99"/>
    <w:semiHidden/>
    <w:rsid w:val="00D524C9"/>
    <w:rPr>
      <w:sz w:val="20"/>
      <w:szCs w:val="20"/>
    </w:rPr>
  </w:style>
  <w:style w:type="character" w:styleId="Voetnootmarkering">
    <w:name w:val="footnote reference"/>
    <w:basedOn w:val="Standaardalinea-lettertype"/>
    <w:uiPriority w:val="99"/>
    <w:semiHidden/>
    <w:unhideWhenUsed/>
    <w:rsid w:val="00D524C9"/>
    <w:rPr>
      <w:vertAlign w:val="superscript"/>
    </w:rPr>
  </w:style>
  <w:style w:type="character" w:styleId="Verwijzingopmerking">
    <w:name w:val="annotation reference"/>
    <w:basedOn w:val="Standaardalinea-lettertype"/>
    <w:uiPriority w:val="99"/>
    <w:semiHidden/>
    <w:unhideWhenUsed/>
    <w:rsid w:val="0053162B"/>
    <w:rPr>
      <w:sz w:val="16"/>
      <w:szCs w:val="16"/>
    </w:rPr>
  </w:style>
  <w:style w:type="paragraph" w:styleId="Tekstopmerking">
    <w:name w:val="annotation text"/>
    <w:basedOn w:val="Standaard"/>
    <w:link w:val="TekstopmerkingChar"/>
    <w:uiPriority w:val="99"/>
    <w:unhideWhenUsed/>
    <w:rsid w:val="0053162B"/>
    <w:rPr>
      <w:sz w:val="20"/>
      <w:szCs w:val="20"/>
    </w:rPr>
  </w:style>
  <w:style w:type="character" w:customStyle="1" w:styleId="TekstopmerkingChar">
    <w:name w:val="Tekst opmerking Char"/>
    <w:basedOn w:val="Standaardalinea-lettertype"/>
    <w:link w:val="Tekstopmerking"/>
    <w:uiPriority w:val="99"/>
    <w:rsid w:val="0053162B"/>
    <w:rPr>
      <w:sz w:val="20"/>
      <w:szCs w:val="20"/>
    </w:rPr>
  </w:style>
  <w:style w:type="paragraph" w:styleId="Onderwerpvanopmerking">
    <w:name w:val="annotation subject"/>
    <w:basedOn w:val="Tekstopmerking"/>
    <w:next w:val="Tekstopmerking"/>
    <w:link w:val="OnderwerpvanopmerkingChar"/>
    <w:uiPriority w:val="99"/>
    <w:semiHidden/>
    <w:unhideWhenUsed/>
    <w:rsid w:val="0053162B"/>
    <w:rPr>
      <w:b/>
      <w:bCs/>
    </w:rPr>
  </w:style>
  <w:style w:type="character" w:customStyle="1" w:styleId="OnderwerpvanopmerkingChar">
    <w:name w:val="Onderwerp van opmerking Char"/>
    <w:basedOn w:val="TekstopmerkingChar"/>
    <w:link w:val="Onderwerpvanopmerking"/>
    <w:uiPriority w:val="99"/>
    <w:semiHidden/>
    <w:rsid w:val="0053162B"/>
    <w:rPr>
      <w:b/>
      <w:bCs/>
      <w:sz w:val="20"/>
      <w:szCs w:val="20"/>
    </w:rPr>
  </w:style>
  <w:style w:type="paragraph" w:styleId="Koptekst">
    <w:name w:val="header"/>
    <w:basedOn w:val="Standaard"/>
    <w:link w:val="KoptekstChar"/>
    <w:uiPriority w:val="99"/>
    <w:semiHidden/>
    <w:unhideWhenUsed/>
    <w:rsid w:val="003C73C2"/>
    <w:pPr>
      <w:tabs>
        <w:tab w:val="center" w:pos="4536"/>
        <w:tab w:val="right" w:pos="9072"/>
      </w:tabs>
      <w:spacing w:after="0"/>
    </w:pPr>
  </w:style>
  <w:style w:type="character" w:customStyle="1" w:styleId="KoptekstChar">
    <w:name w:val="Koptekst Char"/>
    <w:basedOn w:val="Standaardalinea-lettertype"/>
    <w:link w:val="Koptekst"/>
    <w:uiPriority w:val="99"/>
    <w:semiHidden/>
    <w:rsid w:val="003C73C2"/>
  </w:style>
  <w:style w:type="paragraph" w:styleId="Voettekst">
    <w:name w:val="footer"/>
    <w:basedOn w:val="Standaard"/>
    <w:link w:val="VoettekstChar"/>
    <w:uiPriority w:val="99"/>
    <w:semiHidden/>
    <w:unhideWhenUsed/>
    <w:rsid w:val="003C73C2"/>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C73C2"/>
  </w:style>
  <w:style w:type="character" w:customStyle="1" w:styleId="Kop5Char">
    <w:name w:val="Kop 5 Char"/>
    <w:basedOn w:val="Standaardalinea-lettertype"/>
    <w:link w:val="Kop5"/>
    <w:uiPriority w:val="9"/>
    <w:semiHidden/>
    <w:rsid w:val="00FB5BEA"/>
    <w:rPr>
      <w:rFonts w:asciiTheme="majorHAnsi" w:eastAsiaTheme="majorEastAsia" w:hAnsiTheme="majorHAnsi" w:cstheme="majorBidi"/>
      <w:color w:val="2F5496" w:themeColor="accent1" w:themeShade="BF"/>
    </w:rPr>
  </w:style>
  <w:style w:type="paragraph" w:customStyle="1" w:styleId="lid">
    <w:name w:val="lid"/>
    <w:basedOn w:val="Standaard"/>
    <w:rsid w:val="00392A76"/>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lidnr">
    <w:name w:val="lidnr"/>
    <w:basedOn w:val="Standaardalinea-lettertype"/>
    <w:rsid w:val="00392A76"/>
  </w:style>
  <w:style w:type="paragraph" w:styleId="Revisie">
    <w:name w:val="Revision"/>
    <w:hidden/>
    <w:uiPriority w:val="99"/>
    <w:semiHidden/>
    <w:rsid w:val="00C457D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975">
      <w:bodyDiv w:val="1"/>
      <w:marLeft w:val="0"/>
      <w:marRight w:val="0"/>
      <w:marTop w:val="0"/>
      <w:marBottom w:val="0"/>
      <w:divBdr>
        <w:top w:val="none" w:sz="0" w:space="0" w:color="auto"/>
        <w:left w:val="none" w:sz="0" w:space="0" w:color="auto"/>
        <w:bottom w:val="none" w:sz="0" w:space="0" w:color="auto"/>
        <w:right w:val="none" w:sz="0" w:space="0" w:color="auto"/>
      </w:divBdr>
    </w:div>
    <w:div w:id="545222023">
      <w:bodyDiv w:val="1"/>
      <w:marLeft w:val="0"/>
      <w:marRight w:val="0"/>
      <w:marTop w:val="0"/>
      <w:marBottom w:val="0"/>
      <w:divBdr>
        <w:top w:val="none" w:sz="0" w:space="0" w:color="auto"/>
        <w:left w:val="none" w:sz="0" w:space="0" w:color="auto"/>
        <w:bottom w:val="none" w:sz="0" w:space="0" w:color="auto"/>
        <w:right w:val="none" w:sz="0" w:space="0" w:color="auto"/>
      </w:divBdr>
    </w:div>
    <w:div w:id="12289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1233</ap:Words>
  <ap:Characters>6787</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2022-11-17T15:50:00.0000000Z</dcterms:created>
  <dcterms:modified xsi:type="dcterms:W3CDTF">2022-11-17T15:52:00.0000000Z</dcterms:modified>
  <version/>
  <category/>
</coreProperties>
</file>