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484B" w:rsidR="00C2295B" w:rsidP="00C81A57" w:rsidRDefault="004D65EE">
      <w:pPr>
        <w:spacing w:after="0" w:line="276" w:lineRule="auto"/>
        <w:rPr>
          <w:rFonts w:ascii="Verdana" w:hAnsi="Verdana" w:cstheme="minorHAnsi"/>
          <w:b/>
          <w:bCs/>
          <w:sz w:val="24"/>
          <w:szCs w:val="18"/>
        </w:rPr>
      </w:pPr>
      <w:r w:rsidRPr="004D65EE">
        <w:rPr>
          <w:rFonts w:ascii="Verdana" w:hAnsi="Verdana" w:cs="FJONN J+ Univers" w:eastAsiaTheme="minorHAnsi"/>
          <w:b/>
          <w:bCs/>
          <w:color w:val="000000"/>
          <w:sz w:val="28"/>
          <w:szCs w:val="18"/>
        </w:rPr>
        <w:t>29</w:t>
      </w:r>
      <w:r>
        <w:rPr>
          <w:rFonts w:ascii="Verdana" w:hAnsi="Verdana" w:cs="FJONN J+ Univers" w:eastAsiaTheme="minorHAnsi"/>
          <w:b/>
          <w:bCs/>
          <w:color w:val="000000"/>
          <w:sz w:val="28"/>
          <w:szCs w:val="18"/>
        </w:rPr>
        <w:t xml:space="preserve"> </w:t>
      </w:r>
      <w:r w:rsidRPr="004D65EE">
        <w:rPr>
          <w:rFonts w:ascii="Verdana" w:hAnsi="Verdana" w:cs="FJONN J+ Univers" w:eastAsiaTheme="minorHAnsi"/>
          <w:b/>
          <w:bCs/>
          <w:color w:val="000000"/>
          <w:sz w:val="28"/>
          <w:szCs w:val="18"/>
        </w:rPr>
        <w:t xml:space="preserve">477 </w:t>
      </w:r>
      <w:r w:rsidRPr="004D65EE">
        <w:rPr>
          <w:rFonts w:ascii="Verdana" w:hAnsi="Verdana" w:cs="FJONN J+ Univers" w:eastAsiaTheme="minorHAnsi"/>
          <w:b/>
          <w:bCs/>
          <w:color w:val="000000"/>
          <w:sz w:val="28"/>
          <w:szCs w:val="18"/>
        </w:rPr>
        <w:tab/>
      </w:r>
      <w:r w:rsidRPr="004D65EE">
        <w:rPr>
          <w:rFonts w:ascii="Verdana" w:hAnsi="Verdana" w:cs="FJONN J+ Univers" w:eastAsiaTheme="minorHAnsi"/>
          <w:b/>
          <w:bCs/>
          <w:color w:val="000000"/>
          <w:sz w:val="28"/>
          <w:szCs w:val="18"/>
        </w:rPr>
        <w:tab/>
        <w:t>Geneesmiddelenbeleid</w:t>
      </w:r>
    </w:p>
    <w:p w:rsidRPr="00C3484B" w:rsidR="002853CE" w:rsidP="00C81A57" w:rsidRDefault="002853CE">
      <w:pPr>
        <w:spacing w:after="0" w:line="276" w:lineRule="auto"/>
        <w:rPr>
          <w:rFonts w:ascii="Verdana" w:hAnsi="Verdana" w:cstheme="minorHAnsi"/>
          <w:b/>
          <w:bCs/>
          <w:sz w:val="24"/>
          <w:szCs w:val="18"/>
        </w:rPr>
      </w:pPr>
    </w:p>
    <w:p w:rsidR="00E9159A" w:rsidP="00C3484B" w:rsidRDefault="00E9159A">
      <w:pPr>
        <w:spacing w:after="0" w:line="276" w:lineRule="auto"/>
        <w:rPr>
          <w:rFonts w:ascii="Verdana" w:hAnsi="Verdana" w:cstheme="minorHAnsi"/>
          <w:b/>
          <w:bCs/>
          <w:sz w:val="18"/>
          <w:szCs w:val="18"/>
        </w:rPr>
      </w:pPr>
    </w:p>
    <w:p w:rsidRPr="00C3484B" w:rsidR="00957A0F" w:rsidP="00E9159A" w:rsidRDefault="00774A6D">
      <w:pPr>
        <w:spacing w:after="0" w:line="276" w:lineRule="auto"/>
        <w:ind w:firstLine="708"/>
        <w:rPr>
          <w:rFonts w:ascii="Verdana" w:hAnsi="Verdana" w:cstheme="minorHAnsi"/>
          <w:b/>
          <w:bCs/>
          <w:sz w:val="18"/>
          <w:szCs w:val="18"/>
        </w:rPr>
      </w:pPr>
      <w:r w:rsidRPr="00C3484B">
        <w:rPr>
          <w:rFonts w:ascii="Verdana" w:hAnsi="Verdana" w:cstheme="minorHAnsi"/>
          <w:b/>
          <w:bCs/>
          <w:sz w:val="18"/>
          <w:szCs w:val="18"/>
        </w:rPr>
        <w:t>Nr.</w:t>
      </w:r>
    </w:p>
    <w:p w:rsidRPr="00C3484B" w:rsidR="00C75BAF" w:rsidP="00C3484B" w:rsidRDefault="00C75BAF">
      <w:pPr>
        <w:spacing w:after="0" w:line="276" w:lineRule="auto"/>
        <w:rPr>
          <w:rFonts w:ascii="Verdana" w:hAnsi="Verdana" w:cstheme="minorHAnsi"/>
          <w:b/>
          <w:bCs/>
          <w:sz w:val="18"/>
          <w:szCs w:val="18"/>
        </w:rPr>
      </w:pPr>
    </w:p>
    <w:p w:rsidRPr="00C3484B" w:rsidR="00957A0F" w:rsidP="00E9159A" w:rsidRDefault="004C658B">
      <w:pPr>
        <w:spacing w:after="0" w:line="276" w:lineRule="auto"/>
        <w:ind w:firstLine="708"/>
        <w:rPr>
          <w:rFonts w:ascii="Verdana" w:hAnsi="Verdana" w:cstheme="minorHAnsi"/>
          <w:b/>
          <w:bCs/>
          <w:sz w:val="18"/>
          <w:szCs w:val="18"/>
        </w:rPr>
      </w:pPr>
      <w:r>
        <w:rPr>
          <w:rFonts w:ascii="Verdana" w:hAnsi="Verdana" w:cstheme="minorHAnsi"/>
          <w:b/>
          <w:bCs/>
          <w:sz w:val="18"/>
          <w:szCs w:val="18"/>
        </w:rPr>
        <w:t>INBRENG</w:t>
      </w:r>
      <w:bookmarkStart w:name="_GoBack" w:id="0"/>
      <w:bookmarkEnd w:id="0"/>
      <w:r>
        <w:rPr>
          <w:rFonts w:ascii="Verdana" w:hAnsi="Verdana" w:cstheme="minorHAnsi"/>
          <w:b/>
          <w:bCs/>
          <w:sz w:val="18"/>
          <w:szCs w:val="18"/>
        </w:rPr>
        <w:t xml:space="preserve"> </w:t>
      </w:r>
      <w:r w:rsidRPr="00C3484B" w:rsidR="00957A0F">
        <w:rPr>
          <w:rFonts w:ascii="Verdana" w:hAnsi="Verdana" w:cstheme="minorHAnsi"/>
          <w:b/>
          <w:bCs/>
          <w:sz w:val="18"/>
          <w:szCs w:val="18"/>
        </w:rPr>
        <w:t>VERSLAG VAN EEN SCHRIFTELIJK OVERLEG</w:t>
      </w:r>
    </w:p>
    <w:p w:rsidRPr="00C3484B" w:rsidR="008A78E0" w:rsidP="00C3484B" w:rsidRDefault="008A78E0">
      <w:pPr>
        <w:spacing w:after="0" w:line="276" w:lineRule="auto"/>
        <w:rPr>
          <w:rFonts w:ascii="Verdana" w:hAnsi="Verdana" w:cstheme="minorHAnsi"/>
          <w:sz w:val="18"/>
          <w:szCs w:val="18"/>
        </w:rPr>
      </w:pPr>
    </w:p>
    <w:p w:rsidRPr="00C3484B" w:rsidR="008A78E0" w:rsidP="00C3484B" w:rsidRDefault="008A78E0">
      <w:pPr>
        <w:spacing w:after="0" w:line="276" w:lineRule="auto"/>
        <w:rPr>
          <w:rFonts w:ascii="Verdana" w:hAnsi="Verdana" w:cstheme="minorHAnsi"/>
          <w:sz w:val="18"/>
          <w:szCs w:val="18"/>
        </w:rPr>
      </w:pPr>
    </w:p>
    <w:p w:rsidRPr="00E9159A" w:rsidR="00957A0F" w:rsidP="00E9159A" w:rsidRDefault="000A69E1">
      <w:pPr>
        <w:spacing w:after="0" w:line="276" w:lineRule="auto"/>
        <w:ind w:firstLine="708"/>
        <w:rPr>
          <w:rFonts w:ascii="Verdana" w:hAnsi="Verdana" w:cstheme="minorHAnsi"/>
          <w:sz w:val="18"/>
          <w:szCs w:val="18"/>
        </w:rPr>
      </w:pPr>
      <w:r w:rsidRPr="00E9159A">
        <w:rPr>
          <w:rFonts w:ascii="Verdana" w:hAnsi="Verdana" w:cstheme="minorHAnsi"/>
          <w:sz w:val="18"/>
          <w:szCs w:val="18"/>
        </w:rPr>
        <w:t>Vastgesteld …………</w:t>
      </w:r>
      <w:r w:rsidRPr="00E9159A" w:rsidR="00957A0F">
        <w:rPr>
          <w:rFonts w:ascii="Verdana" w:hAnsi="Verdana" w:cstheme="minorHAnsi"/>
          <w:sz w:val="18"/>
          <w:szCs w:val="18"/>
        </w:rPr>
        <w:t xml:space="preserve"> 202</w:t>
      </w:r>
      <w:r w:rsidRPr="00E9159A" w:rsidR="00CF59DA">
        <w:rPr>
          <w:rFonts w:ascii="Verdana" w:hAnsi="Verdana" w:cstheme="minorHAnsi"/>
          <w:sz w:val="18"/>
          <w:szCs w:val="18"/>
        </w:rPr>
        <w:t>2</w:t>
      </w:r>
    </w:p>
    <w:p w:rsidRPr="00E9159A" w:rsidR="00CF59DA" w:rsidP="00E9159A" w:rsidRDefault="00CF59DA">
      <w:pPr>
        <w:spacing w:after="0" w:line="276" w:lineRule="auto"/>
        <w:rPr>
          <w:rFonts w:ascii="Verdana" w:hAnsi="Verdana" w:cstheme="minorHAnsi"/>
          <w:sz w:val="18"/>
          <w:szCs w:val="18"/>
        </w:rPr>
      </w:pPr>
    </w:p>
    <w:p w:rsidRPr="00E9159A" w:rsidR="00C2295B" w:rsidP="00E9159A" w:rsidRDefault="00C2295B">
      <w:pPr>
        <w:spacing w:after="0" w:line="276" w:lineRule="auto"/>
        <w:ind w:left="708"/>
        <w:rPr>
          <w:rFonts w:ascii="Verdana" w:hAnsi="Verdana" w:cstheme="minorHAnsi"/>
          <w:sz w:val="18"/>
          <w:szCs w:val="18"/>
        </w:rPr>
      </w:pPr>
      <w:r w:rsidRPr="00E9159A">
        <w:rPr>
          <w:rFonts w:ascii="Verdana" w:hAnsi="Verdana" w:cstheme="minorHAnsi"/>
          <w:sz w:val="18"/>
          <w:szCs w:val="18"/>
        </w:rPr>
        <w:t xml:space="preserve">In de vaste commissie voor Volksgezondheid, Welzijn en Sport bestond bij enkele fracties behoefte een aantal vragen en opmerkingen voor te leggen aan de </w:t>
      </w:r>
      <w:r w:rsidRPr="00E9159A" w:rsidR="008322E0">
        <w:rPr>
          <w:rFonts w:ascii="Verdana" w:hAnsi="Verdana" w:cstheme="minorHAnsi"/>
          <w:sz w:val="18"/>
          <w:szCs w:val="18"/>
        </w:rPr>
        <w:t>minister</w:t>
      </w:r>
      <w:r w:rsidRPr="00E9159A">
        <w:rPr>
          <w:rFonts w:ascii="Verdana" w:hAnsi="Verdana" w:cstheme="minorHAnsi"/>
          <w:sz w:val="18"/>
          <w:szCs w:val="18"/>
        </w:rPr>
        <w:t xml:space="preserve"> van Volksgezondheid, Welzijn en Sport over</w:t>
      </w:r>
      <w:r w:rsidRPr="00E9159A" w:rsidR="002853CE">
        <w:rPr>
          <w:rFonts w:ascii="Verdana" w:hAnsi="Verdana" w:cstheme="minorHAnsi"/>
          <w:sz w:val="18"/>
          <w:szCs w:val="18"/>
        </w:rPr>
        <w:t xml:space="preserve"> de brief inzake</w:t>
      </w:r>
      <w:r w:rsidRPr="00E9159A" w:rsidR="000B443E">
        <w:rPr>
          <w:rFonts w:ascii="Verdana" w:hAnsi="Verdana" w:cstheme="minorHAnsi"/>
          <w:sz w:val="18"/>
          <w:szCs w:val="18"/>
        </w:rPr>
        <w:t xml:space="preserve"> </w:t>
      </w:r>
      <w:r w:rsidR="004D65EE">
        <w:rPr>
          <w:rFonts w:ascii="Verdana" w:hAnsi="Verdana" w:cstheme="minorHAnsi"/>
          <w:sz w:val="18"/>
          <w:szCs w:val="18"/>
        </w:rPr>
        <w:t>de r</w:t>
      </w:r>
      <w:r w:rsidRPr="004D65EE" w:rsidR="004D65EE">
        <w:rPr>
          <w:rFonts w:ascii="Verdana" w:hAnsi="Verdana" w:cstheme="minorHAnsi"/>
          <w:sz w:val="18"/>
          <w:szCs w:val="18"/>
        </w:rPr>
        <w:t xml:space="preserve">eactie op </w:t>
      </w:r>
      <w:r w:rsidR="004D65EE">
        <w:rPr>
          <w:rFonts w:ascii="Verdana" w:hAnsi="Verdana" w:cstheme="minorHAnsi"/>
          <w:sz w:val="18"/>
          <w:szCs w:val="18"/>
        </w:rPr>
        <w:t xml:space="preserve">het </w:t>
      </w:r>
      <w:r w:rsidRPr="004D65EE" w:rsidR="004D65EE">
        <w:rPr>
          <w:rFonts w:ascii="Verdana" w:hAnsi="Verdana" w:cstheme="minorHAnsi"/>
          <w:sz w:val="18"/>
          <w:szCs w:val="18"/>
        </w:rPr>
        <w:t>verzoek</w:t>
      </w:r>
      <w:r w:rsidR="004D65EE">
        <w:rPr>
          <w:rFonts w:ascii="Verdana" w:hAnsi="Verdana" w:cstheme="minorHAnsi"/>
          <w:sz w:val="18"/>
          <w:szCs w:val="18"/>
        </w:rPr>
        <w:t xml:space="preserve"> van de </w:t>
      </w:r>
      <w:r w:rsidRPr="004D65EE" w:rsidR="004D65EE">
        <w:rPr>
          <w:rFonts w:ascii="Verdana" w:hAnsi="Verdana" w:cstheme="minorHAnsi"/>
          <w:sz w:val="18"/>
          <w:szCs w:val="18"/>
        </w:rPr>
        <w:t xml:space="preserve"> commissie over de nieuwe documentaire ‘Remco vs. Pharma’</w:t>
      </w:r>
      <w:r w:rsidR="004D65EE">
        <w:rPr>
          <w:rFonts w:ascii="Verdana" w:hAnsi="Verdana" w:cstheme="minorHAnsi"/>
          <w:sz w:val="18"/>
          <w:szCs w:val="18"/>
        </w:rPr>
        <w:t xml:space="preserve"> (Kamerstuk 29 477, nr. 784).</w:t>
      </w:r>
    </w:p>
    <w:p w:rsidRPr="00E9159A" w:rsidR="00C2295B" w:rsidP="00E9159A" w:rsidRDefault="00C2295B">
      <w:pPr>
        <w:spacing w:after="0" w:line="276" w:lineRule="auto"/>
        <w:rPr>
          <w:rFonts w:ascii="Verdana" w:hAnsi="Verdana" w:cstheme="minorHAnsi"/>
          <w:sz w:val="18"/>
          <w:szCs w:val="18"/>
        </w:rPr>
      </w:pPr>
    </w:p>
    <w:p w:rsidRPr="00E9159A" w:rsidR="00C2295B" w:rsidP="00E9159A" w:rsidRDefault="00C2295B">
      <w:pPr>
        <w:spacing w:after="0" w:line="276" w:lineRule="auto"/>
        <w:ind w:firstLine="708"/>
        <w:rPr>
          <w:rFonts w:ascii="Verdana" w:hAnsi="Verdana" w:cstheme="minorHAnsi"/>
          <w:sz w:val="18"/>
          <w:szCs w:val="18"/>
        </w:rPr>
      </w:pPr>
      <w:r w:rsidRPr="00E9159A">
        <w:rPr>
          <w:rFonts w:ascii="Verdana" w:hAnsi="Verdana" w:cstheme="minorHAnsi"/>
          <w:sz w:val="18"/>
          <w:szCs w:val="18"/>
        </w:rPr>
        <w:t>Voorzitter van de commissie,</w:t>
      </w:r>
    </w:p>
    <w:p w:rsidRPr="00E9159A" w:rsidR="00C2295B" w:rsidP="00E9159A" w:rsidRDefault="00C2295B">
      <w:pPr>
        <w:spacing w:after="0" w:line="276" w:lineRule="auto"/>
        <w:ind w:firstLine="708"/>
        <w:rPr>
          <w:rFonts w:ascii="Verdana" w:hAnsi="Verdana" w:cstheme="minorHAnsi"/>
          <w:sz w:val="18"/>
          <w:szCs w:val="18"/>
        </w:rPr>
      </w:pPr>
      <w:r w:rsidRPr="00E9159A">
        <w:rPr>
          <w:rFonts w:ascii="Verdana" w:hAnsi="Verdana" w:cstheme="minorHAnsi"/>
          <w:sz w:val="18"/>
          <w:szCs w:val="18"/>
        </w:rPr>
        <w:t>Smals</w:t>
      </w:r>
    </w:p>
    <w:p w:rsidRPr="00E9159A" w:rsidR="00C2295B" w:rsidP="00E9159A" w:rsidRDefault="00C2295B">
      <w:pPr>
        <w:spacing w:after="0" w:line="276" w:lineRule="auto"/>
        <w:rPr>
          <w:rFonts w:ascii="Verdana" w:hAnsi="Verdana" w:cstheme="minorHAnsi"/>
          <w:sz w:val="18"/>
          <w:szCs w:val="18"/>
        </w:rPr>
      </w:pPr>
    </w:p>
    <w:p w:rsidRPr="00E9159A" w:rsidR="00C2295B" w:rsidP="00E9159A" w:rsidRDefault="00C2295B">
      <w:pPr>
        <w:spacing w:after="0" w:line="276" w:lineRule="auto"/>
        <w:ind w:firstLine="708"/>
        <w:rPr>
          <w:rFonts w:ascii="Verdana" w:hAnsi="Verdana" w:cstheme="minorHAnsi"/>
          <w:sz w:val="18"/>
          <w:szCs w:val="18"/>
        </w:rPr>
      </w:pPr>
      <w:r w:rsidRPr="00E9159A">
        <w:rPr>
          <w:rFonts w:ascii="Verdana" w:hAnsi="Verdana" w:cstheme="minorHAnsi"/>
          <w:sz w:val="18"/>
          <w:szCs w:val="18"/>
        </w:rPr>
        <w:t>Adjunct-griffier van de commissie,</w:t>
      </w:r>
    </w:p>
    <w:p w:rsidRPr="00E9159A" w:rsidR="00C2295B" w:rsidP="00E9159A" w:rsidRDefault="00C2295B">
      <w:pPr>
        <w:spacing w:after="0" w:line="276" w:lineRule="auto"/>
        <w:ind w:firstLine="708"/>
        <w:rPr>
          <w:rFonts w:ascii="Verdana" w:hAnsi="Verdana" w:cstheme="minorHAnsi"/>
          <w:sz w:val="18"/>
          <w:szCs w:val="18"/>
        </w:rPr>
      </w:pPr>
      <w:r w:rsidRPr="00E9159A">
        <w:rPr>
          <w:rFonts w:ascii="Verdana" w:hAnsi="Verdana" w:cstheme="minorHAnsi"/>
          <w:sz w:val="18"/>
          <w:szCs w:val="18"/>
        </w:rPr>
        <w:t>Bakker</w:t>
      </w:r>
      <w:r w:rsidRPr="00E9159A" w:rsidR="00236B19">
        <w:rPr>
          <w:rFonts w:ascii="Verdana" w:hAnsi="Verdana" w:cstheme="minorHAnsi"/>
          <w:sz w:val="18"/>
          <w:szCs w:val="18"/>
        </w:rPr>
        <w:t xml:space="preserve"> </w:t>
      </w:r>
    </w:p>
    <w:p w:rsidRPr="00E9159A" w:rsidR="00815EB3" w:rsidP="00E9159A" w:rsidRDefault="00815EB3">
      <w:pPr>
        <w:spacing w:after="0" w:line="276" w:lineRule="auto"/>
        <w:rPr>
          <w:rFonts w:ascii="Verdana" w:hAnsi="Verdana" w:cstheme="minorHAnsi"/>
          <w:b/>
          <w:sz w:val="18"/>
          <w:szCs w:val="18"/>
        </w:rPr>
      </w:pPr>
    </w:p>
    <w:p w:rsidRPr="00E9159A" w:rsidR="00815EB3" w:rsidP="00E9159A" w:rsidRDefault="00815EB3">
      <w:pPr>
        <w:spacing w:after="0" w:line="276" w:lineRule="auto"/>
        <w:rPr>
          <w:rFonts w:ascii="Verdana" w:hAnsi="Verdana" w:cstheme="minorHAnsi"/>
          <w:b/>
          <w:sz w:val="18"/>
          <w:szCs w:val="18"/>
        </w:rPr>
      </w:pPr>
    </w:p>
    <w:p w:rsidRPr="00E9159A" w:rsidR="00957A0F" w:rsidP="00E9159A" w:rsidRDefault="00E9159A">
      <w:pPr>
        <w:spacing w:after="0" w:line="276" w:lineRule="auto"/>
        <w:ind w:firstLine="708"/>
        <w:rPr>
          <w:rFonts w:ascii="Verdana" w:hAnsi="Verdana" w:cstheme="minorHAnsi"/>
          <w:b/>
          <w:sz w:val="18"/>
          <w:szCs w:val="18"/>
        </w:rPr>
      </w:pPr>
      <w:r w:rsidRPr="00E9159A">
        <w:rPr>
          <w:rFonts w:ascii="Verdana" w:hAnsi="Verdana" w:cstheme="minorHAnsi"/>
          <w:b/>
          <w:sz w:val="18"/>
          <w:szCs w:val="18"/>
        </w:rPr>
        <w:t>Inhoudsopgave</w:t>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Pr>
          <w:rFonts w:ascii="Verdana" w:hAnsi="Verdana" w:cstheme="minorHAnsi"/>
          <w:b/>
          <w:sz w:val="18"/>
          <w:szCs w:val="18"/>
        </w:rPr>
        <w:tab/>
      </w:r>
      <w:r w:rsidRPr="00E9159A" w:rsidR="00957A0F">
        <w:rPr>
          <w:rFonts w:ascii="Verdana" w:hAnsi="Verdana" w:cstheme="minorHAnsi"/>
          <w:b/>
          <w:sz w:val="18"/>
          <w:szCs w:val="18"/>
        </w:rPr>
        <w:t xml:space="preserve">   blz. </w:t>
      </w:r>
    </w:p>
    <w:p w:rsidRPr="00E9159A" w:rsidR="00957A0F" w:rsidP="00E9159A" w:rsidRDefault="00957A0F">
      <w:pPr>
        <w:spacing w:after="0" w:line="276" w:lineRule="auto"/>
        <w:rPr>
          <w:rFonts w:ascii="Verdana" w:hAnsi="Verdana" w:cstheme="minorHAnsi"/>
          <w:b/>
          <w:sz w:val="18"/>
          <w:szCs w:val="18"/>
        </w:rPr>
      </w:pPr>
    </w:p>
    <w:p w:rsidRPr="00E9159A" w:rsidR="00E1292D" w:rsidP="00E9159A" w:rsidRDefault="00E1292D">
      <w:pPr>
        <w:spacing w:after="0" w:line="276" w:lineRule="auto"/>
        <w:rPr>
          <w:rFonts w:ascii="Verdana" w:hAnsi="Verdana" w:cstheme="minorHAnsi"/>
          <w:b/>
          <w:sz w:val="18"/>
          <w:szCs w:val="18"/>
        </w:rPr>
      </w:pPr>
    </w:p>
    <w:p w:rsidRPr="00E9159A" w:rsidR="00957A0F" w:rsidP="00E9159A" w:rsidRDefault="00957A0F">
      <w:pPr>
        <w:numPr>
          <w:ilvl w:val="0"/>
          <w:numId w:val="2"/>
        </w:numPr>
        <w:spacing w:line="276" w:lineRule="auto"/>
        <w:rPr>
          <w:rFonts w:ascii="Verdana" w:hAnsi="Verdana" w:cstheme="minorHAnsi"/>
          <w:b/>
          <w:sz w:val="18"/>
          <w:szCs w:val="18"/>
        </w:rPr>
      </w:pPr>
      <w:r w:rsidRPr="00E9159A">
        <w:rPr>
          <w:rFonts w:ascii="Verdana" w:hAnsi="Verdana" w:cstheme="minorHAnsi"/>
          <w:b/>
          <w:sz w:val="18"/>
          <w:szCs w:val="18"/>
        </w:rPr>
        <w:t>Vragen en opmerkingen vanuit de fracties</w:t>
      </w:r>
    </w:p>
    <w:p w:rsidRPr="00E9159A" w:rsidR="007A7535" w:rsidP="00E9159A" w:rsidRDefault="007A7535">
      <w:pPr>
        <w:spacing w:after="0" w:line="276" w:lineRule="auto"/>
        <w:ind w:left="360" w:firstLine="348"/>
        <w:rPr>
          <w:rFonts w:ascii="Verdana" w:hAnsi="Verdana" w:cstheme="minorHAnsi"/>
          <w:sz w:val="18"/>
          <w:szCs w:val="18"/>
        </w:rPr>
      </w:pPr>
      <w:r w:rsidRPr="00E9159A">
        <w:rPr>
          <w:rFonts w:ascii="Verdana" w:hAnsi="Verdana" w:cstheme="minorHAnsi"/>
          <w:sz w:val="18"/>
          <w:szCs w:val="18"/>
        </w:rPr>
        <w:t>Vragen en opmerkingen van de leden van de VVD-fractie</w:t>
      </w:r>
    </w:p>
    <w:p w:rsidRPr="00E9159A" w:rsidR="002853CE" w:rsidP="00E9159A" w:rsidRDefault="002853CE">
      <w:pPr>
        <w:spacing w:after="0" w:line="276" w:lineRule="auto"/>
        <w:ind w:left="360" w:firstLine="348"/>
        <w:rPr>
          <w:rFonts w:ascii="Verdana" w:hAnsi="Verdana" w:cstheme="minorHAnsi"/>
          <w:sz w:val="18"/>
          <w:szCs w:val="18"/>
        </w:rPr>
      </w:pPr>
      <w:r w:rsidRPr="00E9159A">
        <w:rPr>
          <w:rFonts w:ascii="Verdana" w:hAnsi="Verdana" w:cstheme="minorHAnsi"/>
          <w:sz w:val="18"/>
          <w:szCs w:val="18"/>
        </w:rPr>
        <w:t>Vragen en opmerkingen van de leden van de D66-fractie</w:t>
      </w:r>
    </w:p>
    <w:p w:rsidR="00131CDE" w:rsidP="00E9159A" w:rsidRDefault="00131CDE">
      <w:pPr>
        <w:spacing w:after="0" w:line="276" w:lineRule="auto"/>
        <w:ind w:left="360" w:firstLine="348"/>
        <w:rPr>
          <w:rFonts w:ascii="Verdana" w:hAnsi="Verdana" w:cstheme="minorHAnsi"/>
          <w:sz w:val="18"/>
          <w:szCs w:val="18"/>
        </w:rPr>
      </w:pPr>
      <w:r w:rsidRPr="00E9159A">
        <w:rPr>
          <w:rFonts w:ascii="Verdana" w:hAnsi="Verdana" w:cstheme="minorHAnsi"/>
          <w:sz w:val="18"/>
          <w:szCs w:val="18"/>
        </w:rPr>
        <w:t>Vragen en o</w:t>
      </w:r>
      <w:r w:rsidR="00B41250">
        <w:rPr>
          <w:rFonts w:ascii="Verdana" w:hAnsi="Verdana" w:cstheme="minorHAnsi"/>
          <w:sz w:val="18"/>
          <w:szCs w:val="18"/>
        </w:rPr>
        <w:t xml:space="preserve">pmerkingen van de leden van de </w:t>
      </w:r>
      <w:r w:rsidRPr="00E9159A">
        <w:rPr>
          <w:rFonts w:ascii="Verdana" w:hAnsi="Verdana" w:cstheme="minorHAnsi"/>
          <w:sz w:val="18"/>
          <w:szCs w:val="18"/>
        </w:rPr>
        <w:t>P</w:t>
      </w:r>
      <w:r w:rsidR="00B41250">
        <w:rPr>
          <w:rFonts w:ascii="Verdana" w:hAnsi="Verdana" w:cstheme="minorHAnsi"/>
          <w:sz w:val="18"/>
          <w:szCs w:val="18"/>
        </w:rPr>
        <w:t>VV</w:t>
      </w:r>
      <w:r w:rsidRPr="00E9159A">
        <w:rPr>
          <w:rFonts w:ascii="Verdana" w:hAnsi="Verdana" w:cstheme="minorHAnsi"/>
          <w:sz w:val="18"/>
          <w:szCs w:val="18"/>
        </w:rPr>
        <w:t>-fractie</w:t>
      </w:r>
    </w:p>
    <w:p w:rsidRPr="00E9159A" w:rsidR="00B41250" w:rsidP="00E9159A" w:rsidRDefault="00B41250">
      <w:pPr>
        <w:spacing w:after="0" w:line="276" w:lineRule="auto"/>
        <w:ind w:left="360" w:firstLine="348"/>
        <w:rPr>
          <w:rFonts w:ascii="Verdana" w:hAnsi="Verdana" w:cstheme="minorHAnsi"/>
          <w:sz w:val="18"/>
          <w:szCs w:val="18"/>
        </w:rPr>
      </w:pPr>
      <w:r>
        <w:rPr>
          <w:rFonts w:ascii="Verdana" w:hAnsi="Verdana" w:cstheme="minorHAnsi"/>
          <w:sz w:val="18"/>
          <w:szCs w:val="18"/>
        </w:rPr>
        <w:t>Vragen en opmerkingen van de leden van de SP-fractie</w:t>
      </w:r>
    </w:p>
    <w:p w:rsidRPr="00E9159A" w:rsidR="00C2295B" w:rsidP="00E9159A" w:rsidRDefault="007205C8">
      <w:pPr>
        <w:spacing w:after="0" w:line="276" w:lineRule="auto"/>
        <w:ind w:left="360" w:firstLine="348"/>
        <w:rPr>
          <w:rFonts w:ascii="Verdana" w:hAnsi="Verdana" w:cstheme="minorHAnsi"/>
          <w:sz w:val="18"/>
          <w:szCs w:val="18"/>
        </w:rPr>
      </w:pPr>
      <w:r w:rsidRPr="00E9159A">
        <w:rPr>
          <w:rFonts w:ascii="Verdana" w:hAnsi="Verdana" w:cstheme="minorHAnsi"/>
          <w:sz w:val="18"/>
          <w:szCs w:val="18"/>
        </w:rPr>
        <w:t xml:space="preserve">Vragen en opmerkingen van </w:t>
      </w:r>
      <w:r w:rsidRPr="00E9159A" w:rsidR="00CA0A04">
        <w:rPr>
          <w:rFonts w:ascii="Verdana" w:hAnsi="Verdana" w:cstheme="minorHAnsi"/>
          <w:sz w:val="18"/>
          <w:szCs w:val="18"/>
        </w:rPr>
        <w:t>het lid van de</w:t>
      </w:r>
      <w:r w:rsidRPr="00E9159A">
        <w:rPr>
          <w:rFonts w:ascii="Verdana" w:hAnsi="Verdana" w:cstheme="minorHAnsi"/>
          <w:sz w:val="18"/>
          <w:szCs w:val="18"/>
        </w:rPr>
        <w:t xml:space="preserve"> BBB-fractie</w:t>
      </w:r>
    </w:p>
    <w:p w:rsidRPr="00E9159A" w:rsidR="007205C8" w:rsidP="00E9159A" w:rsidRDefault="007205C8">
      <w:pPr>
        <w:spacing w:after="0" w:line="276" w:lineRule="auto"/>
        <w:ind w:left="360"/>
        <w:rPr>
          <w:rFonts w:ascii="Verdana" w:hAnsi="Verdana" w:cstheme="minorHAnsi"/>
          <w:sz w:val="18"/>
          <w:szCs w:val="18"/>
        </w:rPr>
      </w:pPr>
    </w:p>
    <w:p w:rsidRPr="00E9159A" w:rsidR="002853CE" w:rsidP="00E9159A" w:rsidRDefault="002853CE">
      <w:pPr>
        <w:spacing w:after="0" w:line="276" w:lineRule="auto"/>
        <w:ind w:left="360"/>
        <w:rPr>
          <w:rFonts w:ascii="Verdana" w:hAnsi="Verdana" w:cstheme="minorHAnsi"/>
          <w:sz w:val="18"/>
          <w:szCs w:val="18"/>
        </w:rPr>
      </w:pPr>
    </w:p>
    <w:p w:rsidRPr="00E9159A" w:rsidR="007205C8" w:rsidP="00E9159A" w:rsidRDefault="00CD2641">
      <w:pPr>
        <w:pStyle w:val="Lijstalinea"/>
        <w:numPr>
          <w:ilvl w:val="0"/>
          <w:numId w:val="2"/>
        </w:numPr>
        <w:spacing w:line="276" w:lineRule="auto"/>
        <w:rPr>
          <w:rFonts w:ascii="Verdana" w:hAnsi="Verdana" w:cstheme="minorHAnsi"/>
          <w:b/>
          <w:sz w:val="18"/>
          <w:szCs w:val="18"/>
        </w:rPr>
      </w:pPr>
      <w:r w:rsidRPr="00E9159A">
        <w:rPr>
          <w:rFonts w:ascii="Verdana" w:hAnsi="Verdana" w:cstheme="minorHAnsi"/>
          <w:b/>
          <w:sz w:val="18"/>
          <w:szCs w:val="18"/>
        </w:rPr>
        <w:t xml:space="preserve">Reactie van </w:t>
      </w:r>
      <w:r w:rsidRPr="00E9159A" w:rsidR="008E2A7D">
        <w:rPr>
          <w:rFonts w:ascii="Verdana" w:hAnsi="Verdana" w:cstheme="minorHAnsi"/>
          <w:b/>
          <w:sz w:val="18"/>
          <w:szCs w:val="18"/>
        </w:rPr>
        <w:t xml:space="preserve">de </w:t>
      </w:r>
      <w:r w:rsidRPr="00E9159A" w:rsidR="004A0F44">
        <w:rPr>
          <w:rFonts w:ascii="Verdana" w:hAnsi="Verdana" w:cstheme="minorHAnsi"/>
          <w:b/>
          <w:sz w:val="18"/>
          <w:szCs w:val="18"/>
        </w:rPr>
        <w:t>minister</w:t>
      </w:r>
    </w:p>
    <w:p w:rsidRPr="00E9159A" w:rsidR="001C2F31" w:rsidP="00E9159A" w:rsidRDefault="001C2F31">
      <w:pPr>
        <w:pStyle w:val="Lijstalinea"/>
        <w:numPr>
          <w:ilvl w:val="0"/>
          <w:numId w:val="2"/>
        </w:numPr>
        <w:spacing w:line="276" w:lineRule="auto"/>
        <w:rPr>
          <w:rFonts w:ascii="Verdana" w:hAnsi="Verdana" w:cstheme="minorHAnsi"/>
          <w:b/>
          <w:sz w:val="18"/>
          <w:szCs w:val="18"/>
        </w:rPr>
      </w:pPr>
      <w:r w:rsidRPr="00E9159A">
        <w:rPr>
          <w:rFonts w:ascii="Verdana" w:hAnsi="Verdana" w:cstheme="minorHAnsi"/>
          <w:b/>
          <w:sz w:val="18"/>
          <w:szCs w:val="18"/>
        </w:rPr>
        <w:br w:type="page"/>
      </w:r>
    </w:p>
    <w:p w:rsidRPr="00E9159A" w:rsidR="00E517F3" w:rsidP="00E9159A" w:rsidRDefault="00957A0F">
      <w:pPr>
        <w:numPr>
          <w:ilvl w:val="0"/>
          <w:numId w:val="4"/>
        </w:numPr>
        <w:spacing w:after="0" w:line="276" w:lineRule="auto"/>
        <w:rPr>
          <w:rFonts w:ascii="Verdana" w:hAnsi="Verdana" w:cstheme="minorHAnsi"/>
          <w:b/>
          <w:sz w:val="18"/>
          <w:szCs w:val="18"/>
        </w:rPr>
      </w:pPr>
      <w:r w:rsidRPr="00E9159A">
        <w:rPr>
          <w:rFonts w:ascii="Verdana" w:hAnsi="Verdana" w:cstheme="minorHAnsi"/>
          <w:b/>
          <w:sz w:val="18"/>
          <w:szCs w:val="18"/>
        </w:rPr>
        <w:lastRenderedPageBreak/>
        <w:t>Vragen en opmerkingen vanuit de fracties</w:t>
      </w:r>
    </w:p>
    <w:p w:rsidRPr="00E9159A" w:rsidR="009506BB" w:rsidP="00E9159A" w:rsidRDefault="009506BB">
      <w:pPr>
        <w:spacing w:after="0" w:line="276" w:lineRule="auto"/>
        <w:ind w:left="1080"/>
        <w:rPr>
          <w:rFonts w:ascii="Verdana" w:hAnsi="Verdana" w:cstheme="minorHAnsi"/>
          <w:b/>
          <w:sz w:val="18"/>
          <w:szCs w:val="18"/>
        </w:rPr>
      </w:pPr>
    </w:p>
    <w:p w:rsidR="00225F75" w:rsidP="00E9159A" w:rsidRDefault="00225F75">
      <w:pPr>
        <w:spacing w:line="276" w:lineRule="auto"/>
        <w:rPr>
          <w:rFonts w:ascii="Verdana" w:hAnsi="Verdana" w:cstheme="minorHAnsi"/>
          <w:b/>
          <w:sz w:val="18"/>
          <w:szCs w:val="18"/>
        </w:rPr>
      </w:pPr>
      <w:r w:rsidRPr="00E9159A">
        <w:rPr>
          <w:rFonts w:ascii="Verdana" w:hAnsi="Verdana" w:cstheme="minorHAnsi"/>
          <w:b/>
          <w:sz w:val="18"/>
          <w:szCs w:val="18"/>
        </w:rPr>
        <w:t>Vragen en opmerkingen van de leden van de VVD-fractie</w:t>
      </w:r>
    </w:p>
    <w:p w:rsidRPr="00B41250" w:rsidR="00B41250" w:rsidP="00B41250" w:rsidRDefault="00B41250">
      <w:pPr>
        <w:rPr>
          <w:rFonts w:ascii="Verdana" w:hAnsi="Verdana"/>
          <w:sz w:val="18"/>
        </w:rPr>
      </w:pPr>
      <w:r w:rsidRPr="00B41250">
        <w:rPr>
          <w:rFonts w:ascii="Verdana" w:hAnsi="Verdana"/>
          <w:sz w:val="18"/>
        </w:rPr>
        <w:t>De leden van de VVD-fractie hebben kennisgenomen van de documentaire</w:t>
      </w:r>
      <w:r w:rsidR="00F57DA8">
        <w:rPr>
          <w:rFonts w:ascii="Verdana" w:hAnsi="Verdana"/>
          <w:sz w:val="18"/>
        </w:rPr>
        <w:t xml:space="preserve"> </w:t>
      </w:r>
      <w:r w:rsidRPr="00B41250" w:rsidR="00044876">
        <w:rPr>
          <w:rFonts w:ascii="Verdana" w:hAnsi="Verdana"/>
          <w:sz w:val="18"/>
        </w:rPr>
        <w:t>‘Remco vs. Pharma’</w:t>
      </w:r>
      <w:r w:rsidR="00044876">
        <w:rPr>
          <w:rFonts w:ascii="Verdana" w:hAnsi="Verdana"/>
          <w:sz w:val="18"/>
        </w:rPr>
        <w:t xml:space="preserve"> </w:t>
      </w:r>
      <w:r w:rsidRPr="00B41250">
        <w:rPr>
          <w:rFonts w:ascii="Verdana" w:hAnsi="Verdana"/>
          <w:sz w:val="18"/>
        </w:rPr>
        <w:t>en de kabinetsreactie daarop. De</w:t>
      </w:r>
      <w:r w:rsidR="00203840">
        <w:rPr>
          <w:rFonts w:ascii="Verdana" w:hAnsi="Verdana"/>
          <w:sz w:val="18"/>
        </w:rPr>
        <w:t>ze</w:t>
      </w:r>
      <w:r w:rsidRPr="00B41250">
        <w:rPr>
          <w:rFonts w:ascii="Verdana" w:hAnsi="Verdana"/>
          <w:sz w:val="18"/>
        </w:rPr>
        <w:t xml:space="preserve"> leden onderschrijven het belang dat de minister noemt als het gaat om de hoge prijzen van innovatieve geneesmiddelen en steunen zijn initiatief om met Europese collega’s af te stemmen hoe het farmaverdienmodel beter aansluit bij de financiering van geneesmiddelen </w:t>
      </w:r>
      <w:r w:rsidR="00F57DA8">
        <w:rPr>
          <w:rFonts w:ascii="Verdana" w:hAnsi="Verdana"/>
          <w:sz w:val="18"/>
        </w:rPr>
        <w:t>vanuit de (publieke) stelsels. Genoemd</w:t>
      </w:r>
      <w:r w:rsidRPr="00B41250">
        <w:rPr>
          <w:rFonts w:ascii="Verdana" w:hAnsi="Verdana"/>
          <w:sz w:val="18"/>
        </w:rPr>
        <w:t xml:space="preserve">e leden vragen de minister wat daarbij zijn concrete ambitie is als het gaat om het tegengaan van woekerprijzen en het stimuleren van transparantie van kosten. </w:t>
      </w:r>
      <w:r w:rsidR="00F57DA8">
        <w:rPr>
          <w:rFonts w:ascii="Verdana" w:hAnsi="Verdana"/>
          <w:sz w:val="18"/>
        </w:rPr>
        <w:t>O</w:t>
      </w:r>
      <w:r w:rsidRPr="00B41250">
        <w:rPr>
          <w:rFonts w:ascii="Verdana" w:hAnsi="Verdana"/>
          <w:sz w:val="18"/>
        </w:rPr>
        <w:t xml:space="preserve">p welke termijn </w:t>
      </w:r>
      <w:r w:rsidR="00F57DA8">
        <w:rPr>
          <w:rFonts w:ascii="Verdana" w:hAnsi="Verdana"/>
          <w:sz w:val="18"/>
        </w:rPr>
        <w:t xml:space="preserve">kan </w:t>
      </w:r>
      <w:r w:rsidRPr="00B41250">
        <w:rPr>
          <w:rFonts w:ascii="Verdana" w:hAnsi="Verdana"/>
          <w:sz w:val="18"/>
        </w:rPr>
        <w:t>de Kamer vernemen wat de voortgang is ten opzichte van die ambitie?</w:t>
      </w:r>
    </w:p>
    <w:p w:rsidRPr="00B41250" w:rsidR="00B41250" w:rsidP="00B41250" w:rsidRDefault="00B41250">
      <w:pPr>
        <w:rPr>
          <w:rFonts w:ascii="Verdana" w:hAnsi="Verdana"/>
          <w:sz w:val="18"/>
        </w:rPr>
      </w:pPr>
      <w:r w:rsidRPr="00B41250">
        <w:rPr>
          <w:rFonts w:ascii="Verdana" w:hAnsi="Verdana"/>
          <w:sz w:val="18"/>
        </w:rPr>
        <w:t>Afspraken op Europees niveau kunnen worden doorvertaald in nationale wetgeving en de Kamer verwacht hier in het tweede kwartaal van 2023 een brief over met nadere uitwerking. In de beantwoording van mondelinge vragen van 29 maart jl. over woekerprijzen is door de staatssecretaris</w:t>
      </w:r>
      <w:r w:rsidR="00F57DA8">
        <w:rPr>
          <w:rFonts w:ascii="Verdana" w:hAnsi="Verdana"/>
          <w:sz w:val="18"/>
        </w:rPr>
        <w:t xml:space="preserve"> van Volksgezondheid, Welzijn en Sport</w:t>
      </w:r>
      <w:r w:rsidRPr="00B41250">
        <w:rPr>
          <w:rFonts w:ascii="Verdana" w:hAnsi="Verdana"/>
          <w:sz w:val="18"/>
        </w:rPr>
        <w:t xml:space="preserve"> toegezegd de minister te vragen om de Kamer al in het lopende jaar een stand van zaken of inventarisatie te geven. Wanneer kan de Kamer hierover een dergelijke brief verwachten?</w:t>
      </w:r>
    </w:p>
    <w:p w:rsidR="00225F75" w:rsidP="00E9159A" w:rsidRDefault="00225F75">
      <w:pPr>
        <w:spacing w:line="276" w:lineRule="auto"/>
        <w:rPr>
          <w:rFonts w:ascii="Verdana" w:hAnsi="Verdana" w:cstheme="minorHAnsi"/>
          <w:b/>
          <w:sz w:val="18"/>
          <w:szCs w:val="18"/>
        </w:rPr>
      </w:pPr>
      <w:r w:rsidRPr="00E9159A">
        <w:rPr>
          <w:rFonts w:ascii="Verdana" w:hAnsi="Verdana" w:cstheme="minorHAnsi"/>
          <w:b/>
          <w:sz w:val="18"/>
          <w:szCs w:val="18"/>
        </w:rPr>
        <w:t xml:space="preserve">Vragen en opmerkingen van de leden van de </w:t>
      </w:r>
      <w:r w:rsidRPr="00E9159A" w:rsidR="002853CE">
        <w:rPr>
          <w:rFonts w:ascii="Verdana" w:hAnsi="Verdana" w:cstheme="minorHAnsi"/>
          <w:b/>
          <w:sz w:val="18"/>
          <w:szCs w:val="18"/>
        </w:rPr>
        <w:t>D66</w:t>
      </w:r>
      <w:r w:rsidRPr="00E9159A">
        <w:rPr>
          <w:rFonts w:ascii="Verdana" w:hAnsi="Verdana" w:cstheme="minorHAnsi"/>
          <w:b/>
          <w:sz w:val="18"/>
          <w:szCs w:val="18"/>
        </w:rPr>
        <w:t>-fractie</w:t>
      </w:r>
    </w:p>
    <w:p w:rsidRPr="00B41250" w:rsidR="00B41250" w:rsidP="00B41250" w:rsidRDefault="00B41250">
      <w:pPr>
        <w:rPr>
          <w:rFonts w:ascii="Verdana" w:hAnsi="Verdana"/>
          <w:sz w:val="18"/>
        </w:rPr>
      </w:pPr>
      <w:r w:rsidRPr="00B41250">
        <w:rPr>
          <w:rFonts w:ascii="Verdana" w:hAnsi="Verdana"/>
          <w:sz w:val="18"/>
        </w:rPr>
        <w:t>De leden van de D66</w:t>
      </w:r>
      <w:r w:rsidR="00F57DA8">
        <w:rPr>
          <w:rFonts w:ascii="Verdana" w:hAnsi="Verdana"/>
          <w:sz w:val="18"/>
        </w:rPr>
        <w:t>-fractie</w:t>
      </w:r>
      <w:r w:rsidRPr="00B41250">
        <w:rPr>
          <w:rFonts w:ascii="Verdana" w:hAnsi="Verdana"/>
          <w:sz w:val="18"/>
        </w:rPr>
        <w:t xml:space="preserve"> hebben de brief van de minister gelezen als reactie op de documentaire </w:t>
      </w:r>
      <w:r w:rsidRPr="00B41250" w:rsidR="00044876">
        <w:rPr>
          <w:rFonts w:ascii="Verdana" w:hAnsi="Verdana"/>
          <w:sz w:val="18"/>
        </w:rPr>
        <w:t>‘Remco vs. Pharma’</w:t>
      </w:r>
      <w:r w:rsidRPr="00B41250">
        <w:rPr>
          <w:rFonts w:ascii="Verdana" w:hAnsi="Verdana"/>
          <w:sz w:val="18"/>
        </w:rPr>
        <w:t xml:space="preserve">. Deze leden hechten belang aan toegang tot veilige, kwalitatieve en effectieve genees- en hulpmiddelen voor een eerlijke prijs en hebben daartoe nog enkele vragen. </w:t>
      </w:r>
      <w:r w:rsidR="00F57DA8">
        <w:rPr>
          <w:rFonts w:ascii="Verdana" w:hAnsi="Verdana"/>
          <w:sz w:val="18"/>
        </w:rPr>
        <w:t>Zij</w:t>
      </w:r>
      <w:r w:rsidRPr="00B41250">
        <w:rPr>
          <w:rFonts w:ascii="Verdana" w:hAnsi="Verdana"/>
          <w:sz w:val="18"/>
        </w:rPr>
        <w:t xml:space="preserve"> vragen de minister om (in tabelvorm) aan te geven hoeveel Nederlandse patiënten jaarlijks, voor welke behandelingen, met welke reden en in welk land hulp zoeken in het </w:t>
      </w:r>
      <w:r w:rsidR="00F57DA8">
        <w:rPr>
          <w:rFonts w:ascii="Verdana" w:hAnsi="Verdana"/>
          <w:sz w:val="18"/>
        </w:rPr>
        <w:t>buitenland.</w:t>
      </w:r>
      <w:r w:rsidRPr="00B41250">
        <w:rPr>
          <w:rFonts w:ascii="Verdana" w:hAnsi="Verdana"/>
          <w:sz w:val="18"/>
        </w:rPr>
        <w:t xml:space="preserve"> Kan de minister een reactie geven op deze gegevens? </w:t>
      </w:r>
    </w:p>
    <w:p w:rsidRPr="00B41250" w:rsidR="00B41250" w:rsidP="00B41250" w:rsidRDefault="00B41250">
      <w:pPr>
        <w:rPr>
          <w:rFonts w:ascii="Verdana" w:hAnsi="Verdana"/>
          <w:sz w:val="18"/>
        </w:rPr>
      </w:pPr>
      <w:r w:rsidRPr="00B41250">
        <w:rPr>
          <w:rFonts w:ascii="Verdana" w:hAnsi="Verdana"/>
          <w:sz w:val="18"/>
        </w:rPr>
        <w:t>De leden van de D66-fractie vragen de minister of er zicht is op hoeveel mensen in Nederlan</w:t>
      </w:r>
      <w:r w:rsidR="00F57DA8">
        <w:rPr>
          <w:rFonts w:ascii="Verdana" w:hAnsi="Verdana"/>
          <w:sz w:val="18"/>
        </w:rPr>
        <w:t>d eigen geneesmiddelen bereiden.</w:t>
      </w:r>
      <w:r w:rsidRPr="00B41250">
        <w:rPr>
          <w:rFonts w:ascii="Verdana" w:hAnsi="Verdana"/>
          <w:sz w:val="18"/>
        </w:rPr>
        <w:t xml:space="preserve"> Zo ja, kan de minister aangeven om hoeveel mensen en/of geneesmiddelen dit gaat? </w:t>
      </w:r>
    </w:p>
    <w:p w:rsidRPr="00B41250" w:rsidR="00B41250" w:rsidP="00B41250" w:rsidRDefault="00044876">
      <w:pPr>
        <w:rPr>
          <w:rFonts w:ascii="Verdana" w:hAnsi="Verdana"/>
          <w:sz w:val="18"/>
        </w:rPr>
      </w:pPr>
      <w:r>
        <w:rPr>
          <w:rFonts w:ascii="Verdana" w:hAnsi="Verdana"/>
          <w:sz w:val="18"/>
        </w:rPr>
        <w:t>Kan</w:t>
      </w:r>
      <w:r w:rsidRPr="00B41250" w:rsidR="00B41250">
        <w:rPr>
          <w:rFonts w:ascii="Verdana" w:hAnsi="Verdana"/>
          <w:sz w:val="18"/>
        </w:rPr>
        <w:t xml:space="preserve"> de minister </w:t>
      </w:r>
      <w:r>
        <w:rPr>
          <w:rFonts w:ascii="Verdana" w:hAnsi="Verdana"/>
          <w:sz w:val="18"/>
        </w:rPr>
        <w:t>de stand van zaken toe</w:t>
      </w:r>
      <w:r w:rsidRPr="00B41250" w:rsidR="00B41250">
        <w:rPr>
          <w:rFonts w:ascii="Verdana" w:hAnsi="Verdana"/>
          <w:sz w:val="18"/>
        </w:rPr>
        <w:t>l</w:t>
      </w:r>
      <w:r>
        <w:rPr>
          <w:rFonts w:ascii="Verdana" w:hAnsi="Verdana"/>
          <w:sz w:val="18"/>
        </w:rPr>
        <w:t xml:space="preserve">ichten van </w:t>
      </w:r>
      <w:r w:rsidRPr="00B41250" w:rsidR="00B41250">
        <w:rPr>
          <w:rFonts w:ascii="Verdana" w:hAnsi="Verdana"/>
          <w:sz w:val="18"/>
        </w:rPr>
        <w:t xml:space="preserve">de gesprekken die de minister </w:t>
      </w:r>
      <w:r>
        <w:rPr>
          <w:rFonts w:ascii="Verdana" w:hAnsi="Verdana"/>
          <w:sz w:val="18"/>
        </w:rPr>
        <w:t>voert met zijn Europese collega-</w:t>
      </w:r>
      <w:r w:rsidRPr="00B41250" w:rsidR="00B41250">
        <w:rPr>
          <w:rFonts w:ascii="Verdana" w:hAnsi="Verdana"/>
          <w:sz w:val="18"/>
        </w:rPr>
        <w:t>ministers na de open brief van de minister gepubliceerd in het Financieel Dagblad op 23 juni 2022</w:t>
      </w:r>
      <w:r w:rsidRPr="00B41250" w:rsidR="00B41250">
        <w:rPr>
          <w:rStyle w:val="Voetnootmarkering"/>
          <w:rFonts w:ascii="Verdana" w:hAnsi="Verdana"/>
          <w:sz w:val="18"/>
        </w:rPr>
        <w:footnoteReference w:id="1"/>
      </w:r>
      <w:r>
        <w:rPr>
          <w:rFonts w:ascii="Verdana" w:hAnsi="Verdana"/>
          <w:sz w:val="18"/>
        </w:rPr>
        <w:t>?</w:t>
      </w:r>
    </w:p>
    <w:p w:rsidR="00B41250" w:rsidP="00E9159A" w:rsidRDefault="00B41250">
      <w:pPr>
        <w:spacing w:line="276" w:lineRule="auto"/>
        <w:rPr>
          <w:rFonts w:ascii="Verdana" w:hAnsi="Verdana" w:cstheme="minorHAnsi"/>
          <w:b/>
          <w:sz w:val="18"/>
          <w:szCs w:val="18"/>
        </w:rPr>
      </w:pPr>
      <w:r w:rsidRPr="00E9159A">
        <w:rPr>
          <w:rFonts w:ascii="Verdana" w:hAnsi="Verdana" w:cstheme="minorHAnsi"/>
          <w:b/>
          <w:sz w:val="18"/>
          <w:szCs w:val="18"/>
        </w:rPr>
        <w:t xml:space="preserve">Vragen en opmerkingen van de leden van de </w:t>
      </w:r>
      <w:r>
        <w:rPr>
          <w:rFonts w:ascii="Verdana" w:hAnsi="Verdana" w:cstheme="minorHAnsi"/>
          <w:b/>
          <w:sz w:val="18"/>
          <w:szCs w:val="18"/>
        </w:rPr>
        <w:t>PVV</w:t>
      </w:r>
      <w:r w:rsidRPr="00E9159A">
        <w:rPr>
          <w:rFonts w:ascii="Verdana" w:hAnsi="Verdana" w:cstheme="minorHAnsi"/>
          <w:b/>
          <w:sz w:val="18"/>
          <w:szCs w:val="18"/>
        </w:rPr>
        <w:t>-fractie</w:t>
      </w:r>
    </w:p>
    <w:p w:rsidRPr="00B41250" w:rsidR="00B41250" w:rsidP="00B41250" w:rsidRDefault="00B41250">
      <w:pPr>
        <w:rPr>
          <w:rFonts w:ascii="Verdana" w:hAnsi="Verdana"/>
          <w:sz w:val="18"/>
        </w:rPr>
      </w:pPr>
      <w:r w:rsidRPr="00B41250">
        <w:rPr>
          <w:rFonts w:ascii="Verdana" w:hAnsi="Verdana"/>
          <w:sz w:val="18"/>
        </w:rPr>
        <w:t>De leden v</w:t>
      </w:r>
      <w:r w:rsidR="00044876">
        <w:rPr>
          <w:rFonts w:ascii="Verdana" w:hAnsi="Verdana"/>
          <w:sz w:val="18"/>
        </w:rPr>
        <w:t xml:space="preserve">an de PVV-fractie hebben kennisgenomen van de reactie van de minister </w:t>
      </w:r>
      <w:r w:rsidRPr="00B41250">
        <w:rPr>
          <w:rFonts w:ascii="Verdana" w:hAnsi="Verdana"/>
          <w:sz w:val="18"/>
        </w:rPr>
        <w:t>op de documentaire ‘Remco vs. Pharma’. De leden hebben hierover nog enkele vragen en opmerkingen.</w:t>
      </w:r>
      <w:r w:rsidR="00044876">
        <w:rPr>
          <w:rFonts w:ascii="Verdana" w:hAnsi="Verdana"/>
          <w:sz w:val="18"/>
        </w:rPr>
        <w:t xml:space="preserve"> Zij </w:t>
      </w:r>
      <w:r w:rsidRPr="00B41250">
        <w:rPr>
          <w:rFonts w:ascii="Verdana" w:hAnsi="Verdana"/>
          <w:sz w:val="18"/>
        </w:rPr>
        <w:t xml:space="preserve">vinden het een goede zaak dat het oordeel over behandelingen in eerste instantie wordt overgelaten aan de beroepsgroep, maar genoemde leden vragen </w:t>
      </w:r>
      <w:r w:rsidR="00044876">
        <w:rPr>
          <w:rFonts w:ascii="Verdana" w:hAnsi="Verdana"/>
          <w:sz w:val="18"/>
        </w:rPr>
        <w:t xml:space="preserve">wel </w:t>
      </w:r>
      <w:r w:rsidRPr="00B41250">
        <w:rPr>
          <w:rFonts w:ascii="Verdana" w:hAnsi="Verdana"/>
          <w:sz w:val="18"/>
        </w:rPr>
        <w:t>in hoeverre internationale richt</w:t>
      </w:r>
      <w:r w:rsidR="00044876">
        <w:rPr>
          <w:rFonts w:ascii="Verdana" w:hAnsi="Verdana"/>
          <w:sz w:val="18"/>
        </w:rPr>
        <w:t>lijnen daarin worden meegenomen.</w:t>
      </w:r>
      <w:r w:rsidRPr="00B41250">
        <w:rPr>
          <w:rFonts w:ascii="Verdana" w:hAnsi="Verdana"/>
          <w:sz w:val="18"/>
        </w:rPr>
        <w:t xml:space="preserve"> De</w:t>
      </w:r>
      <w:r w:rsidR="00044876">
        <w:rPr>
          <w:rFonts w:ascii="Verdana" w:hAnsi="Verdana"/>
          <w:sz w:val="18"/>
        </w:rPr>
        <w:t>ze</w:t>
      </w:r>
      <w:r w:rsidRPr="00B41250">
        <w:rPr>
          <w:rFonts w:ascii="Verdana" w:hAnsi="Verdana"/>
          <w:sz w:val="18"/>
        </w:rPr>
        <w:t xml:space="preserve"> leden willen graag weten hoe het komt dat Nederlandse neurologen bijvoorbeeld tot een ander oordeel komen dan hun collega’s in België, Zweden en</w:t>
      </w:r>
      <w:r w:rsidR="00044876">
        <w:rPr>
          <w:rFonts w:ascii="Verdana" w:hAnsi="Verdana"/>
          <w:sz w:val="18"/>
        </w:rPr>
        <w:t xml:space="preserve"> het Verenigd Koninkrijk. Kan de minister</w:t>
      </w:r>
      <w:r w:rsidRPr="00B41250">
        <w:rPr>
          <w:rFonts w:ascii="Verdana" w:hAnsi="Verdana"/>
          <w:sz w:val="18"/>
        </w:rPr>
        <w:t xml:space="preserve"> dat verklaren? </w:t>
      </w:r>
    </w:p>
    <w:p w:rsidRPr="00B41250" w:rsidR="00B41250" w:rsidP="00B41250" w:rsidRDefault="00B41250">
      <w:pPr>
        <w:rPr>
          <w:rFonts w:ascii="Verdana" w:hAnsi="Verdana"/>
          <w:sz w:val="18"/>
        </w:rPr>
      </w:pPr>
      <w:r w:rsidRPr="00B41250">
        <w:rPr>
          <w:rFonts w:ascii="Verdana" w:hAnsi="Verdana"/>
          <w:sz w:val="18"/>
        </w:rPr>
        <w:t>De leden van de PVV-fractie denken dat het Zorginstituut</w:t>
      </w:r>
      <w:r w:rsidR="00044876">
        <w:rPr>
          <w:rFonts w:ascii="Verdana" w:hAnsi="Verdana"/>
          <w:sz w:val="18"/>
        </w:rPr>
        <w:t xml:space="preserve"> Nederland</w:t>
      </w:r>
      <w:r w:rsidRPr="00B41250">
        <w:rPr>
          <w:rFonts w:ascii="Verdana" w:hAnsi="Verdana"/>
          <w:sz w:val="18"/>
        </w:rPr>
        <w:t xml:space="preserve"> een grotere rol zou moeten spelen op het moment dat Nederlandse richtlijnen teveel afwijken van internationale richtlijnen. Ook patiëntenverenigingen zouden dan meer betrokken moeten worden. Het is in dergelijke gevallen immers belangrijk dat het afwijkende standpunt goed onderbouwd wordt, zodat het ook uit te leggen is aan patiënten. Is de minister het met de</w:t>
      </w:r>
      <w:r w:rsidR="00044876">
        <w:rPr>
          <w:rFonts w:ascii="Verdana" w:hAnsi="Verdana"/>
          <w:sz w:val="18"/>
        </w:rPr>
        <w:t>ze leden eens? Zo ja, hoe gaat de minister</w:t>
      </w:r>
      <w:r w:rsidRPr="00B41250">
        <w:rPr>
          <w:rFonts w:ascii="Verdana" w:hAnsi="Verdana"/>
          <w:sz w:val="18"/>
        </w:rPr>
        <w:t xml:space="preserve"> dit bewerkstelligen? Zo nee, waarom niet?  </w:t>
      </w:r>
    </w:p>
    <w:p w:rsidRPr="00B41250" w:rsidR="00B41250" w:rsidP="00B41250" w:rsidRDefault="00044876">
      <w:pPr>
        <w:rPr>
          <w:rFonts w:ascii="Verdana" w:hAnsi="Verdana"/>
          <w:sz w:val="18"/>
        </w:rPr>
      </w:pPr>
      <w:r>
        <w:rPr>
          <w:rFonts w:ascii="Verdana" w:hAnsi="Verdana"/>
          <w:sz w:val="18"/>
        </w:rPr>
        <w:t>Genoemde leden</w:t>
      </w:r>
      <w:r w:rsidRPr="00B41250" w:rsidR="00B41250">
        <w:rPr>
          <w:rFonts w:ascii="Verdana" w:hAnsi="Verdana"/>
          <w:sz w:val="18"/>
        </w:rPr>
        <w:t xml:space="preserve"> missen in de brief e</w:t>
      </w:r>
      <w:r>
        <w:rPr>
          <w:rFonts w:ascii="Verdana" w:hAnsi="Verdana"/>
          <w:sz w:val="18"/>
        </w:rPr>
        <w:t>en reactie op het gegeven dat</w:t>
      </w:r>
      <w:r w:rsidRPr="00B41250" w:rsidR="00B41250">
        <w:rPr>
          <w:rFonts w:ascii="Verdana" w:hAnsi="Verdana"/>
          <w:sz w:val="18"/>
        </w:rPr>
        <w:t xml:space="preserve"> financiële belangen kunnen meespelen bij het vaststellen van richtlijnen en behandelingen. Wil de</w:t>
      </w:r>
      <w:r>
        <w:rPr>
          <w:rFonts w:ascii="Verdana" w:hAnsi="Verdana"/>
          <w:sz w:val="18"/>
        </w:rPr>
        <w:t xml:space="preserve"> minister hier alsnog op ingaan?</w:t>
      </w:r>
      <w:r w:rsidRPr="00B41250" w:rsidR="00B41250">
        <w:rPr>
          <w:rFonts w:ascii="Verdana" w:hAnsi="Verdana"/>
          <w:sz w:val="18"/>
        </w:rPr>
        <w:t xml:space="preserve"> Gezien de recente onthullingen van Nieuwsuur over belangenverstrengeling met de </w:t>
      </w:r>
      <w:r w:rsidRPr="00B41250" w:rsidR="00B41250">
        <w:rPr>
          <w:rFonts w:ascii="Verdana" w:hAnsi="Verdana"/>
          <w:sz w:val="18"/>
        </w:rPr>
        <w:lastRenderedPageBreak/>
        <w:t>industrie vragen de</w:t>
      </w:r>
      <w:r>
        <w:rPr>
          <w:rFonts w:ascii="Verdana" w:hAnsi="Verdana"/>
          <w:sz w:val="18"/>
        </w:rPr>
        <w:t>ze</w:t>
      </w:r>
      <w:r w:rsidRPr="00B41250" w:rsidR="00B41250">
        <w:rPr>
          <w:rFonts w:ascii="Verdana" w:hAnsi="Verdana"/>
          <w:sz w:val="18"/>
        </w:rPr>
        <w:t xml:space="preserve"> leden of in deze kwestie ook sprake is van beïnvloeding door de</w:t>
      </w:r>
      <w:r>
        <w:rPr>
          <w:rFonts w:ascii="Verdana" w:hAnsi="Verdana"/>
          <w:sz w:val="18"/>
        </w:rPr>
        <w:t xml:space="preserve"> industrie op de besluitvorming.</w:t>
      </w:r>
      <w:r w:rsidRPr="00B41250" w:rsidR="00B41250">
        <w:rPr>
          <w:rFonts w:ascii="Verdana" w:hAnsi="Verdana"/>
          <w:sz w:val="18"/>
        </w:rPr>
        <w:t xml:space="preserve"> Nader onderzoek zou op zijn pla</w:t>
      </w:r>
      <w:r>
        <w:rPr>
          <w:rFonts w:ascii="Verdana" w:hAnsi="Verdana"/>
          <w:sz w:val="18"/>
        </w:rPr>
        <w:t>ats zijn volgens genoemde leden. I</w:t>
      </w:r>
      <w:r w:rsidRPr="00B41250" w:rsidR="00B41250">
        <w:rPr>
          <w:rFonts w:ascii="Verdana" w:hAnsi="Verdana"/>
          <w:sz w:val="18"/>
        </w:rPr>
        <w:t>s de minister het hiermee eens?</w:t>
      </w:r>
    </w:p>
    <w:p w:rsidRPr="00B41250" w:rsidR="00B41250" w:rsidP="00B41250" w:rsidRDefault="00203840">
      <w:pPr>
        <w:rPr>
          <w:rFonts w:ascii="Verdana" w:hAnsi="Verdana"/>
          <w:sz w:val="18"/>
        </w:rPr>
      </w:pPr>
      <w:r>
        <w:rPr>
          <w:rFonts w:ascii="Verdana" w:hAnsi="Verdana"/>
          <w:sz w:val="18"/>
        </w:rPr>
        <w:t>Het is d</w:t>
      </w:r>
      <w:r w:rsidRPr="00B41250" w:rsidR="00B41250">
        <w:rPr>
          <w:rFonts w:ascii="Verdana" w:hAnsi="Verdana"/>
          <w:sz w:val="18"/>
        </w:rPr>
        <w:t>e leden van de PVV-fractie opgevallen dat de minister vaak verwijst naar Europa en Europese richtlijnen als het gaat om de geneesmiddelenmarkt maar niet als het gaat om de kwaliteit of toegankelijkheid van de zorg voor de patiënt. Deze leden ontvangen hierop graag een reactie.</w:t>
      </w:r>
    </w:p>
    <w:p w:rsidR="008322E0" w:rsidP="00E9159A" w:rsidRDefault="008322E0">
      <w:pPr>
        <w:spacing w:line="276" w:lineRule="auto"/>
        <w:rPr>
          <w:rFonts w:ascii="Verdana" w:hAnsi="Verdana"/>
          <w:b/>
          <w:sz w:val="18"/>
          <w:szCs w:val="18"/>
        </w:rPr>
      </w:pPr>
      <w:r w:rsidRPr="00E9159A">
        <w:rPr>
          <w:rFonts w:ascii="Verdana" w:hAnsi="Verdana"/>
          <w:b/>
          <w:sz w:val="18"/>
          <w:szCs w:val="18"/>
        </w:rPr>
        <w:t>Vragen en opmerkingen van de leden van de SP-fractie</w:t>
      </w:r>
    </w:p>
    <w:p w:rsidRPr="00B41250" w:rsidR="00B41250" w:rsidP="00B41250" w:rsidRDefault="00B41250">
      <w:pPr>
        <w:spacing w:line="276" w:lineRule="auto"/>
        <w:rPr>
          <w:rFonts w:ascii="Verdana" w:hAnsi="Verdana"/>
          <w:sz w:val="18"/>
          <w:szCs w:val="18"/>
        </w:rPr>
      </w:pPr>
      <w:r w:rsidRPr="00B41250">
        <w:rPr>
          <w:rFonts w:ascii="Verdana" w:hAnsi="Verdana"/>
          <w:sz w:val="18"/>
          <w:szCs w:val="18"/>
        </w:rPr>
        <w:t>De leden van de SP-fract</w:t>
      </w:r>
      <w:r w:rsidR="00044876">
        <w:rPr>
          <w:rFonts w:ascii="Verdana" w:hAnsi="Verdana"/>
          <w:sz w:val="18"/>
          <w:szCs w:val="18"/>
        </w:rPr>
        <w:t>ie hebben kennisgenomen van de r</w:t>
      </w:r>
      <w:r w:rsidRPr="00B41250">
        <w:rPr>
          <w:rFonts w:ascii="Verdana" w:hAnsi="Verdana"/>
          <w:sz w:val="18"/>
          <w:szCs w:val="18"/>
        </w:rPr>
        <w:t>eactie van de minister op het verzoek van de commissie over de nieuwe documentaire ‘Remco vs. Pharma’. Zij hebben daarover nog een aantal vragen en opmerkingen.</w:t>
      </w:r>
      <w:r w:rsidR="00044876">
        <w:rPr>
          <w:rFonts w:ascii="Verdana" w:hAnsi="Verdana"/>
          <w:sz w:val="18"/>
          <w:szCs w:val="18"/>
        </w:rPr>
        <w:t xml:space="preserve"> Deze leden</w:t>
      </w:r>
      <w:r w:rsidRPr="00B41250">
        <w:rPr>
          <w:rFonts w:ascii="Verdana" w:hAnsi="Verdana"/>
          <w:sz w:val="18"/>
          <w:szCs w:val="18"/>
        </w:rPr>
        <w:t xml:space="preserve"> constateren dat de huidige private inrichting van het stelsel van geneesmiddelenontwikkeling en –productie leidt tot verspilling van zorggeld aan winstuitkeringen aan de aandeelhouders van farmaceutische bedrijven, door winst gedreven beslissingen over welke medicatie ontwikkeld wordt en private controle over essentiële farmaceutische kennis. Kan de minister reflecteren op de wenselijkheid van de grotendeels private inrichting van ons stelsel van geneesmiddelenontwikkeling en daarbij tevens ingaan op bovenstaande aspecten? </w:t>
      </w:r>
    </w:p>
    <w:p w:rsidRPr="00B41250" w:rsidR="00B41250" w:rsidP="004D65EE" w:rsidRDefault="00B41250">
      <w:pPr>
        <w:spacing w:line="276" w:lineRule="auto"/>
        <w:rPr>
          <w:rFonts w:ascii="Verdana" w:hAnsi="Verdana"/>
          <w:sz w:val="18"/>
          <w:szCs w:val="18"/>
        </w:rPr>
      </w:pPr>
      <w:r w:rsidRPr="00B41250">
        <w:rPr>
          <w:rFonts w:ascii="Verdana" w:hAnsi="Verdana"/>
          <w:sz w:val="18"/>
          <w:szCs w:val="18"/>
        </w:rPr>
        <w:t>Is de minister het ermee eens dat de zeggenschap over de ontwikkeling van geneesmiddelen meer in publieke handen zou moeten liggen, zo nodig in Europees of internationaal verband? Zo ja, welke stappen onderneemt de minister om dit te bereiken?</w:t>
      </w:r>
      <w:r w:rsidR="00C0783B">
        <w:rPr>
          <w:rFonts w:ascii="Verdana" w:hAnsi="Verdana"/>
          <w:sz w:val="18"/>
          <w:szCs w:val="18"/>
        </w:rPr>
        <w:t xml:space="preserve"> </w:t>
      </w:r>
      <w:r w:rsidRPr="00B41250">
        <w:rPr>
          <w:rFonts w:ascii="Verdana" w:hAnsi="Verdana"/>
          <w:sz w:val="18"/>
          <w:szCs w:val="18"/>
        </w:rPr>
        <w:t>De leden van de SP-fractie vragen daarnaast of de minister zicht heeft op de winstmarges van farmaceuten. Zo nee, is hij bereid dit in kaart te (laten) brengen?</w:t>
      </w:r>
      <w:r w:rsidR="00044876">
        <w:rPr>
          <w:rFonts w:ascii="Verdana" w:hAnsi="Verdana"/>
          <w:sz w:val="18"/>
          <w:szCs w:val="18"/>
        </w:rPr>
        <w:t xml:space="preserve"> </w:t>
      </w:r>
      <w:r w:rsidRPr="00B41250">
        <w:rPr>
          <w:rFonts w:ascii="Verdana" w:hAnsi="Verdana"/>
          <w:sz w:val="18"/>
          <w:szCs w:val="18"/>
        </w:rPr>
        <w:t>Heeft de minister zicht op de totale hoeveelheid winst die farmaceuten in Nederland maken?</w:t>
      </w:r>
      <w:r w:rsidR="00C0783B">
        <w:rPr>
          <w:rFonts w:ascii="Verdana" w:hAnsi="Verdana"/>
          <w:sz w:val="18"/>
          <w:szCs w:val="18"/>
        </w:rPr>
        <w:t xml:space="preserve"> </w:t>
      </w:r>
      <w:r w:rsidR="00044876">
        <w:rPr>
          <w:rFonts w:ascii="Verdana" w:hAnsi="Verdana"/>
          <w:sz w:val="18"/>
          <w:szCs w:val="18"/>
        </w:rPr>
        <w:t>Genoemde leden</w:t>
      </w:r>
      <w:r w:rsidRPr="00B41250">
        <w:rPr>
          <w:rFonts w:ascii="Verdana" w:hAnsi="Verdana"/>
          <w:sz w:val="18"/>
          <w:szCs w:val="18"/>
        </w:rPr>
        <w:t xml:space="preserve"> lezen in de reactie van de minister dat hij met zijn Europese collega-ministers in gesprek zou gaan over het farmaverdienmodel. Zij vragen of de minister de stand van zaken kan beschrijven van dit gesprek. Op welke termijn verwacht de minister hier resultaat van?</w:t>
      </w:r>
    </w:p>
    <w:p w:rsidRPr="00E9159A" w:rsidR="002853CE" w:rsidP="00E9159A" w:rsidRDefault="002853CE">
      <w:pPr>
        <w:spacing w:line="276" w:lineRule="auto"/>
        <w:rPr>
          <w:rFonts w:ascii="Verdana" w:hAnsi="Verdana"/>
          <w:b/>
          <w:sz w:val="18"/>
          <w:szCs w:val="18"/>
        </w:rPr>
      </w:pPr>
      <w:r w:rsidRPr="00E9159A">
        <w:rPr>
          <w:rFonts w:ascii="Verdana" w:hAnsi="Verdana"/>
          <w:b/>
          <w:sz w:val="18"/>
          <w:szCs w:val="18"/>
        </w:rPr>
        <w:t>Vragen en opmerkingen van het lid van de BBB-fractie</w:t>
      </w:r>
    </w:p>
    <w:p w:rsidRPr="00044876" w:rsidR="004D65EE" w:rsidP="004D65EE" w:rsidRDefault="004D65EE">
      <w:pPr>
        <w:rPr>
          <w:rFonts w:ascii="Verdana" w:hAnsi="Verdana"/>
          <w:sz w:val="18"/>
        </w:rPr>
      </w:pPr>
      <w:r w:rsidRPr="004D65EE">
        <w:rPr>
          <w:rFonts w:ascii="Verdana" w:hAnsi="Verdana"/>
          <w:sz w:val="18"/>
        </w:rPr>
        <w:t>Het lid van de BBB</w:t>
      </w:r>
      <w:r>
        <w:rPr>
          <w:rFonts w:ascii="Verdana" w:hAnsi="Verdana"/>
          <w:sz w:val="18"/>
        </w:rPr>
        <w:t>-fractie</w:t>
      </w:r>
      <w:r w:rsidRPr="004D65EE">
        <w:rPr>
          <w:rFonts w:ascii="Verdana" w:hAnsi="Verdana"/>
          <w:sz w:val="18"/>
        </w:rPr>
        <w:t xml:space="preserve"> heeft kennisgenomen van de brief van de minister, en heeft daarbij nog enkele vragen.</w:t>
      </w:r>
      <w:r w:rsidR="00044876">
        <w:rPr>
          <w:rFonts w:ascii="Verdana" w:hAnsi="Verdana"/>
          <w:sz w:val="18"/>
        </w:rPr>
        <w:t xml:space="preserve"> </w:t>
      </w:r>
      <w:r w:rsidRPr="004D65EE">
        <w:rPr>
          <w:rFonts w:ascii="Verdana" w:hAnsi="Verdana"/>
          <w:sz w:val="18"/>
        </w:rPr>
        <w:t>De minister geeft i</w:t>
      </w:r>
      <w:r w:rsidR="00044876">
        <w:rPr>
          <w:rFonts w:ascii="Verdana" w:hAnsi="Verdana"/>
          <w:sz w:val="18"/>
        </w:rPr>
        <w:t xml:space="preserve">n zijn brief het volgende aan: </w:t>
      </w:r>
      <w:r w:rsidRPr="00B41250" w:rsidR="00044876">
        <w:rPr>
          <w:rFonts w:ascii="Verdana" w:hAnsi="Verdana"/>
          <w:sz w:val="18"/>
          <w:szCs w:val="18"/>
        </w:rPr>
        <w:t>‘</w:t>
      </w:r>
      <w:r w:rsidRPr="004D65EE">
        <w:rPr>
          <w:rFonts w:ascii="Verdana" w:hAnsi="Verdana"/>
          <w:i/>
          <w:sz w:val="18"/>
        </w:rPr>
        <w:t>De documentaire schetst een herkenbaar beeld van een persoon die geconfronteerd wordt met een aandoening met grote impact op zijn leven en zijn zoektocht naar passende behandelingen.</w:t>
      </w:r>
      <w:r w:rsidR="00044876">
        <w:rPr>
          <w:rFonts w:ascii="Verdana" w:hAnsi="Verdana"/>
          <w:i/>
          <w:sz w:val="18"/>
        </w:rPr>
        <w:t xml:space="preserve"> </w:t>
      </w:r>
      <w:r w:rsidRPr="004D65EE">
        <w:rPr>
          <w:rFonts w:ascii="Verdana" w:hAnsi="Verdana"/>
          <w:i/>
          <w:sz w:val="18"/>
        </w:rPr>
        <w:t xml:space="preserve">In de documentaire wordt aandacht geschonken aan de onderbouwing van hoge prijzen van nieuwe geneesmiddelen. Dit onderwerp heeft al gedurende lange tijd mijn aandacht. Zo heb ik een omvangrijk onderzoek laten uitvoeren naar de financiering van geneesmiddelenontwikkeling. Het rapport heb </w:t>
      </w:r>
      <w:r w:rsidR="00044876">
        <w:rPr>
          <w:rFonts w:ascii="Verdana" w:hAnsi="Verdana"/>
          <w:i/>
          <w:sz w:val="18"/>
        </w:rPr>
        <w:t>ik u op 22 juni 2022 aangeboden</w:t>
      </w:r>
      <w:r w:rsidRPr="004D65EE">
        <w:rPr>
          <w:rFonts w:ascii="Verdana" w:hAnsi="Verdana"/>
          <w:i/>
          <w:sz w:val="18"/>
        </w:rPr>
        <w:t>. Als vervolgstap wil ik met mijn Europese collega-ministers in gesprek over het farmaverdienmodel. Ik heb mijn Europese collega-ministers hiertoe uitgenodigd in een open bri</w:t>
      </w:r>
      <w:r w:rsidR="00044876">
        <w:rPr>
          <w:rFonts w:ascii="Verdana" w:hAnsi="Verdana"/>
          <w:i/>
          <w:sz w:val="18"/>
        </w:rPr>
        <w:t>ef gepubliceerd op 23 juni 2022</w:t>
      </w:r>
      <w:r w:rsidRPr="004D65EE">
        <w:rPr>
          <w:rFonts w:ascii="Verdana" w:hAnsi="Verdana"/>
          <w:i/>
          <w:sz w:val="18"/>
        </w:rPr>
        <w:t>. De komende jaren zal ik mij in Nederland en Europa inzetten om deze discussie te voeren</w:t>
      </w:r>
      <w:r w:rsidRPr="00B41250" w:rsidR="00044876">
        <w:rPr>
          <w:rFonts w:ascii="Verdana" w:hAnsi="Verdana"/>
          <w:sz w:val="18"/>
          <w:szCs w:val="18"/>
        </w:rPr>
        <w:t>’</w:t>
      </w:r>
      <w:r w:rsidRPr="004D65EE">
        <w:rPr>
          <w:rFonts w:ascii="Verdana" w:hAnsi="Verdana"/>
          <w:i/>
          <w:sz w:val="18"/>
        </w:rPr>
        <w:t>.</w:t>
      </w:r>
    </w:p>
    <w:p w:rsidRPr="004D65EE" w:rsidR="004D65EE" w:rsidP="004D65EE" w:rsidRDefault="004D65EE">
      <w:pPr>
        <w:rPr>
          <w:rFonts w:ascii="Verdana" w:hAnsi="Verdana"/>
          <w:sz w:val="18"/>
        </w:rPr>
      </w:pPr>
      <w:r w:rsidRPr="004D65EE">
        <w:rPr>
          <w:rFonts w:ascii="Verdana" w:hAnsi="Verdana"/>
          <w:sz w:val="18"/>
        </w:rPr>
        <w:t xml:space="preserve">Het lid van de fractie BBB is blij dat de minister aangeeft de discussie aan te willen gaan over het farmaverdienmodel. Dit is echter nog zeer vrijblijvend en </w:t>
      </w:r>
      <w:r w:rsidR="00044876">
        <w:rPr>
          <w:rFonts w:ascii="Verdana" w:hAnsi="Verdana"/>
          <w:sz w:val="18"/>
        </w:rPr>
        <w:t>geeft ook geen inzicht in wat</w:t>
      </w:r>
      <w:r w:rsidRPr="004D65EE">
        <w:rPr>
          <w:rFonts w:ascii="Verdana" w:hAnsi="Verdana"/>
          <w:sz w:val="18"/>
        </w:rPr>
        <w:t xml:space="preserve"> volgens de minister zou moeten gebeuren op dit gebied om recht te doen aan die mensen die op zoek zijn naar een passende behandeling. Kan de minister aangeven welke concrete maatregelen hij zelf zou willen nemen?</w:t>
      </w:r>
    </w:p>
    <w:p w:rsidRPr="00C0783B" w:rsidR="00E9159A" w:rsidP="00C0783B" w:rsidRDefault="004D65EE">
      <w:pPr>
        <w:rPr>
          <w:rFonts w:ascii="Verdana" w:hAnsi="Verdana"/>
          <w:sz w:val="18"/>
        </w:rPr>
      </w:pPr>
      <w:r w:rsidRPr="004D65EE">
        <w:rPr>
          <w:rFonts w:ascii="Verdana" w:hAnsi="Verdana"/>
          <w:sz w:val="18"/>
        </w:rPr>
        <w:t xml:space="preserve">De minister wil benadrukken dat, vanwege deze gezondheidsrisico’s, het verboden is om zonder registratie werkzame stoffen te bereiden en dat er een verantwoordelijkheid ligt met betrekking tot goede vervaardigingspraktijken. Dit geldt ook als deze bereid worden uit legaal verkregen grondstoffen en uitsluitend voor eigen gebruik zijn bestemd. Het lid van de </w:t>
      </w:r>
      <w:r w:rsidR="00C0783B">
        <w:rPr>
          <w:rFonts w:ascii="Verdana" w:hAnsi="Verdana"/>
          <w:sz w:val="18"/>
        </w:rPr>
        <w:t xml:space="preserve">BBB-fractie </w:t>
      </w:r>
      <w:r w:rsidRPr="004D65EE">
        <w:rPr>
          <w:rFonts w:ascii="Verdana" w:hAnsi="Verdana"/>
          <w:sz w:val="18"/>
        </w:rPr>
        <w:t>vraagt of de minister zich wel kan voorstellen dat patiënten genoemde acties wel uitvoeren als het l</w:t>
      </w:r>
      <w:r w:rsidR="00C0783B">
        <w:rPr>
          <w:rFonts w:ascii="Verdana" w:hAnsi="Verdana"/>
          <w:sz w:val="18"/>
        </w:rPr>
        <w:t>etterlijk gaat om leven en dood.</w:t>
      </w:r>
    </w:p>
    <w:p w:rsidRPr="00E9159A" w:rsidR="00E9159A" w:rsidP="00E9159A" w:rsidRDefault="00E9159A">
      <w:pPr>
        <w:spacing w:line="276" w:lineRule="auto"/>
        <w:rPr>
          <w:rFonts w:ascii="Verdana" w:hAnsi="Verdana"/>
          <w:b/>
          <w:sz w:val="18"/>
          <w:szCs w:val="18"/>
        </w:rPr>
      </w:pPr>
    </w:p>
    <w:p w:rsidRPr="00E9159A" w:rsidR="00D61180" w:rsidP="00E9159A" w:rsidRDefault="00795E3F">
      <w:pPr>
        <w:pStyle w:val="Lijstalinea"/>
        <w:numPr>
          <w:ilvl w:val="0"/>
          <w:numId w:val="3"/>
        </w:numPr>
        <w:spacing w:line="276" w:lineRule="auto"/>
        <w:rPr>
          <w:rFonts w:ascii="Verdana" w:hAnsi="Verdana" w:cstheme="minorHAnsi"/>
          <w:b/>
          <w:sz w:val="18"/>
          <w:szCs w:val="18"/>
        </w:rPr>
      </w:pPr>
      <w:r w:rsidRPr="00E9159A">
        <w:rPr>
          <w:rFonts w:ascii="Verdana" w:hAnsi="Verdana" w:cstheme="minorHAnsi"/>
          <w:b/>
          <w:sz w:val="18"/>
          <w:szCs w:val="18"/>
        </w:rPr>
        <w:t>Reactie</w:t>
      </w:r>
      <w:r w:rsidRPr="00E9159A" w:rsidR="00724C54">
        <w:rPr>
          <w:rFonts w:ascii="Verdana" w:hAnsi="Verdana" w:cstheme="minorHAnsi"/>
          <w:b/>
          <w:sz w:val="18"/>
          <w:szCs w:val="18"/>
        </w:rPr>
        <w:t xml:space="preserve"> van </w:t>
      </w:r>
      <w:r w:rsidRPr="00E9159A" w:rsidR="00752C5F">
        <w:rPr>
          <w:rFonts w:ascii="Verdana" w:hAnsi="Verdana" w:cstheme="minorHAnsi"/>
          <w:b/>
          <w:sz w:val="18"/>
          <w:szCs w:val="18"/>
        </w:rPr>
        <w:t xml:space="preserve">de </w:t>
      </w:r>
      <w:r w:rsidRPr="00E9159A" w:rsidR="008322E0">
        <w:rPr>
          <w:rFonts w:ascii="Verdana" w:hAnsi="Verdana" w:cstheme="minorHAnsi"/>
          <w:b/>
          <w:sz w:val="18"/>
          <w:szCs w:val="18"/>
        </w:rPr>
        <w:t>minister</w:t>
      </w:r>
    </w:p>
    <w:sectPr w:rsidRPr="00E9159A" w:rsidR="00D61180" w:rsidSect="004C65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CE" w:rsidRDefault="003529CE" w:rsidP="006F1300">
      <w:pPr>
        <w:spacing w:after="0" w:line="240" w:lineRule="auto"/>
      </w:pPr>
      <w:r>
        <w:separator/>
      </w:r>
    </w:p>
  </w:endnote>
  <w:endnote w:type="continuationSeparator" w:id="0">
    <w:p w:rsidR="003529CE" w:rsidRDefault="003529CE" w:rsidP="006F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JONN J+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CE" w:rsidRDefault="003529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720629701"/>
      <w:docPartObj>
        <w:docPartGallery w:val="Page Numbers (Bottom of Page)"/>
        <w:docPartUnique/>
      </w:docPartObj>
    </w:sdtPr>
    <w:sdtEndPr/>
    <w:sdtContent>
      <w:p w:rsidR="003529CE" w:rsidRPr="005410C6" w:rsidRDefault="003529CE">
        <w:pPr>
          <w:pStyle w:val="Voettekst"/>
          <w:jc w:val="right"/>
          <w:rPr>
            <w:rFonts w:ascii="Verdana" w:hAnsi="Verdana"/>
            <w:sz w:val="16"/>
            <w:szCs w:val="16"/>
          </w:rPr>
        </w:pPr>
        <w:r w:rsidRPr="005410C6">
          <w:rPr>
            <w:rFonts w:ascii="Verdana" w:hAnsi="Verdana"/>
            <w:sz w:val="16"/>
            <w:szCs w:val="16"/>
          </w:rPr>
          <w:fldChar w:fldCharType="begin"/>
        </w:r>
        <w:r w:rsidRPr="005410C6">
          <w:rPr>
            <w:rFonts w:ascii="Verdana" w:hAnsi="Verdana"/>
            <w:sz w:val="16"/>
            <w:szCs w:val="16"/>
          </w:rPr>
          <w:instrText>PAGE   \* MERGEFORMAT</w:instrText>
        </w:r>
        <w:r w:rsidRPr="005410C6">
          <w:rPr>
            <w:rFonts w:ascii="Verdana" w:hAnsi="Verdana"/>
            <w:sz w:val="16"/>
            <w:szCs w:val="16"/>
          </w:rPr>
          <w:fldChar w:fldCharType="separate"/>
        </w:r>
        <w:r w:rsidR="004C658B">
          <w:rPr>
            <w:rFonts w:ascii="Verdana" w:hAnsi="Verdana"/>
            <w:noProof/>
            <w:sz w:val="16"/>
            <w:szCs w:val="16"/>
          </w:rPr>
          <w:t>1</w:t>
        </w:r>
        <w:r w:rsidRPr="005410C6">
          <w:rPr>
            <w:rFonts w:ascii="Verdana" w:hAnsi="Verdana"/>
            <w:sz w:val="16"/>
            <w:szCs w:val="16"/>
          </w:rPr>
          <w:fldChar w:fldCharType="end"/>
        </w:r>
      </w:p>
    </w:sdtContent>
  </w:sdt>
  <w:p w:rsidR="003529CE" w:rsidRPr="005410C6" w:rsidRDefault="003529CE">
    <w:pPr>
      <w:pStyle w:val="Voetteks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CE" w:rsidRDefault="003529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CE" w:rsidRDefault="003529CE" w:rsidP="006F1300">
      <w:pPr>
        <w:spacing w:after="0" w:line="240" w:lineRule="auto"/>
      </w:pPr>
      <w:r>
        <w:separator/>
      </w:r>
    </w:p>
  </w:footnote>
  <w:footnote w:type="continuationSeparator" w:id="0">
    <w:p w:rsidR="003529CE" w:rsidRDefault="003529CE" w:rsidP="006F1300">
      <w:pPr>
        <w:spacing w:after="0" w:line="240" w:lineRule="auto"/>
      </w:pPr>
      <w:r>
        <w:continuationSeparator/>
      </w:r>
    </w:p>
  </w:footnote>
  <w:footnote w:id="1">
    <w:p w:rsidR="00B41250" w:rsidRPr="00044876" w:rsidRDefault="00B41250" w:rsidP="00B41250">
      <w:pPr>
        <w:rPr>
          <w:rFonts w:ascii="Verdana" w:hAnsi="Verdana"/>
          <w:sz w:val="16"/>
          <w:szCs w:val="16"/>
        </w:rPr>
      </w:pPr>
      <w:r w:rsidRPr="00044876">
        <w:rPr>
          <w:rStyle w:val="Voetnootmarkering"/>
          <w:rFonts w:ascii="Verdana" w:hAnsi="Verdana"/>
          <w:sz w:val="16"/>
          <w:szCs w:val="16"/>
        </w:rPr>
        <w:footnoteRef/>
      </w:r>
      <w:r w:rsidRPr="00044876">
        <w:rPr>
          <w:rFonts w:ascii="Verdana" w:hAnsi="Verdana"/>
          <w:sz w:val="16"/>
          <w:szCs w:val="16"/>
        </w:rPr>
        <w:t xml:space="preserve"> </w:t>
      </w:r>
      <w:r w:rsidR="00044876" w:rsidRPr="00044876">
        <w:rPr>
          <w:rFonts w:ascii="Verdana" w:hAnsi="Verdana"/>
          <w:sz w:val="16"/>
          <w:szCs w:val="16"/>
        </w:rPr>
        <w:t>Financieel Dagblad, 22 juni 2022, ‘Zorgminister Kuipers wil meer invloed op ontwikkeling nieuwe medicijnen’ (</w:t>
      </w:r>
      <w:hyperlink r:id="rId1" w:history="1">
        <w:r w:rsidR="00044876" w:rsidRPr="00044876">
          <w:rPr>
            <w:rStyle w:val="Hyperlink"/>
            <w:rFonts w:ascii="Verdana" w:hAnsi="Verdana"/>
            <w:sz w:val="16"/>
            <w:szCs w:val="16"/>
          </w:rPr>
          <w:t>https://fd.nl/samenleving/1443024/zorgminister-kuipers-wil-meer-invloed-op-ontwikkeling-nieuwe-medicijnen-svf2caetPNpK</w:t>
        </w:r>
      </w:hyperlink>
      <w:r w:rsidR="00044876" w:rsidRPr="00044876">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CE" w:rsidRDefault="003529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CE" w:rsidRDefault="003529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CE" w:rsidRDefault="003529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E73"/>
    <w:multiLevelType w:val="hybridMultilevel"/>
    <w:tmpl w:val="FA8A09F2"/>
    <w:lvl w:ilvl="0" w:tplc="59AA3EE6">
      <w:start w:val="1"/>
      <w:numFmt w:val="bullet"/>
      <w:lvlText w:val="-"/>
      <w:lvlJc w:val="left"/>
      <w:pPr>
        <w:ind w:left="720" w:hanging="360"/>
      </w:pPr>
      <w:rPr>
        <w:rFonts w:ascii="Courier New" w:hAnsi="Courier New" w:hint="default"/>
      </w:rPr>
    </w:lvl>
    <w:lvl w:ilvl="1" w:tplc="59AA3EE6">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110941"/>
    <w:multiLevelType w:val="multilevel"/>
    <w:tmpl w:val="40E86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5856E2"/>
    <w:multiLevelType w:val="hybridMultilevel"/>
    <w:tmpl w:val="EE3862C6"/>
    <w:lvl w:ilvl="0" w:tplc="59AA3EE6">
      <w:start w:val="1"/>
      <w:numFmt w:val="bullet"/>
      <w:lvlText w:val="-"/>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2B53EAE"/>
    <w:multiLevelType w:val="hybridMultilevel"/>
    <w:tmpl w:val="989E6726"/>
    <w:lvl w:ilvl="0" w:tplc="59AA3EE6">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B76F65"/>
    <w:multiLevelType w:val="multilevel"/>
    <w:tmpl w:val="A7E8E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07078"/>
    <w:multiLevelType w:val="hybridMultilevel"/>
    <w:tmpl w:val="15D870FE"/>
    <w:lvl w:ilvl="0" w:tplc="59AA3EE6">
      <w:start w:val="1"/>
      <w:numFmt w:val="bullet"/>
      <w:lvlText w:val="-"/>
      <w:lvlJc w:val="left"/>
      <w:pPr>
        <w:ind w:left="1080" w:hanging="720"/>
      </w:pPr>
      <w:rPr>
        <w:rFonts w:ascii="Courier New" w:hAnsi="Courier New" w:hint="default"/>
      </w:rPr>
    </w:lvl>
    <w:lvl w:ilvl="1" w:tplc="4DA87818">
      <w:numFmt w:val="bullet"/>
      <w:lvlText w:val="•"/>
      <w:lvlJc w:val="left"/>
      <w:pPr>
        <w:ind w:left="1785" w:hanging="705"/>
      </w:pPr>
      <w:rPr>
        <w:rFonts w:ascii="Verdana" w:eastAsia="Calibri" w:hAnsi="Verdana" w:cstheme="minorHAns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5595FF8"/>
    <w:multiLevelType w:val="hybridMultilevel"/>
    <w:tmpl w:val="DDF82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944723"/>
    <w:multiLevelType w:val="hybridMultilevel"/>
    <w:tmpl w:val="9FFCF5C4"/>
    <w:lvl w:ilvl="0" w:tplc="70002F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797BEC"/>
    <w:multiLevelType w:val="hybridMultilevel"/>
    <w:tmpl w:val="064E4C0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6641DB"/>
    <w:multiLevelType w:val="hybridMultilevel"/>
    <w:tmpl w:val="C46261D2"/>
    <w:lvl w:ilvl="0" w:tplc="9E2C7270">
      <w:start w:val="1"/>
      <w:numFmt w:val="upperRoman"/>
      <w:lvlText w:val="%1."/>
      <w:lvlJc w:val="left"/>
      <w:pPr>
        <w:ind w:left="1080" w:hanging="720"/>
      </w:pPr>
      <w:rPr>
        <w:rFonts w:hint="default"/>
      </w:rPr>
    </w:lvl>
    <w:lvl w:ilvl="1" w:tplc="4DA87818">
      <w:numFmt w:val="bullet"/>
      <w:lvlText w:val="•"/>
      <w:lvlJc w:val="left"/>
      <w:pPr>
        <w:ind w:left="1785" w:hanging="705"/>
      </w:pPr>
      <w:rPr>
        <w:rFonts w:ascii="Verdana" w:eastAsia="Calibri" w:hAnsi="Verdana" w:cstheme="minorHAns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AA4FB4"/>
    <w:multiLevelType w:val="hybridMultilevel"/>
    <w:tmpl w:val="EC4CB4FE"/>
    <w:lvl w:ilvl="0" w:tplc="59AA3EE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D06178"/>
    <w:multiLevelType w:val="hybridMultilevel"/>
    <w:tmpl w:val="58ECE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1F3E96"/>
    <w:multiLevelType w:val="hybridMultilevel"/>
    <w:tmpl w:val="8ECE04FC"/>
    <w:lvl w:ilvl="0" w:tplc="04130001">
      <w:start w:val="1"/>
      <w:numFmt w:val="bullet"/>
      <w:lvlText w:val=""/>
      <w:lvlJc w:val="left"/>
      <w:pPr>
        <w:ind w:left="1080" w:hanging="720"/>
      </w:pPr>
      <w:rPr>
        <w:rFonts w:ascii="Symbol" w:hAnsi="Symbol" w:hint="default"/>
      </w:rPr>
    </w:lvl>
    <w:lvl w:ilvl="1" w:tplc="4DA87818">
      <w:numFmt w:val="bullet"/>
      <w:lvlText w:val="•"/>
      <w:lvlJc w:val="left"/>
      <w:pPr>
        <w:ind w:left="1785" w:hanging="705"/>
      </w:pPr>
      <w:rPr>
        <w:rFonts w:ascii="Verdana" w:eastAsia="Calibri" w:hAnsi="Verdana" w:cstheme="minorHAns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15:restartNumberingAfterBreak="0">
    <w:nsid w:val="7CB17734"/>
    <w:multiLevelType w:val="multilevel"/>
    <w:tmpl w:val="99B2AF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375ED"/>
    <w:multiLevelType w:val="hybridMultilevel"/>
    <w:tmpl w:val="1B7A882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2"/>
  </w:num>
  <w:num w:numId="5">
    <w:abstractNumId w:val="22"/>
  </w:num>
  <w:num w:numId="6">
    <w:abstractNumId w:val="10"/>
  </w:num>
  <w:num w:numId="7">
    <w:abstractNumId w:val="23"/>
  </w:num>
  <w:num w:numId="8">
    <w:abstractNumId w:val="9"/>
  </w:num>
  <w:num w:numId="9">
    <w:abstractNumId w:val="16"/>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7"/>
  </w:num>
  <w:num w:numId="16">
    <w:abstractNumId w:val="24"/>
  </w:num>
  <w:num w:numId="17">
    <w:abstractNumId w:val="3"/>
  </w:num>
  <w:num w:numId="18">
    <w:abstractNumId w:val="14"/>
  </w:num>
  <w:num w:numId="19">
    <w:abstractNumId w:val="13"/>
  </w:num>
  <w:num w:numId="20">
    <w:abstractNumId w:val="12"/>
  </w:num>
  <w:num w:numId="21">
    <w:abstractNumId w:val="21"/>
  </w:num>
  <w:num w:numId="22">
    <w:abstractNumId w:val="8"/>
  </w:num>
  <w:num w:numId="23">
    <w:abstractNumId w:val="5"/>
  </w:num>
  <w:num w:numId="24">
    <w:abstractNumId w:val="6"/>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3F"/>
    <w:rsid w:val="00002C62"/>
    <w:rsid w:val="00004E35"/>
    <w:rsid w:val="00017A7D"/>
    <w:rsid w:val="0003401A"/>
    <w:rsid w:val="0003544A"/>
    <w:rsid w:val="00043D0B"/>
    <w:rsid w:val="000444BD"/>
    <w:rsid w:val="00044876"/>
    <w:rsid w:val="0004496B"/>
    <w:rsid w:val="000467B3"/>
    <w:rsid w:val="0004708C"/>
    <w:rsid w:val="00051B27"/>
    <w:rsid w:val="00052E9C"/>
    <w:rsid w:val="00061222"/>
    <w:rsid w:val="0006138F"/>
    <w:rsid w:val="0006416F"/>
    <w:rsid w:val="00070E3B"/>
    <w:rsid w:val="000801B7"/>
    <w:rsid w:val="00081748"/>
    <w:rsid w:val="0008730F"/>
    <w:rsid w:val="00090DD7"/>
    <w:rsid w:val="00093355"/>
    <w:rsid w:val="00095C64"/>
    <w:rsid w:val="000A05B2"/>
    <w:rsid w:val="000A156F"/>
    <w:rsid w:val="000A1DAD"/>
    <w:rsid w:val="000A3921"/>
    <w:rsid w:val="000A69E1"/>
    <w:rsid w:val="000B28A7"/>
    <w:rsid w:val="000B443E"/>
    <w:rsid w:val="000B6859"/>
    <w:rsid w:val="000B74B4"/>
    <w:rsid w:val="000C1FAD"/>
    <w:rsid w:val="000C4ADF"/>
    <w:rsid w:val="000C4C7D"/>
    <w:rsid w:val="000C6090"/>
    <w:rsid w:val="000C786C"/>
    <w:rsid w:val="000D0A71"/>
    <w:rsid w:val="000D7B56"/>
    <w:rsid w:val="000E17BF"/>
    <w:rsid w:val="000E1F61"/>
    <w:rsid w:val="000E2317"/>
    <w:rsid w:val="000E368A"/>
    <w:rsid w:val="000E4972"/>
    <w:rsid w:val="000E5730"/>
    <w:rsid w:val="000E6424"/>
    <w:rsid w:val="000F048A"/>
    <w:rsid w:val="000F10FA"/>
    <w:rsid w:val="000F1D31"/>
    <w:rsid w:val="000F2950"/>
    <w:rsid w:val="000F31B3"/>
    <w:rsid w:val="000F3E68"/>
    <w:rsid w:val="000F4648"/>
    <w:rsid w:val="000F4AA5"/>
    <w:rsid w:val="000F59C0"/>
    <w:rsid w:val="0010051B"/>
    <w:rsid w:val="00102E3D"/>
    <w:rsid w:val="00104574"/>
    <w:rsid w:val="00117ADC"/>
    <w:rsid w:val="00121E6C"/>
    <w:rsid w:val="00122522"/>
    <w:rsid w:val="00131CDE"/>
    <w:rsid w:val="00132879"/>
    <w:rsid w:val="001366B1"/>
    <w:rsid w:val="00140AFD"/>
    <w:rsid w:val="00141443"/>
    <w:rsid w:val="00143E0F"/>
    <w:rsid w:val="00145426"/>
    <w:rsid w:val="00147E7F"/>
    <w:rsid w:val="001507DB"/>
    <w:rsid w:val="00154D3F"/>
    <w:rsid w:val="00155732"/>
    <w:rsid w:val="00157869"/>
    <w:rsid w:val="0017179C"/>
    <w:rsid w:val="00175297"/>
    <w:rsid w:val="0017575F"/>
    <w:rsid w:val="00175A32"/>
    <w:rsid w:val="00177D15"/>
    <w:rsid w:val="0018524E"/>
    <w:rsid w:val="0018705D"/>
    <w:rsid w:val="0019238C"/>
    <w:rsid w:val="00195AEB"/>
    <w:rsid w:val="00195DD9"/>
    <w:rsid w:val="001A2244"/>
    <w:rsid w:val="001A2289"/>
    <w:rsid w:val="001A3303"/>
    <w:rsid w:val="001A4AAB"/>
    <w:rsid w:val="001B05F9"/>
    <w:rsid w:val="001B4372"/>
    <w:rsid w:val="001B5883"/>
    <w:rsid w:val="001B6B83"/>
    <w:rsid w:val="001C2F31"/>
    <w:rsid w:val="001C578B"/>
    <w:rsid w:val="001C60D3"/>
    <w:rsid w:val="001C6BBC"/>
    <w:rsid w:val="001C7567"/>
    <w:rsid w:val="001E7113"/>
    <w:rsid w:val="001E7E28"/>
    <w:rsid w:val="001F15DE"/>
    <w:rsid w:val="001F4718"/>
    <w:rsid w:val="001F4D1B"/>
    <w:rsid w:val="00203840"/>
    <w:rsid w:val="00206BEE"/>
    <w:rsid w:val="002137AD"/>
    <w:rsid w:val="00222A20"/>
    <w:rsid w:val="00224A63"/>
    <w:rsid w:val="00225C41"/>
    <w:rsid w:val="00225CE9"/>
    <w:rsid w:val="00225F75"/>
    <w:rsid w:val="00236618"/>
    <w:rsid w:val="00236B19"/>
    <w:rsid w:val="0024325C"/>
    <w:rsid w:val="0024405F"/>
    <w:rsid w:val="00244774"/>
    <w:rsid w:val="00246D6C"/>
    <w:rsid w:val="0024705D"/>
    <w:rsid w:val="00251937"/>
    <w:rsid w:val="00253432"/>
    <w:rsid w:val="00260DE1"/>
    <w:rsid w:val="00270453"/>
    <w:rsid w:val="002706CB"/>
    <w:rsid w:val="002853CE"/>
    <w:rsid w:val="00290943"/>
    <w:rsid w:val="00292C2B"/>
    <w:rsid w:val="002944A9"/>
    <w:rsid w:val="002960DD"/>
    <w:rsid w:val="002A6E71"/>
    <w:rsid w:val="002B420E"/>
    <w:rsid w:val="002B5F94"/>
    <w:rsid w:val="002B5FD0"/>
    <w:rsid w:val="002B686B"/>
    <w:rsid w:val="002C54EE"/>
    <w:rsid w:val="002D1CC9"/>
    <w:rsid w:val="002E006E"/>
    <w:rsid w:val="002E122C"/>
    <w:rsid w:val="002E3378"/>
    <w:rsid w:val="002E53CF"/>
    <w:rsid w:val="002F157B"/>
    <w:rsid w:val="003008F2"/>
    <w:rsid w:val="00304B43"/>
    <w:rsid w:val="00307F5A"/>
    <w:rsid w:val="00314F87"/>
    <w:rsid w:val="0032099B"/>
    <w:rsid w:val="003216B3"/>
    <w:rsid w:val="00321C7F"/>
    <w:rsid w:val="00330830"/>
    <w:rsid w:val="00332CC7"/>
    <w:rsid w:val="00334C64"/>
    <w:rsid w:val="00350CC7"/>
    <w:rsid w:val="003529CE"/>
    <w:rsid w:val="00360722"/>
    <w:rsid w:val="00362B8A"/>
    <w:rsid w:val="0036578B"/>
    <w:rsid w:val="00365CF6"/>
    <w:rsid w:val="00374D6A"/>
    <w:rsid w:val="00387755"/>
    <w:rsid w:val="0039274D"/>
    <w:rsid w:val="00393117"/>
    <w:rsid w:val="003957BE"/>
    <w:rsid w:val="003967A0"/>
    <w:rsid w:val="00396D1F"/>
    <w:rsid w:val="00397392"/>
    <w:rsid w:val="003A059E"/>
    <w:rsid w:val="003A395B"/>
    <w:rsid w:val="003A576D"/>
    <w:rsid w:val="003A702A"/>
    <w:rsid w:val="003B352E"/>
    <w:rsid w:val="003B3825"/>
    <w:rsid w:val="003B389D"/>
    <w:rsid w:val="003C48CC"/>
    <w:rsid w:val="003D069A"/>
    <w:rsid w:val="003D40A0"/>
    <w:rsid w:val="003D5DE9"/>
    <w:rsid w:val="003F616A"/>
    <w:rsid w:val="003F6BCF"/>
    <w:rsid w:val="0040283C"/>
    <w:rsid w:val="00402F73"/>
    <w:rsid w:val="004140E6"/>
    <w:rsid w:val="0042015D"/>
    <w:rsid w:val="00425DCE"/>
    <w:rsid w:val="0042673D"/>
    <w:rsid w:val="004377A0"/>
    <w:rsid w:val="00441506"/>
    <w:rsid w:val="004424CA"/>
    <w:rsid w:val="00444A5F"/>
    <w:rsid w:val="00450366"/>
    <w:rsid w:val="00454656"/>
    <w:rsid w:val="0045649A"/>
    <w:rsid w:val="00467AE1"/>
    <w:rsid w:val="00472370"/>
    <w:rsid w:val="004770B8"/>
    <w:rsid w:val="00483F8D"/>
    <w:rsid w:val="004842B2"/>
    <w:rsid w:val="0048500E"/>
    <w:rsid w:val="004A09B5"/>
    <w:rsid w:val="004A0E34"/>
    <w:rsid w:val="004A0F44"/>
    <w:rsid w:val="004A622E"/>
    <w:rsid w:val="004B1D96"/>
    <w:rsid w:val="004B34DD"/>
    <w:rsid w:val="004B4625"/>
    <w:rsid w:val="004B4F9A"/>
    <w:rsid w:val="004B610D"/>
    <w:rsid w:val="004C29CA"/>
    <w:rsid w:val="004C4F4B"/>
    <w:rsid w:val="004C658B"/>
    <w:rsid w:val="004D0A7F"/>
    <w:rsid w:val="004D12F4"/>
    <w:rsid w:val="004D606D"/>
    <w:rsid w:val="004D65EE"/>
    <w:rsid w:val="004E0955"/>
    <w:rsid w:val="004E0A11"/>
    <w:rsid w:val="004E359B"/>
    <w:rsid w:val="004E3BFE"/>
    <w:rsid w:val="004E4773"/>
    <w:rsid w:val="004E4C05"/>
    <w:rsid w:val="004E6D0A"/>
    <w:rsid w:val="004E78F8"/>
    <w:rsid w:val="004F1352"/>
    <w:rsid w:val="004F40B8"/>
    <w:rsid w:val="004F471C"/>
    <w:rsid w:val="004F4796"/>
    <w:rsid w:val="004F48FC"/>
    <w:rsid w:val="0050463C"/>
    <w:rsid w:val="00521684"/>
    <w:rsid w:val="00524C26"/>
    <w:rsid w:val="0053078E"/>
    <w:rsid w:val="00533247"/>
    <w:rsid w:val="00533888"/>
    <w:rsid w:val="0053543D"/>
    <w:rsid w:val="0053600B"/>
    <w:rsid w:val="00537DFF"/>
    <w:rsid w:val="005410C6"/>
    <w:rsid w:val="005447BB"/>
    <w:rsid w:val="00550F99"/>
    <w:rsid w:val="00553263"/>
    <w:rsid w:val="005612FF"/>
    <w:rsid w:val="00562FCA"/>
    <w:rsid w:val="00564F18"/>
    <w:rsid w:val="005650D1"/>
    <w:rsid w:val="00570BEF"/>
    <w:rsid w:val="00582BBE"/>
    <w:rsid w:val="00586209"/>
    <w:rsid w:val="00586CC5"/>
    <w:rsid w:val="00586DFB"/>
    <w:rsid w:val="00587A1F"/>
    <w:rsid w:val="00590441"/>
    <w:rsid w:val="00591A38"/>
    <w:rsid w:val="0059431B"/>
    <w:rsid w:val="005A17A6"/>
    <w:rsid w:val="005B093E"/>
    <w:rsid w:val="005D5AEA"/>
    <w:rsid w:val="005D602A"/>
    <w:rsid w:val="005D6C89"/>
    <w:rsid w:val="005D6E4C"/>
    <w:rsid w:val="005D77F2"/>
    <w:rsid w:val="005E19E9"/>
    <w:rsid w:val="005E1ABE"/>
    <w:rsid w:val="005F002D"/>
    <w:rsid w:val="005F637E"/>
    <w:rsid w:val="00600C74"/>
    <w:rsid w:val="0060114C"/>
    <w:rsid w:val="00610445"/>
    <w:rsid w:val="006132A9"/>
    <w:rsid w:val="00613C92"/>
    <w:rsid w:val="00615C12"/>
    <w:rsid w:val="00631DA3"/>
    <w:rsid w:val="0063645E"/>
    <w:rsid w:val="0064676A"/>
    <w:rsid w:val="006505CC"/>
    <w:rsid w:val="00651AB2"/>
    <w:rsid w:val="006611EE"/>
    <w:rsid w:val="0066394F"/>
    <w:rsid w:val="00663EAF"/>
    <w:rsid w:val="00667ED8"/>
    <w:rsid w:val="00672732"/>
    <w:rsid w:val="00681BEA"/>
    <w:rsid w:val="00682AB9"/>
    <w:rsid w:val="00683493"/>
    <w:rsid w:val="006909A9"/>
    <w:rsid w:val="006A510F"/>
    <w:rsid w:val="006A72F0"/>
    <w:rsid w:val="006B37B0"/>
    <w:rsid w:val="006B4571"/>
    <w:rsid w:val="006B6832"/>
    <w:rsid w:val="006C4797"/>
    <w:rsid w:val="006D145E"/>
    <w:rsid w:val="006D31E2"/>
    <w:rsid w:val="006D498E"/>
    <w:rsid w:val="006D4AAE"/>
    <w:rsid w:val="006D6A0A"/>
    <w:rsid w:val="006D7315"/>
    <w:rsid w:val="006E3FB5"/>
    <w:rsid w:val="006E55EC"/>
    <w:rsid w:val="006E678D"/>
    <w:rsid w:val="006E775F"/>
    <w:rsid w:val="006F1300"/>
    <w:rsid w:val="006F181F"/>
    <w:rsid w:val="006F3F51"/>
    <w:rsid w:val="006F5A49"/>
    <w:rsid w:val="006F654A"/>
    <w:rsid w:val="006F6B1F"/>
    <w:rsid w:val="00701347"/>
    <w:rsid w:val="00710081"/>
    <w:rsid w:val="00710B97"/>
    <w:rsid w:val="007159A9"/>
    <w:rsid w:val="007171FE"/>
    <w:rsid w:val="007172F4"/>
    <w:rsid w:val="00720174"/>
    <w:rsid w:val="007205C8"/>
    <w:rsid w:val="00721061"/>
    <w:rsid w:val="00724C54"/>
    <w:rsid w:val="0072798C"/>
    <w:rsid w:val="00732269"/>
    <w:rsid w:val="00736E33"/>
    <w:rsid w:val="00736EB3"/>
    <w:rsid w:val="00744B68"/>
    <w:rsid w:val="00745EFE"/>
    <w:rsid w:val="007478FF"/>
    <w:rsid w:val="00752C5F"/>
    <w:rsid w:val="00753800"/>
    <w:rsid w:val="007543B3"/>
    <w:rsid w:val="00756A97"/>
    <w:rsid w:val="007572CD"/>
    <w:rsid w:val="00760C3F"/>
    <w:rsid w:val="00761EDA"/>
    <w:rsid w:val="00763005"/>
    <w:rsid w:val="00767A8A"/>
    <w:rsid w:val="00771F0F"/>
    <w:rsid w:val="00774A6D"/>
    <w:rsid w:val="00776365"/>
    <w:rsid w:val="00776E77"/>
    <w:rsid w:val="007854E4"/>
    <w:rsid w:val="00791F72"/>
    <w:rsid w:val="00793EB5"/>
    <w:rsid w:val="00794088"/>
    <w:rsid w:val="00795E3F"/>
    <w:rsid w:val="00797631"/>
    <w:rsid w:val="00797ACF"/>
    <w:rsid w:val="007A16BE"/>
    <w:rsid w:val="007A7535"/>
    <w:rsid w:val="007B0272"/>
    <w:rsid w:val="007B2289"/>
    <w:rsid w:val="007B622E"/>
    <w:rsid w:val="007D5E28"/>
    <w:rsid w:val="007E0BC7"/>
    <w:rsid w:val="007E33CB"/>
    <w:rsid w:val="007E42DD"/>
    <w:rsid w:val="007E678D"/>
    <w:rsid w:val="007E6D94"/>
    <w:rsid w:val="007F6399"/>
    <w:rsid w:val="00804F85"/>
    <w:rsid w:val="008102D2"/>
    <w:rsid w:val="00814936"/>
    <w:rsid w:val="00815EB3"/>
    <w:rsid w:val="00816F68"/>
    <w:rsid w:val="00817401"/>
    <w:rsid w:val="0082062C"/>
    <w:rsid w:val="00820BAB"/>
    <w:rsid w:val="00822C0B"/>
    <w:rsid w:val="00823A71"/>
    <w:rsid w:val="00826927"/>
    <w:rsid w:val="00827E67"/>
    <w:rsid w:val="00830738"/>
    <w:rsid w:val="00830990"/>
    <w:rsid w:val="008322E0"/>
    <w:rsid w:val="008326B1"/>
    <w:rsid w:val="00832F09"/>
    <w:rsid w:val="0083742B"/>
    <w:rsid w:val="0084066C"/>
    <w:rsid w:val="00845D1A"/>
    <w:rsid w:val="008461AF"/>
    <w:rsid w:val="0084703A"/>
    <w:rsid w:val="00850875"/>
    <w:rsid w:val="00853837"/>
    <w:rsid w:val="00857A4D"/>
    <w:rsid w:val="00857E6F"/>
    <w:rsid w:val="00862597"/>
    <w:rsid w:val="00867930"/>
    <w:rsid w:val="00873B9D"/>
    <w:rsid w:val="008743F6"/>
    <w:rsid w:val="00875131"/>
    <w:rsid w:val="00876A67"/>
    <w:rsid w:val="0088428B"/>
    <w:rsid w:val="008A2E2B"/>
    <w:rsid w:val="008A50F1"/>
    <w:rsid w:val="008A6C86"/>
    <w:rsid w:val="008A755C"/>
    <w:rsid w:val="008A78E0"/>
    <w:rsid w:val="008B1A00"/>
    <w:rsid w:val="008B5B5F"/>
    <w:rsid w:val="008B5F1A"/>
    <w:rsid w:val="008C569B"/>
    <w:rsid w:val="008D38E8"/>
    <w:rsid w:val="008D5847"/>
    <w:rsid w:val="008D5AD2"/>
    <w:rsid w:val="008E080E"/>
    <w:rsid w:val="008E14F7"/>
    <w:rsid w:val="008E2A7D"/>
    <w:rsid w:val="008E70C4"/>
    <w:rsid w:val="008F6088"/>
    <w:rsid w:val="008F66BD"/>
    <w:rsid w:val="00900F02"/>
    <w:rsid w:val="00903BC6"/>
    <w:rsid w:val="00906268"/>
    <w:rsid w:val="00915CE0"/>
    <w:rsid w:val="00916A31"/>
    <w:rsid w:val="009175CE"/>
    <w:rsid w:val="00917A0B"/>
    <w:rsid w:val="00921F16"/>
    <w:rsid w:val="00922041"/>
    <w:rsid w:val="00922B77"/>
    <w:rsid w:val="00923948"/>
    <w:rsid w:val="00925C2E"/>
    <w:rsid w:val="00925DCA"/>
    <w:rsid w:val="009303D3"/>
    <w:rsid w:val="00932BEF"/>
    <w:rsid w:val="009334B9"/>
    <w:rsid w:val="00936539"/>
    <w:rsid w:val="0094354A"/>
    <w:rsid w:val="00946718"/>
    <w:rsid w:val="009506BB"/>
    <w:rsid w:val="00955A76"/>
    <w:rsid w:val="00957A0F"/>
    <w:rsid w:val="00960BCE"/>
    <w:rsid w:val="00963DB0"/>
    <w:rsid w:val="00972486"/>
    <w:rsid w:val="00980C04"/>
    <w:rsid w:val="00981F06"/>
    <w:rsid w:val="009856B3"/>
    <w:rsid w:val="00987D97"/>
    <w:rsid w:val="00991CFB"/>
    <w:rsid w:val="009953A6"/>
    <w:rsid w:val="0099593C"/>
    <w:rsid w:val="0099729A"/>
    <w:rsid w:val="009A0BC8"/>
    <w:rsid w:val="009A40B9"/>
    <w:rsid w:val="009B2E8F"/>
    <w:rsid w:val="009B4DC0"/>
    <w:rsid w:val="009B792C"/>
    <w:rsid w:val="009C3EDF"/>
    <w:rsid w:val="009C7D6C"/>
    <w:rsid w:val="009D2A93"/>
    <w:rsid w:val="009D755A"/>
    <w:rsid w:val="009E0170"/>
    <w:rsid w:val="009E2250"/>
    <w:rsid w:val="009E5DA2"/>
    <w:rsid w:val="009E74B1"/>
    <w:rsid w:val="009E755E"/>
    <w:rsid w:val="009F086B"/>
    <w:rsid w:val="009F1746"/>
    <w:rsid w:val="009F2FB6"/>
    <w:rsid w:val="009F3A1F"/>
    <w:rsid w:val="009F458B"/>
    <w:rsid w:val="00A0379C"/>
    <w:rsid w:val="00A059E1"/>
    <w:rsid w:val="00A0608B"/>
    <w:rsid w:val="00A17452"/>
    <w:rsid w:val="00A279FE"/>
    <w:rsid w:val="00A3450B"/>
    <w:rsid w:val="00A3470D"/>
    <w:rsid w:val="00A360D3"/>
    <w:rsid w:val="00A367E2"/>
    <w:rsid w:val="00A40342"/>
    <w:rsid w:val="00A50CAA"/>
    <w:rsid w:val="00A521B2"/>
    <w:rsid w:val="00A56849"/>
    <w:rsid w:val="00A56BBE"/>
    <w:rsid w:val="00A574F6"/>
    <w:rsid w:val="00A60743"/>
    <w:rsid w:val="00A614C2"/>
    <w:rsid w:val="00A62289"/>
    <w:rsid w:val="00A63C0C"/>
    <w:rsid w:val="00A64D23"/>
    <w:rsid w:val="00A71FD3"/>
    <w:rsid w:val="00A72416"/>
    <w:rsid w:val="00A7343C"/>
    <w:rsid w:val="00A8104D"/>
    <w:rsid w:val="00A81FE5"/>
    <w:rsid w:val="00A8301B"/>
    <w:rsid w:val="00A8501F"/>
    <w:rsid w:val="00A85A54"/>
    <w:rsid w:val="00A9156D"/>
    <w:rsid w:val="00A962C2"/>
    <w:rsid w:val="00AA0A6D"/>
    <w:rsid w:val="00AA423E"/>
    <w:rsid w:val="00AA5175"/>
    <w:rsid w:val="00AA5811"/>
    <w:rsid w:val="00AB11B7"/>
    <w:rsid w:val="00AB1724"/>
    <w:rsid w:val="00AB5844"/>
    <w:rsid w:val="00AB766F"/>
    <w:rsid w:val="00AC0D3F"/>
    <w:rsid w:val="00AC2DAE"/>
    <w:rsid w:val="00AC44F7"/>
    <w:rsid w:val="00AC4E14"/>
    <w:rsid w:val="00AC5737"/>
    <w:rsid w:val="00AD20D4"/>
    <w:rsid w:val="00AD6C19"/>
    <w:rsid w:val="00AD7040"/>
    <w:rsid w:val="00AF418E"/>
    <w:rsid w:val="00AF44B8"/>
    <w:rsid w:val="00AF559C"/>
    <w:rsid w:val="00B00387"/>
    <w:rsid w:val="00B00602"/>
    <w:rsid w:val="00B04BCB"/>
    <w:rsid w:val="00B07A5A"/>
    <w:rsid w:val="00B11024"/>
    <w:rsid w:val="00B17219"/>
    <w:rsid w:val="00B177DE"/>
    <w:rsid w:val="00B17DE7"/>
    <w:rsid w:val="00B21EA1"/>
    <w:rsid w:val="00B254A1"/>
    <w:rsid w:val="00B265D1"/>
    <w:rsid w:val="00B312AF"/>
    <w:rsid w:val="00B3204A"/>
    <w:rsid w:val="00B3215A"/>
    <w:rsid w:val="00B327D5"/>
    <w:rsid w:val="00B32F05"/>
    <w:rsid w:val="00B33F9C"/>
    <w:rsid w:val="00B34C00"/>
    <w:rsid w:val="00B35F69"/>
    <w:rsid w:val="00B37FD9"/>
    <w:rsid w:val="00B404C3"/>
    <w:rsid w:val="00B41250"/>
    <w:rsid w:val="00B448EE"/>
    <w:rsid w:val="00B466BA"/>
    <w:rsid w:val="00B542DE"/>
    <w:rsid w:val="00B56A99"/>
    <w:rsid w:val="00B60E31"/>
    <w:rsid w:val="00B65376"/>
    <w:rsid w:val="00B66FB5"/>
    <w:rsid w:val="00B7404F"/>
    <w:rsid w:val="00B7659C"/>
    <w:rsid w:val="00B80EE4"/>
    <w:rsid w:val="00B832B4"/>
    <w:rsid w:val="00B863C3"/>
    <w:rsid w:val="00B94630"/>
    <w:rsid w:val="00B9681A"/>
    <w:rsid w:val="00B97512"/>
    <w:rsid w:val="00BA7836"/>
    <w:rsid w:val="00BB0DEE"/>
    <w:rsid w:val="00BB682D"/>
    <w:rsid w:val="00BC030E"/>
    <w:rsid w:val="00BC3033"/>
    <w:rsid w:val="00BC4437"/>
    <w:rsid w:val="00BD43DE"/>
    <w:rsid w:val="00BD6DB6"/>
    <w:rsid w:val="00BE03E5"/>
    <w:rsid w:val="00BE5CAB"/>
    <w:rsid w:val="00BF47CE"/>
    <w:rsid w:val="00BF52D2"/>
    <w:rsid w:val="00BF5832"/>
    <w:rsid w:val="00BF667B"/>
    <w:rsid w:val="00BF6BC9"/>
    <w:rsid w:val="00C03598"/>
    <w:rsid w:val="00C03BC2"/>
    <w:rsid w:val="00C04065"/>
    <w:rsid w:val="00C0783B"/>
    <w:rsid w:val="00C1091F"/>
    <w:rsid w:val="00C114AE"/>
    <w:rsid w:val="00C114BC"/>
    <w:rsid w:val="00C11A1B"/>
    <w:rsid w:val="00C12B25"/>
    <w:rsid w:val="00C13043"/>
    <w:rsid w:val="00C2295B"/>
    <w:rsid w:val="00C24072"/>
    <w:rsid w:val="00C24588"/>
    <w:rsid w:val="00C316F4"/>
    <w:rsid w:val="00C33476"/>
    <w:rsid w:val="00C3484B"/>
    <w:rsid w:val="00C4185D"/>
    <w:rsid w:val="00C45735"/>
    <w:rsid w:val="00C46794"/>
    <w:rsid w:val="00C507CF"/>
    <w:rsid w:val="00C5484A"/>
    <w:rsid w:val="00C61C35"/>
    <w:rsid w:val="00C61E5F"/>
    <w:rsid w:val="00C62F3E"/>
    <w:rsid w:val="00C71571"/>
    <w:rsid w:val="00C746CC"/>
    <w:rsid w:val="00C75BAF"/>
    <w:rsid w:val="00C803E4"/>
    <w:rsid w:val="00C81A57"/>
    <w:rsid w:val="00C8232A"/>
    <w:rsid w:val="00C9121D"/>
    <w:rsid w:val="00C9184F"/>
    <w:rsid w:val="00C91C32"/>
    <w:rsid w:val="00C930AE"/>
    <w:rsid w:val="00C9714C"/>
    <w:rsid w:val="00CA0A04"/>
    <w:rsid w:val="00CA0F20"/>
    <w:rsid w:val="00CA1375"/>
    <w:rsid w:val="00CA1625"/>
    <w:rsid w:val="00CA2343"/>
    <w:rsid w:val="00CA3B45"/>
    <w:rsid w:val="00CB1480"/>
    <w:rsid w:val="00CB274A"/>
    <w:rsid w:val="00CB5BE7"/>
    <w:rsid w:val="00CB79C4"/>
    <w:rsid w:val="00CC0E8C"/>
    <w:rsid w:val="00CC1D84"/>
    <w:rsid w:val="00CC578C"/>
    <w:rsid w:val="00CC5B6A"/>
    <w:rsid w:val="00CC623D"/>
    <w:rsid w:val="00CC6342"/>
    <w:rsid w:val="00CC65A0"/>
    <w:rsid w:val="00CD0A50"/>
    <w:rsid w:val="00CD2641"/>
    <w:rsid w:val="00CE11FB"/>
    <w:rsid w:val="00CF1017"/>
    <w:rsid w:val="00CF4642"/>
    <w:rsid w:val="00CF4EFE"/>
    <w:rsid w:val="00CF59DA"/>
    <w:rsid w:val="00CF6B37"/>
    <w:rsid w:val="00CF77F6"/>
    <w:rsid w:val="00D0016E"/>
    <w:rsid w:val="00D02733"/>
    <w:rsid w:val="00D04F08"/>
    <w:rsid w:val="00D05503"/>
    <w:rsid w:val="00D21852"/>
    <w:rsid w:val="00D235F9"/>
    <w:rsid w:val="00D271A7"/>
    <w:rsid w:val="00D27747"/>
    <w:rsid w:val="00D314E1"/>
    <w:rsid w:val="00D37FCA"/>
    <w:rsid w:val="00D411E1"/>
    <w:rsid w:val="00D42EF0"/>
    <w:rsid w:val="00D54AE6"/>
    <w:rsid w:val="00D5647F"/>
    <w:rsid w:val="00D5700F"/>
    <w:rsid w:val="00D61180"/>
    <w:rsid w:val="00D64DCC"/>
    <w:rsid w:val="00D71B62"/>
    <w:rsid w:val="00D726AB"/>
    <w:rsid w:val="00D8266A"/>
    <w:rsid w:val="00D84F1C"/>
    <w:rsid w:val="00D87B55"/>
    <w:rsid w:val="00D90CE3"/>
    <w:rsid w:val="00D9115B"/>
    <w:rsid w:val="00D914E9"/>
    <w:rsid w:val="00D92516"/>
    <w:rsid w:val="00D962B7"/>
    <w:rsid w:val="00DA0313"/>
    <w:rsid w:val="00DA7D6E"/>
    <w:rsid w:val="00DB4B6F"/>
    <w:rsid w:val="00DC27BA"/>
    <w:rsid w:val="00DC3750"/>
    <w:rsid w:val="00DD0047"/>
    <w:rsid w:val="00DD6B63"/>
    <w:rsid w:val="00DD7DFD"/>
    <w:rsid w:val="00DE61F8"/>
    <w:rsid w:val="00DF1FF7"/>
    <w:rsid w:val="00DF35A5"/>
    <w:rsid w:val="00DF4E2A"/>
    <w:rsid w:val="00DF5461"/>
    <w:rsid w:val="00E1292D"/>
    <w:rsid w:val="00E13310"/>
    <w:rsid w:val="00E1744D"/>
    <w:rsid w:val="00E2007D"/>
    <w:rsid w:val="00E20E06"/>
    <w:rsid w:val="00E22DC9"/>
    <w:rsid w:val="00E23999"/>
    <w:rsid w:val="00E25E0C"/>
    <w:rsid w:val="00E311C8"/>
    <w:rsid w:val="00E33992"/>
    <w:rsid w:val="00E40BDA"/>
    <w:rsid w:val="00E434C6"/>
    <w:rsid w:val="00E47DDF"/>
    <w:rsid w:val="00E517F3"/>
    <w:rsid w:val="00E52609"/>
    <w:rsid w:val="00E527D8"/>
    <w:rsid w:val="00E52C85"/>
    <w:rsid w:val="00E54515"/>
    <w:rsid w:val="00E54796"/>
    <w:rsid w:val="00E573A7"/>
    <w:rsid w:val="00E63E78"/>
    <w:rsid w:val="00E71088"/>
    <w:rsid w:val="00E71556"/>
    <w:rsid w:val="00E717E4"/>
    <w:rsid w:val="00E7292A"/>
    <w:rsid w:val="00E75DE6"/>
    <w:rsid w:val="00E76F45"/>
    <w:rsid w:val="00E801B5"/>
    <w:rsid w:val="00E81736"/>
    <w:rsid w:val="00E9159A"/>
    <w:rsid w:val="00E92841"/>
    <w:rsid w:val="00E92FBC"/>
    <w:rsid w:val="00E93609"/>
    <w:rsid w:val="00E947B4"/>
    <w:rsid w:val="00E95731"/>
    <w:rsid w:val="00E96597"/>
    <w:rsid w:val="00EA1D03"/>
    <w:rsid w:val="00EB08BA"/>
    <w:rsid w:val="00EB149C"/>
    <w:rsid w:val="00EB14B4"/>
    <w:rsid w:val="00EB1881"/>
    <w:rsid w:val="00EC1AE7"/>
    <w:rsid w:val="00EC3E71"/>
    <w:rsid w:val="00EC537F"/>
    <w:rsid w:val="00EC5C8A"/>
    <w:rsid w:val="00EC5CB5"/>
    <w:rsid w:val="00ED10AD"/>
    <w:rsid w:val="00ED2B09"/>
    <w:rsid w:val="00ED4B78"/>
    <w:rsid w:val="00ED790D"/>
    <w:rsid w:val="00ED7E08"/>
    <w:rsid w:val="00EE30C0"/>
    <w:rsid w:val="00EF1430"/>
    <w:rsid w:val="00EF2F1D"/>
    <w:rsid w:val="00EF2FC3"/>
    <w:rsid w:val="00EF43F5"/>
    <w:rsid w:val="00EF71CC"/>
    <w:rsid w:val="00F0005D"/>
    <w:rsid w:val="00F062E3"/>
    <w:rsid w:val="00F16F80"/>
    <w:rsid w:val="00F17042"/>
    <w:rsid w:val="00F412D8"/>
    <w:rsid w:val="00F42F17"/>
    <w:rsid w:val="00F43F40"/>
    <w:rsid w:val="00F44C7A"/>
    <w:rsid w:val="00F51256"/>
    <w:rsid w:val="00F57979"/>
    <w:rsid w:val="00F57DA8"/>
    <w:rsid w:val="00F60D7E"/>
    <w:rsid w:val="00F65735"/>
    <w:rsid w:val="00F6599A"/>
    <w:rsid w:val="00F66E93"/>
    <w:rsid w:val="00F72664"/>
    <w:rsid w:val="00F8010B"/>
    <w:rsid w:val="00F80363"/>
    <w:rsid w:val="00F82D8C"/>
    <w:rsid w:val="00F86820"/>
    <w:rsid w:val="00F96142"/>
    <w:rsid w:val="00F97417"/>
    <w:rsid w:val="00F97DFE"/>
    <w:rsid w:val="00FA01F7"/>
    <w:rsid w:val="00FA19AA"/>
    <w:rsid w:val="00FA2CAA"/>
    <w:rsid w:val="00FA4A44"/>
    <w:rsid w:val="00FA6FC1"/>
    <w:rsid w:val="00FB262A"/>
    <w:rsid w:val="00FB2B15"/>
    <w:rsid w:val="00FB5435"/>
    <w:rsid w:val="00FB6C69"/>
    <w:rsid w:val="00FC1610"/>
    <w:rsid w:val="00FC1714"/>
    <w:rsid w:val="00FC3FE2"/>
    <w:rsid w:val="00FC4EF6"/>
    <w:rsid w:val="00FD3FAB"/>
    <w:rsid w:val="00FD4B87"/>
    <w:rsid w:val="00FE2B71"/>
    <w:rsid w:val="00FE3F77"/>
    <w:rsid w:val="00FE7FA2"/>
    <w:rsid w:val="00FF1C1E"/>
    <w:rsid w:val="00FF7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0D6EDD"/>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4B3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rsid w:val="006F1300"/>
    <w:rPr>
      <w:rFonts w:ascii="Calibri" w:eastAsia="Calibri" w:hAnsi="Calibri" w:cs="Times New Roman"/>
      <w:sz w:val="20"/>
      <w:szCs w:val="20"/>
    </w:rPr>
  </w:style>
  <w:style w:type="character" w:styleId="Voetnootmarkering">
    <w:name w:val="footnote reference"/>
    <w:basedOn w:val="Standaardalinea-lettertype"/>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semiHidden/>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semiHidden/>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88428B"/>
    <w:rPr>
      <w:color w:val="954F72" w:themeColor="followedHyperlink"/>
      <w:u w:val="single"/>
    </w:rPr>
  </w:style>
  <w:style w:type="character" w:customStyle="1" w:styleId="Kop3Char">
    <w:name w:val="Kop 3 Char"/>
    <w:basedOn w:val="Standaardalinea-lettertype"/>
    <w:link w:val="Kop3"/>
    <w:uiPriority w:val="9"/>
    <w:semiHidden/>
    <w:rsid w:val="004B34DD"/>
    <w:rPr>
      <w:rFonts w:asciiTheme="majorHAnsi" w:eastAsiaTheme="majorEastAsia" w:hAnsiTheme="majorHAnsi" w:cstheme="majorBidi"/>
      <w:color w:val="1F4D78" w:themeColor="accent1" w:themeShade="7F"/>
      <w:sz w:val="24"/>
      <w:szCs w:val="24"/>
    </w:rPr>
  </w:style>
  <w:style w:type="paragraph" w:customStyle="1" w:styleId="Hoofdtekst">
    <w:name w:val="Hoofdtekst"/>
    <w:rsid w:val="00C9714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l-NL"/>
    </w:rPr>
  </w:style>
  <w:style w:type="character" w:customStyle="1" w:styleId="normaltextrun">
    <w:name w:val="normaltextrun"/>
    <w:basedOn w:val="Standaardalinea-lettertype"/>
    <w:rsid w:val="00334C64"/>
  </w:style>
  <w:style w:type="paragraph" w:styleId="Normaalweb">
    <w:name w:val="Normal (Web)"/>
    <w:basedOn w:val="Standaard"/>
    <w:uiPriority w:val="99"/>
    <w:unhideWhenUsed/>
    <w:rsid w:val="00981F06"/>
    <w:pPr>
      <w:spacing w:before="100" w:beforeAutospacing="1" w:after="100" w:afterAutospacing="1" w:line="240" w:lineRule="auto"/>
    </w:pPr>
    <w:rPr>
      <w:rFonts w:ascii="Times New Roman" w:eastAsiaTheme="minorHAnsi"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3258">
      <w:bodyDiv w:val="1"/>
      <w:marLeft w:val="0"/>
      <w:marRight w:val="0"/>
      <w:marTop w:val="0"/>
      <w:marBottom w:val="0"/>
      <w:divBdr>
        <w:top w:val="none" w:sz="0" w:space="0" w:color="auto"/>
        <w:left w:val="none" w:sz="0" w:space="0" w:color="auto"/>
        <w:bottom w:val="none" w:sz="0" w:space="0" w:color="auto"/>
        <w:right w:val="none" w:sz="0" w:space="0" w:color="auto"/>
      </w:divBdr>
    </w:div>
    <w:div w:id="223179950">
      <w:bodyDiv w:val="1"/>
      <w:marLeft w:val="0"/>
      <w:marRight w:val="0"/>
      <w:marTop w:val="0"/>
      <w:marBottom w:val="0"/>
      <w:divBdr>
        <w:top w:val="none" w:sz="0" w:space="0" w:color="auto"/>
        <w:left w:val="none" w:sz="0" w:space="0" w:color="auto"/>
        <w:bottom w:val="none" w:sz="0" w:space="0" w:color="auto"/>
        <w:right w:val="none" w:sz="0" w:space="0" w:color="auto"/>
      </w:divBdr>
    </w:div>
    <w:div w:id="236600740">
      <w:bodyDiv w:val="1"/>
      <w:marLeft w:val="0"/>
      <w:marRight w:val="0"/>
      <w:marTop w:val="0"/>
      <w:marBottom w:val="0"/>
      <w:divBdr>
        <w:top w:val="none" w:sz="0" w:space="0" w:color="auto"/>
        <w:left w:val="none" w:sz="0" w:space="0" w:color="auto"/>
        <w:bottom w:val="none" w:sz="0" w:space="0" w:color="auto"/>
        <w:right w:val="none" w:sz="0" w:space="0" w:color="auto"/>
      </w:divBdr>
    </w:div>
    <w:div w:id="28161930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448277072">
      <w:bodyDiv w:val="1"/>
      <w:marLeft w:val="0"/>
      <w:marRight w:val="0"/>
      <w:marTop w:val="0"/>
      <w:marBottom w:val="0"/>
      <w:divBdr>
        <w:top w:val="none" w:sz="0" w:space="0" w:color="auto"/>
        <w:left w:val="none" w:sz="0" w:space="0" w:color="auto"/>
        <w:bottom w:val="none" w:sz="0" w:space="0" w:color="auto"/>
        <w:right w:val="none" w:sz="0" w:space="0" w:color="auto"/>
      </w:divBdr>
    </w:div>
    <w:div w:id="449783746">
      <w:bodyDiv w:val="1"/>
      <w:marLeft w:val="0"/>
      <w:marRight w:val="0"/>
      <w:marTop w:val="0"/>
      <w:marBottom w:val="0"/>
      <w:divBdr>
        <w:top w:val="none" w:sz="0" w:space="0" w:color="auto"/>
        <w:left w:val="none" w:sz="0" w:space="0" w:color="auto"/>
        <w:bottom w:val="none" w:sz="0" w:space="0" w:color="auto"/>
        <w:right w:val="none" w:sz="0" w:space="0" w:color="auto"/>
      </w:divBdr>
    </w:div>
    <w:div w:id="455952685">
      <w:bodyDiv w:val="1"/>
      <w:marLeft w:val="0"/>
      <w:marRight w:val="0"/>
      <w:marTop w:val="0"/>
      <w:marBottom w:val="0"/>
      <w:divBdr>
        <w:top w:val="none" w:sz="0" w:space="0" w:color="auto"/>
        <w:left w:val="none" w:sz="0" w:space="0" w:color="auto"/>
        <w:bottom w:val="none" w:sz="0" w:space="0" w:color="auto"/>
        <w:right w:val="none" w:sz="0" w:space="0" w:color="auto"/>
      </w:divBdr>
    </w:div>
    <w:div w:id="506404359">
      <w:bodyDiv w:val="1"/>
      <w:marLeft w:val="0"/>
      <w:marRight w:val="0"/>
      <w:marTop w:val="0"/>
      <w:marBottom w:val="0"/>
      <w:divBdr>
        <w:top w:val="none" w:sz="0" w:space="0" w:color="auto"/>
        <w:left w:val="none" w:sz="0" w:space="0" w:color="auto"/>
        <w:bottom w:val="none" w:sz="0" w:space="0" w:color="auto"/>
        <w:right w:val="none" w:sz="0" w:space="0" w:color="auto"/>
      </w:divBdr>
    </w:div>
    <w:div w:id="515769853">
      <w:bodyDiv w:val="1"/>
      <w:marLeft w:val="0"/>
      <w:marRight w:val="0"/>
      <w:marTop w:val="0"/>
      <w:marBottom w:val="0"/>
      <w:divBdr>
        <w:top w:val="none" w:sz="0" w:space="0" w:color="auto"/>
        <w:left w:val="none" w:sz="0" w:space="0" w:color="auto"/>
        <w:bottom w:val="none" w:sz="0" w:space="0" w:color="auto"/>
        <w:right w:val="none" w:sz="0" w:space="0" w:color="auto"/>
      </w:divBdr>
      <w:divsChild>
        <w:div w:id="582183196">
          <w:marLeft w:val="0"/>
          <w:marRight w:val="0"/>
          <w:marTop w:val="0"/>
          <w:marBottom w:val="0"/>
          <w:divBdr>
            <w:top w:val="none" w:sz="0" w:space="0" w:color="auto"/>
            <w:left w:val="none" w:sz="0" w:space="0" w:color="auto"/>
            <w:bottom w:val="none" w:sz="0" w:space="0" w:color="auto"/>
            <w:right w:val="none" w:sz="0" w:space="0" w:color="auto"/>
          </w:divBdr>
        </w:div>
      </w:divsChild>
    </w:div>
    <w:div w:id="723597581">
      <w:bodyDiv w:val="1"/>
      <w:marLeft w:val="0"/>
      <w:marRight w:val="0"/>
      <w:marTop w:val="0"/>
      <w:marBottom w:val="0"/>
      <w:divBdr>
        <w:top w:val="none" w:sz="0" w:space="0" w:color="auto"/>
        <w:left w:val="none" w:sz="0" w:space="0" w:color="auto"/>
        <w:bottom w:val="none" w:sz="0" w:space="0" w:color="auto"/>
        <w:right w:val="none" w:sz="0" w:space="0" w:color="auto"/>
      </w:divBdr>
      <w:divsChild>
        <w:div w:id="443496768">
          <w:marLeft w:val="0"/>
          <w:marRight w:val="0"/>
          <w:marTop w:val="0"/>
          <w:marBottom w:val="0"/>
          <w:divBdr>
            <w:top w:val="none" w:sz="0" w:space="0" w:color="auto"/>
            <w:left w:val="none" w:sz="0" w:space="0" w:color="auto"/>
            <w:bottom w:val="none" w:sz="0" w:space="0" w:color="auto"/>
            <w:right w:val="none" w:sz="0" w:space="0" w:color="auto"/>
          </w:divBdr>
        </w:div>
      </w:divsChild>
    </w:div>
    <w:div w:id="77433118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15149422">
      <w:bodyDiv w:val="1"/>
      <w:marLeft w:val="0"/>
      <w:marRight w:val="0"/>
      <w:marTop w:val="0"/>
      <w:marBottom w:val="0"/>
      <w:divBdr>
        <w:top w:val="none" w:sz="0" w:space="0" w:color="auto"/>
        <w:left w:val="none" w:sz="0" w:space="0" w:color="auto"/>
        <w:bottom w:val="none" w:sz="0" w:space="0" w:color="auto"/>
        <w:right w:val="none" w:sz="0" w:space="0" w:color="auto"/>
      </w:divBdr>
    </w:div>
    <w:div w:id="833715694">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
    <w:div w:id="1056008780">
      <w:bodyDiv w:val="1"/>
      <w:marLeft w:val="0"/>
      <w:marRight w:val="0"/>
      <w:marTop w:val="0"/>
      <w:marBottom w:val="0"/>
      <w:divBdr>
        <w:top w:val="none" w:sz="0" w:space="0" w:color="auto"/>
        <w:left w:val="none" w:sz="0" w:space="0" w:color="auto"/>
        <w:bottom w:val="none" w:sz="0" w:space="0" w:color="auto"/>
        <w:right w:val="none" w:sz="0" w:space="0" w:color="auto"/>
      </w:divBdr>
    </w:div>
    <w:div w:id="1136216247">
      <w:bodyDiv w:val="1"/>
      <w:marLeft w:val="0"/>
      <w:marRight w:val="0"/>
      <w:marTop w:val="0"/>
      <w:marBottom w:val="0"/>
      <w:divBdr>
        <w:top w:val="none" w:sz="0" w:space="0" w:color="auto"/>
        <w:left w:val="none" w:sz="0" w:space="0" w:color="auto"/>
        <w:bottom w:val="none" w:sz="0" w:space="0" w:color="auto"/>
        <w:right w:val="none" w:sz="0" w:space="0" w:color="auto"/>
      </w:divBdr>
    </w:div>
    <w:div w:id="1166241268">
      <w:bodyDiv w:val="1"/>
      <w:marLeft w:val="0"/>
      <w:marRight w:val="0"/>
      <w:marTop w:val="0"/>
      <w:marBottom w:val="0"/>
      <w:divBdr>
        <w:top w:val="none" w:sz="0" w:space="0" w:color="auto"/>
        <w:left w:val="none" w:sz="0" w:space="0" w:color="auto"/>
        <w:bottom w:val="none" w:sz="0" w:space="0" w:color="auto"/>
        <w:right w:val="none" w:sz="0" w:space="0" w:color="auto"/>
      </w:divBdr>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81692588">
      <w:bodyDiv w:val="1"/>
      <w:marLeft w:val="0"/>
      <w:marRight w:val="0"/>
      <w:marTop w:val="0"/>
      <w:marBottom w:val="0"/>
      <w:divBdr>
        <w:top w:val="none" w:sz="0" w:space="0" w:color="auto"/>
        <w:left w:val="none" w:sz="0" w:space="0" w:color="auto"/>
        <w:bottom w:val="none" w:sz="0" w:space="0" w:color="auto"/>
        <w:right w:val="none" w:sz="0" w:space="0" w:color="auto"/>
      </w:divBdr>
    </w:div>
    <w:div w:id="1485005044">
      <w:bodyDiv w:val="1"/>
      <w:marLeft w:val="0"/>
      <w:marRight w:val="0"/>
      <w:marTop w:val="0"/>
      <w:marBottom w:val="0"/>
      <w:divBdr>
        <w:top w:val="none" w:sz="0" w:space="0" w:color="auto"/>
        <w:left w:val="none" w:sz="0" w:space="0" w:color="auto"/>
        <w:bottom w:val="none" w:sz="0" w:space="0" w:color="auto"/>
        <w:right w:val="none" w:sz="0" w:space="0" w:color="auto"/>
      </w:divBdr>
    </w:div>
    <w:div w:id="1546679621">
      <w:bodyDiv w:val="1"/>
      <w:marLeft w:val="0"/>
      <w:marRight w:val="0"/>
      <w:marTop w:val="0"/>
      <w:marBottom w:val="0"/>
      <w:divBdr>
        <w:top w:val="none" w:sz="0" w:space="0" w:color="auto"/>
        <w:left w:val="none" w:sz="0" w:space="0" w:color="auto"/>
        <w:bottom w:val="none" w:sz="0" w:space="0" w:color="auto"/>
        <w:right w:val="none" w:sz="0" w:space="0" w:color="auto"/>
      </w:divBdr>
      <w:divsChild>
        <w:div w:id="869882521">
          <w:marLeft w:val="0"/>
          <w:marRight w:val="0"/>
          <w:marTop w:val="0"/>
          <w:marBottom w:val="0"/>
          <w:divBdr>
            <w:top w:val="none" w:sz="0" w:space="0" w:color="auto"/>
            <w:left w:val="none" w:sz="0" w:space="0" w:color="auto"/>
            <w:bottom w:val="none" w:sz="0" w:space="0" w:color="auto"/>
            <w:right w:val="none" w:sz="0" w:space="0" w:color="auto"/>
          </w:divBdr>
        </w:div>
      </w:divsChild>
    </w:div>
    <w:div w:id="1550023223">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581061477">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667392919">
      <w:bodyDiv w:val="1"/>
      <w:marLeft w:val="0"/>
      <w:marRight w:val="0"/>
      <w:marTop w:val="0"/>
      <w:marBottom w:val="0"/>
      <w:divBdr>
        <w:top w:val="none" w:sz="0" w:space="0" w:color="auto"/>
        <w:left w:val="none" w:sz="0" w:space="0" w:color="auto"/>
        <w:bottom w:val="none" w:sz="0" w:space="0" w:color="auto"/>
        <w:right w:val="none" w:sz="0" w:space="0" w:color="auto"/>
      </w:divBdr>
    </w:div>
    <w:div w:id="1762989453">
      <w:bodyDiv w:val="1"/>
      <w:marLeft w:val="0"/>
      <w:marRight w:val="0"/>
      <w:marTop w:val="0"/>
      <w:marBottom w:val="0"/>
      <w:divBdr>
        <w:top w:val="none" w:sz="0" w:space="0" w:color="auto"/>
        <w:left w:val="none" w:sz="0" w:space="0" w:color="auto"/>
        <w:bottom w:val="none" w:sz="0" w:space="0" w:color="auto"/>
        <w:right w:val="none" w:sz="0" w:space="0" w:color="auto"/>
      </w:divBdr>
    </w:div>
    <w:div w:id="1771197306">
      <w:bodyDiv w:val="1"/>
      <w:marLeft w:val="0"/>
      <w:marRight w:val="0"/>
      <w:marTop w:val="0"/>
      <w:marBottom w:val="0"/>
      <w:divBdr>
        <w:top w:val="none" w:sz="0" w:space="0" w:color="auto"/>
        <w:left w:val="none" w:sz="0" w:space="0" w:color="auto"/>
        <w:bottom w:val="none" w:sz="0" w:space="0" w:color="auto"/>
        <w:right w:val="none" w:sz="0" w:space="0" w:color="auto"/>
      </w:divBdr>
    </w:div>
    <w:div w:id="1772239816">
      <w:bodyDiv w:val="1"/>
      <w:marLeft w:val="0"/>
      <w:marRight w:val="0"/>
      <w:marTop w:val="0"/>
      <w:marBottom w:val="0"/>
      <w:divBdr>
        <w:top w:val="none" w:sz="0" w:space="0" w:color="auto"/>
        <w:left w:val="none" w:sz="0" w:space="0" w:color="auto"/>
        <w:bottom w:val="none" w:sz="0" w:space="0" w:color="auto"/>
        <w:right w:val="none" w:sz="0" w:space="0" w:color="auto"/>
      </w:divBdr>
    </w:div>
    <w:div w:id="1954749411">
      <w:bodyDiv w:val="1"/>
      <w:marLeft w:val="0"/>
      <w:marRight w:val="0"/>
      <w:marTop w:val="0"/>
      <w:marBottom w:val="0"/>
      <w:divBdr>
        <w:top w:val="none" w:sz="0" w:space="0" w:color="auto"/>
        <w:left w:val="none" w:sz="0" w:space="0" w:color="auto"/>
        <w:bottom w:val="none" w:sz="0" w:space="0" w:color="auto"/>
        <w:right w:val="none" w:sz="0" w:space="0" w:color="auto"/>
      </w:divBdr>
      <w:divsChild>
        <w:div w:id="1419643823">
          <w:marLeft w:val="0"/>
          <w:marRight w:val="0"/>
          <w:marTop w:val="0"/>
          <w:marBottom w:val="0"/>
          <w:divBdr>
            <w:top w:val="none" w:sz="0" w:space="0" w:color="auto"/>
            <w:left w:val="none" w:sz="0" w:space="0" w:color="auto"/>
            <w:bottom w:val="none" w:sz="0" w:space="0" w:color="auto"/>
            <w:right w:val="none" w:sz="0" w:space="0" w:color="auto"/>
          </w:divBdr>
        </w:div>
      </w:divsChild>
    </w:div>
    <w:div w:id="1957372676">
      <w:bodyDiv w:val="1"/>
      <w:marLeft w:val="0"/>
      <w:marRight w:val="0"/>
      <w:marTop w:val="0"/>
      <w:marBottom w:val="0"/>
      <w:divBdr>
        <w:top w:val="none" w:sz="0" w:space="0" w:color="auto"/>
        <w:left w:val="none" w:sz="0" w:space="0" w:color="auto"/>
        <w:bottom w:val="none" w:sz="0" w:space="0" w:color="auto"/>
        <w:right w:val="none" w:sz="0" w:space="0" w:color="auto"/>
      </w:divBdr>
    </w:div>
    <w:div w:id="1986085751">
      <w:bodyDiv w:val="1"/>
      <w:marLeft w:val="0"/>
      <w:marRight w:val="0"/>
      <w:marTop w:val="0"/>
      <w:marBottom w:val="0"/>
      <w:divBdr>
        <w:top w:val="none" w:sz="0" w:space="0" w:color="auto"/>
        <w:left w:val="none" w:sz="0" w:space="0" w:color="auto"/>
        <w:bottom w:val="none" w:sz="0" w:space="0" w:color="auto"/>
        <w:right w:val="none" w:sz="0" w:space="0" w:color="auto"/>
      </w:divBdr>
    </w:div>
    <w:div w:id="2041397013">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fd.nl/samenleving/1443024/zorgminister-kuipers-wil-meer-invloed-op-ontwikkeling-nieuwe-medicijnen-svf2caetPNp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1329</ap:Words>
  <ap:Characters>7312</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2022-09-22T15:23:00.0000000Z</lastPrinted>
  <dcterms:created xsi:type="dcterms:W3CDTF">2022-09-29T13:00:00.0000000Z</dcterms:created>
  <dcterms:modified xsi:type="dcterms:W3CDTF">2022-09-29T13:00:00.0000000Z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0x0101007670DE5B1FB2384B8D01CAD734FA1793</vt:lpwstr>
  </property>
</Properties>
</file>