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6F4DB8" w:rsidP="000D0DF5" w:rsidRDefault="006F4DB8">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6F4DB8" w:rsidP="000D0DF5" w:rsidRDefault="006F4DB8">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6F4DB8" w:rsidP="000D0DF5" w:rsidRDefault="006F4DB8">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6F4DB8" w:rsidP="000D0DF5" w:rsidRDefault="006F4DB8">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tabs>
                <w:tab w:val="left" w:pos="-1440"/>
                <w:tab w:val="left" w:pos="-720"/>
              </w:tabs>
              <w:suppressAutoHyphens/>
              <w:rPr>
                <w:rFonts w:ascii="Times New Roman" w:hAnsi="Times New Roman"/>
              </w:rPr>
            </w:pPr>
          </w:p>
          <w:p w:rsidRPr="006F4DB8" w:rsidR="006F4DB8" w:rsidP="000D0DF5" w:rsidRDefault="006F4DB8">
            <w:pPr>
              <w:rPr>
                <w:rFonts w:ascii="Times New Roman" w:hAnsi="Times New Roman"/>
              </w:rPr>
            </w:pPr>
          </w:p>
          <w:p w:rsidRPr="008C196D" w:rsidR="00CB3578" w:rsidP="008C196D" w:rsidRDefault="006F4DB8">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F4DB8" w:rsidTr="00C52A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9745E" w:rsidR="006F4DB8" w:rsidP="000D5BC4" w:rsidRDefault="006F4DB8">
            <w:pPr>
              <w:rPr>
                <w:rFonts w:ascii="Times New Roman" w:hAnsi="Times New Roman"/>
                <w:b/>
                <w:sz w:val="24"/>
              </w:rPr>
            </w:pPr>
            <w:r w:rsidRPr="0019745E">
              <w:rPr>
                <w:rFonts w:ascii="Times New Roman" w:hAnsi="Times New Roman"/>
                <w:b/>
                <w:sz w:val="24"/>
              </w:rPr>
              <w:t xml:space="preserve">Jaarverslag en </w:t>
            </w:r>
            <w:proofErr w:type="spellStart"/>
            <w:r w:rsidRPr="0019745E">
              <w:rPr>
                <w:rFonts w:ascii="Times New Roman" w:hAnsi="Times New Roman"/>
                <w:b/>
                <w:sz w:val="24"/>
              </w:rPr>
              <w:t>slotwet</w:t>
            </w:r>
            <w:proofErr w:type="spellEnd"/>
            <w:r w:rsidRPr="0019745E">
              <w:rPr>
                <w:rFonts w:ascii="Times New Roman" w:hAnsi="Times New Roman"/>
                <w:b/>
                <w:sz w:val="24"/>
              </w:rPr>
              <w:t xml:space="preserve"> Infrastructuurfonds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F4DB8" w:rsidTr="00223B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F4DB8" w:rsidRDefault="006F4DB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Wij Willem-Alexander, bij de gratie Gods, Koning der Nederlanden, Prins van Oranje-Nassau, enz. enz. enz.</w:t>
      </w:r>
    </w:p>
    <w:p w:rsidR="0019745E" w:rsidP="0019745E" w:rsidRDefault="0019745E">
      <w:pPr>
        <w:rPr>
          <w:rFonts w:ascii="Times New Roman" w:hAnsi="Times New Roman" w:eastAsia="Arial Unicode MS"/>
          <w:kern w:val="3"/>
          <w:sz w:val="24"/>
        </w:rPr>
      </w:pP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Allen, die deze zullen zien of horen lezen, saluut! doen te weten:</w:t>
      </w: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Alzo Wij in overweging genomen hebben, dat de noodzaak is gebleken van een wijziging van de begrotingsstaat van het Infrastructuurfonds (A), alle voor het jaar 2021;</w:t>
      </w: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Zo is het, dat Wij met gemeen overleg der Staten-Generaal, hebben goedgevonden en verstaan, gelijk Wij goedvinden en verstaan bij deze:</w:t>
      </w:r>
    </w:p>
    <w:p w:rsidR="0019745E" w:rsidP="0019745E" w:rsidRDefault="0019745E">
      <w:pPr>
        <w:rPr>
          <w:rFonts w:ascii="Times New Roman" w:hAnsi="Times New Roman" w:eastAsia="Arial Unicode MS"/>
          <w:b/>
          <w:kern w:val="3"/>
          <w:sz w:val="24"/>
        </w:rPr>
      </w:pPr>
    </w:p>
    <w:p w:rsidRPr="0019745E" w:rsidR="0019745E" w:rsidP="0019745E" w:rsidRDefault="0019745E">
      <w:pPr>
        <w:rPr>
          <w:rFonts w:ascii="Times New Roman" w:hAnsi="Times New Roman" w:eastAsia="Arial Unicode MS"/>
          <w:b/>
          <w:kern w:val="3"/>
          <w:sz w:val="24"/>
        </w:rPr>
      </w:pPr>
      <w:r w:rsidRPr="0019745E">
        <w:rPr>
          <w:rFonts w:ascii="Times New Roman" w:hAnsi="Times New Roman" w:eastAsia="Arial Unicode MS"/>
          <w:b/>
          <w:kern w:val="3"/>
          <w:sz w:val="24"/>
        </w:rPr>
        <w:t>Artikel 1</w:t>
      </w:r>
    </w:p>
    <w:p w:rsidR="0019745E" w:rsidP="0019745E" w:rsidRDefault="0019745E">
      <w:pPr>
        <w:rPr>
          <w:rFonts w:ascii="Times New Roman" w:hAnsi="Times New Roman" w:eastAsia="Arial Unicode MS"/>
          <w:kern w:val="3"/>
          <w:sz w:val="24"/>
        </w:rPr>
      </w:pP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De begrotingsstaat van het Infrastructuurfonds voor het jaar 2021 wordt gewijzigd, zoals blijkt uit de desbetreffende bij deze wet behorende staat.</w:t>
      </w:r>
    </w:p>
    <w:p w:rsidR="0019745E" w:rsidP="0019745E" w:rsidRDefault="0019745E">
      <w:pPr>
        <w:rPr>
          <w:rFonts w:ascii="Times New Roman" w:hAnsi="Times New Roman" w:eastAsia="Arial Unicode MS"/>
          <w:b/>
          <w:kern w:val="3"/>
          <w:sz w:val="24"/>
        </w:rPr>
      </w:pPr>
    </w:p>
    <w:p w:rsidRPr="0019745E" w:rsidR="0019745E" w:rsidP="0019745E" w:rsidRDefault="0019745E">
      <w:pPr>
        <w:rPr>
          <w:rFonts w:ascii="Times New Roman" w:hAnsi="Times New Roman" w:eastAsia="Arial Unicode MS"/>
          <w:b/>
          <w:kern w:val="3"/>
          <w:sz w:val="24"/>
        </w:rPr>
      </w:pPr>
      <w:r w:rsidRPr="0019745E">
        <w:rPr>
          <w:rFonts w:ascii="Times New Roman" w:hAnsi="Times New Roman" w:eastAsia="Arial Unicode MS"/>
          <w:b/>
          <w:kern w:val="3"/>
          <w:sz w:val="24"/>
        </w:rPr>
        <w:t>Artikel 2</w:t>
      </w:r>
    </w:p>
    <w:p w:rsidR="0019745E" w:rsidP="0019745E" w:rsidRDefault="0019745E">
      <w:pPr>
        <w:rPr>
          <w:rFonts w:ascii="Times New Roman" w:hAnsi="Times New Roman" w:eastAsia="Arial Unicode MS"/>
          <w:kern w:val="3"/>
          <w:sz w:val="24"/>
        </w:rPr>
      </w:pP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De vaststelling van de begrotingsstaten geschiedt in duizenden euro’s.</w:t>
      </w:r>
    </w:p>
    <w:p w:rsidR="0019745E" w:rsidP="0019745E" w:rsidRDefault="0019745E">
      <w:pPr>
        <w:rPr>
          <w:rFonts w:ascii="Times New Roman" w:hAnsi="Times New Roman" w:eastAsia="Arial Unicode MS"/>
          <w:b/>
          <w:kern w:val="3"/>
          <w:sz w:val="24"/>
        </w:rPr>
      </w:pPr>
    </w:p>
    <w:p w:rsidRPr="0019745E" w:rsidR="0019745E" w:rsidP="0019745E" w:rsidRDefault="0019745E">
      <w:pPr>
        <w:rPr>
          <w:rFonts w:ascii="Times New Roman" w:hAnsi="Times New Roman" w:eastAsia="Arial Unicode MS"/>
          <w:b/>
          <w:kern w:val="3"/>
          <w:sz w:val="24"/>
        </w:rPr>
      </w:pPr>
      <w:r w:rsidRPr="0019745E">
        <w:rPr>
          <w:rFonts w:ascii="Times New Roman" w:hAnsi="Times New Roman" w:eastAsia="Arial Unicode MS"/>
          <w:b/>
          <w:kern w:val="3"/>
          <w:sz w:val="24"/>
        </w:rPr>
        <w:t>Artikel 3</w:t>
      </w:r>
    </w:p>
    <w:p w:rsidR="0019745E" w:rsidP="0019745E" w:rsidRDefault="0019745E">
      <w:pPr>
        <w:rPr>
          <w:rFonts w:ascii="Times New Roman" w:hAnsi="Times New Roman" w:eastAsia="Arial Unicode MS"/>
          <w:kern w:val="3"/>
          <w:sz w:val="24"/>
        </w:rPr>
      </w:pP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t>Deze wet treedt in werking met ingang van de dag na de datum van uitgifte van het Staatsblad waarin zij wordt geplaatst en werkt terug tot en met 31 december van het onderhavige begrotingsjaar.</w:t>
      </w: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6F4DB8" w:rsidRDefault="006F4DB8">
      <w:pPr>
        <w:rPr>
          <w:rFonts w:ascii="Times New Roman" w:hAnsi="Times New Roman" w:eastAsia="Arial Unicode MS"/>
          <w:kern w:val="3"/>
          <w:sz w:val="24"/>
        </w:rPr>
      </w:pPr>
      <w:r>
        <w:rPr>
          <w:rFonts w:ascii="Times New Roman" w:hAnsi="Times New Roman" w:eastAsia="Arial Unicode MS"/>
          <w:kern w:val="3"/>
          <w:sz w:val="24"/>
        </w:rPr>
        <w:br w:type="page"/>
      </w:r>
    </w:p>
    <w:p w:rsidRPr="0019745E" w:rsidR="0019745E" w:rsidP="0019745E" w:rsidRDefault="0019745E">
      <w:pPr>
        <w:ind w:firstLine="284"/>
        <w:rPr>
          <w:rFonts w:ascii="Times New Roman" w:hAnsi="Times New Roman" w:eastAsia="Arial Unicode MS"/>
          <w:kern w:val="3"/>
          <w:sz w:val="24"/>
        </w:rPr>
      </w:pPr>
      <w:r w:rsidRPr="0019745E">
        <w:rPr>
          <w:rFonts w:ascii="Times New Roman" w:hAnsi="Times New Roman" w:eastAsia="Arial Unicode MS"/>
          <w:kern w:val="3"/>
          <w:sz w:val="24"/>
        </w:rPr>
        <w:lastRenderedPageBreak/>
        <w:t>Lasten en bevelen dat deze in het Staatsblad zal worden geplaatst en dat alle ministeries, autoriteiten, colleges en ambtenaren die zulks aangaat, aan de nauwkeurige uitvoering de hand zullen houden.</w:t>
      </w:r>
      <w:r w:rsidRPr="0019745E">
        <w:rPr>
          <w:rFonts w:ascii="Times New Roman" w:hAnsi="Times New Roman" w:eastAsia="Arial Unicode MS"/>
          <w:kern w:val="3"/>
          <w:sz w:val="24"/>
        </w:rPr>
        <w:br/>
      </w:r>
    </w:p>
    <w:p w:rsidRPr="0019745E" w:rsidR="0019745E" w:rsidP="0019745E" w:rsidRDefault="0019745E">
      <w:pPr>
        <w:rPr>
          <w:rFonts w:ascii="Times New Roman" w:hAnsi="Times New Roman" w:eastAsia="Arial Unicode MS"/>
          <w:kern w:val="3"/>
          <w:sz w:val="24"/>
        </w:rPr>
      </w:pPr>
      <w:r w:rsidRPr="0019745E">
        <w:rPr>
          <w:rFonts w:ascii="Times New Roman" w:hAnsi="Times New Roman" w:eastAsia="Arial Unicode MS"/>
          <w:kern w:val="3"/>
          <w:sz w:val="24"/>
        </w:rPr>
        <w:t>Gegeven</w:t>
      </w: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p>
    <w:p w:rsidRPr="0019745E" w:rsidR="0019745E" w:rsidP="0019745E" w:rsidRDefault="0019745E">
      <w:pPr>
        <w:rPr>
          <w:rFonts w:ascii="Times New Roman" w:hAnsi="Times New Roman" w:eastAsia="Arial Unicode MS"/>
          <w:kern w:val="3"/>
          <w:sz w:val="24"/>
        </w:rPr>
      </w:pPr>
    </w:p>
    <w:p w:rsidR="0019745E" w:rsidP="0019745E" w:rsidRDefault="0019745E">
      <w:pPr>
        <w:rPr>
          <w:rFonts w:ascii="Times New Roman" w:hAnsi="Times New Roman" w:eastAsia="Arial Unicode MS"/>
          <w:kern w:val="3"/>
          <w:sz w:val="24"/>
        </w:rPr>
      </w:pPr>
      <w:r w:rsidRPr="0019745E">
        <w:rPr>
          <w:rFonts w:ascii="Times New Roman" w:hAnsi="Times New Roman" w:eastAsia="Arial Unicode MS"/>
          <w:kern w:val="3"/>
          <w:sz w:val="24"/>
        </w:rPr>
        <w:t>De Minister van Infrastructuur en Waterstaat</w:t>
      </w:r>
      <w:r>
        <w:rPr>
          <w:rFonts w:ascii="Times New Roman" w:hAnsi="Times New Roman" w:eastAsia="Arial Unicode MS"/>
          <w:kern w:val="3"/>
          <w:sz w:val="24"/>
        </w:rPr>
        <w:t>,</w:t>
      </w: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006F4DB8" w:rsidP="006F4DB8" w:rsidRDefault="006F4DB8">
      <w:pPr>
        <w:rPr>
          <w:rFonts w:ascii="Times New Roman" w:hAnsi="Times New Roman" w:eastAsia="Arial Unicode MS"/>
          <w:kern w:val="3"/>
          <w:sz w:val="24"/>
        </w:rPr>
      </w:pPr>
    </w:p>
    <w:p w:rsidRPr="0019745E" w:rsidR="006F4DB8" w:rsidP="006F4DB8" w:rsidRDefault="006F4DB8">
      <w:pPr>
        <w:rPr>
          <w:rFonts w:ascii="Times New Roman" w:hAnsi="Times New Roman" w:eastAsia="Arial Unicode MS"/>
          <w:kern w:val="3"/>
          <w:sz w:val="24"/>
        </w:rPr>
      </w:pPr>
    </w:p>
    <w:p w:rsidR="0019745E" w:rsidP="006F4DB8" w:rsidRDefault="006F4DB8">
      <w:pPr>
        <w:rPr>
          <w:rFonts w:ascii="Times New Roman" w:hAnsi="Times New Roman" w:eastAsia="Arial Unicode MS"/>
          <w:kern w:val="3"/>
          <w:sz w:val="24"/>
        </w:rPr>
      </w:pPr>
      <w:r w:rsidRPr="0019745E">
        <w:rPr>
          <w:rFonts w:ascii="Times New Roman" w:hAnsi="Times New Roman" w:eastAsia="Arial Unicode MS"/>
          <w:kern w:val="3"/>
          <w:sz w:val="24"/>
        </w:rPr>
        <w:t>De Minister van Infrastructuur en Waterstaat</w:t>
      </w:r>
      <w:r>
        <w:rPr>
          <w:rFonts w:ascii="Times New Roman" w:hAnsi="Times New Roman" w:eastAsia="Arial Unicode MS"/>
          <w:kern w:val="3"/>
          <w:sz w:val="24"/>
        </w:rPr>
        <w:t>,</w:t>
      </w:r>
      <w:bookmarkStart w:name="_GoBack" w:id="0"/>
      <w:bookmarkEnd w:id="0"/>
      <w:r w:rsidR="0019745E">
        <w:rPr>
          <w:rFonts w:ascii="Times New Roman" w:hAnsi="Times New Roman" w:eastAsia="Arial Unicode MS"/>
          <w:kern w:val="3"/>
          <w:sz w:val="24"/>
        </w:rPr>
        <w:br w:type="page"/>
      </w:r>
    </w:p>
    <w:tbl>
      <w:tblPr>
        <w:tblW w:w="11508" w:type="dxa"/>
        <w:tblInd w:w="-1163" w:type="dxa"/>
        <w:tblCellMar>
          <w:left w:w="10" w:type="dxa"/>
          <w:right w:w="10" w:type="dxa"/>
        </w:tblCellMar>
        <w:tblLook w:val="0000" w:firstRow="0" w:lastRow="0" w:firstColumn="0" w:lastColumn="0" w:noHBand="0" w:noVBand="0"/>
      </w:tblPr>
      <w:tblGrid>
        <w:gridCol w:w="421"/>
        <w:gridCol w:w="2347"/>
        <w:gridCol w:w="1127"/>
        <w:gridCol w:w="821"/>
        <w:gridCol w:w="982"/>
        <w:gridCol w:w="1164"/>
        <w:gridCol w:w="731"/>
        <w:gridCol w:w="1014"/>
        <w:gridCol w:w="1127"/>
        <w:gridCol w:w="792"/>
        <w:gridCol w:w="982"/>
      </w:tblGrid>
      <w:tr w:rsidRPr="0019745E" w:rsidR="0019745E" w:rsidTr="0019745E">
        <w:trPr>
          <w:tblHeader/>
        </w:trPr>
        <w:tc>
          <w:tcPr>
            <w:tcW w:w="0" w:type="auto"/>
            <w:gridSpan w:val="11"/>
            <w:shd w:val="clear" w:color="auto" w:fill="009EE0"/>
            <w:tcMar>
              <w:top w:w="22" w:type="dxa"/>
              <w:left w:w="113" w:type="dxa"/>
              <w:bottom w:w="22" w:type="dxa"/>
            </w:tcMar>
          </w:tcPr>
          <w:p w:rsidRPr="0019745E" w:rsidR="0019745E" w:rsidP="0019745E" w:rsidRDefault="0019745E">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19745E">
              <w:rPr>
                <w:rFonts w:ascii="Times New Roman" w:hAnsi="Times New Roman" w:eastAsia="Arial Unicode MS"/>
                <w:color w:val="FFFFFF"/>
                <w:kern w:val="3"/>
                <w:sz w:val="18"/>
                <w:szCs w:val="20"/>
              </w:rPr>
              <w:lastRenderedPageBreak/>
              <w:t>Wijziging van de begrotingsstaat van het Infrastructuurfonds voor het jaar 2021 (</w:t>
            </w:r>
            <w:proofErr w:type="spellStart"/>
            <w:r w:rsidRPr="0019745E">
              <w:rPr>
                <w:rFonts w:ascii="Times New Roman" w:hAnsi="Times New Roman" w:eastAsia="Arial Unicode MS"/>
                <w:color w:val="FFFFFF"/>
                <w:kern w:val="3"/>
                <w:sz w:val="18"/>
                <w:szCs w:val="20"/>
              </w:rPr>
              <w:t>Slotwet</w:t>
            </w:r>
            <w:proofErr w:type="spellEnd"/>
            <w:r w:rsidRPr="0019745E">
              <w:rPr>
                <w:rFonts w:ascii="Times New Roman" w:hAnsi="Times New Roman" w:eastAsia="Arial Unicode MS"/>
                <w:color w:val="FFFFFF"/>
                <w:kern w:val="3"/>
                <w:sz w:val="18"/>
                <w:szCs w:val="20"/>
              </w:rPr>
              <w:t>) (bedragen x € 1.000)</w:t>
            </w:r>
          </w:p>
        </w:tc>
      </w:tr>
      <w:tr w:rsidRPr="0019745E" w:rsidR="0019745E" w:rsidTr="0019745E">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color w:val="000000"/>
                <w:kern w:val="3"/>
                <w:sz w:val="17"/>
                <w:szCs w:val="20"/>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9745E" w:rsidR="0019745E" w:rsidP="0019745E" w:rsidRDefault="0019745E">
            <w:pPr>
              <w:keepNext/>
              <w:keepLines/>
              <w:widowControl w:val="0"/>
              <w:autoSpaceDN w:val="0"/>
              <w:jc w:val="center"/>
              <w:textAlignment w:val="baseline"/>
              <w:rPr>
                <w:rFonts w:ascii="Times New Roman" w:hAnsi="Times New Roman" w:eastAsia="Arial Unicode MS"/>
                <w:color w:val="000000"/>
                <w:kern w:val="3"/>
                <w:sz w:val="17"/>
                <w:szCs w:val="20"/>
              </w:rPr>
            </w:pPr>
            <w:r w:rsidRPr="0019745E">
              <w:rPr>
                <w:rFonts w:ascii="Times New Roman" w:hAnsi="Times New Roman" w:eastAsia="Arial Unicode MS"/>
                <w:color w:val="000000"/>
                <w:kern w:val="3"/>
                <w:sz w:val="17"/>
                <w:szCs w:val="20"/>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9745E" w:rsidR="0019745E" w:rsidP="0019745E" w:rsidRDefault="0019745E">
            <w:pPr>
              <w:keepNext/>
              <w:keepLines/>
              <w:widowControl w:val="0"/>
              <w:autoSpaceDN w:val="0"/>
              <w:jc w:val="center"/>
              <w:textAlignment w:val="baseline"/>
              <w:rPr>
                <w:rFonts w:ascii="Times New Roman" w:hAnsi="Times New Roman" w:eastAsia="Arial Unicode MS"/>
                <w:color w:val="000000"/>
                <w:kern w:val="3"/>
                <w:sz w:val="17"/>
                <w:szCs w:val="20"/>
              </w:rPr>
            </w:pPr>
            <w:r w:rsidRPr="0019745E">
              <w:rPr>
                <w:rFonts w:ascii="Times New Roman" w:hAnsi="Times New Roman" w:eastAsia="Arial Unicode MS"/>
                <w:color w:val="000000"/>
                <w:kern w:val="3"/>
                <w:sz w:val="17"/>
                <w:szCs w:val="20"/>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9745E" w:rsidR="0019745E" w:rsidP="0019745E" w:rsidRDefault="0019745E">
            <w:pPr>
              <w:keepNext/>
              <w:keepLines/>
              <w:widowControl w:val="0"/>
              <w:autoSpaceDN w:val="0"/>
              <w:jc w:val="center"/>
              <w:textAlignment w:val="baseline"/>
              <w:rPr>
                <w:rFonts w:ascii="Times New Roman" w:hAnsi="Times New Roman" w:eastAsia="Arial Unicode MS"/>
                <w:color w:val="000000"/>
                <w:kern w:val="3"/>
                <w:sz w:val="17"/>
                <w:szCs w:val="20"/>
              </w:rPr>
            </w:pPr>
            <w:r w:rsidRPr="0019745E">
              <w:rPr>
                <w:rFonts w:ascii="Times New Roman" w:hAnsi="Times New Roman" w:eastAsia="Arial Unicode MS"/>
                <w:color w:val="000000"/>
                <w:kern w:val="3"/>
                <w:sz w:val="17"/>
                <w:szCs w:val="20"/>
              </w:rPr>
              <w:t>(3)</w:t>
            </w:r>
          </w:p>
        </w:tc>
      </w:tr>
      <w:tr w:rsidRPr="0019745E" w:rsidR="0019745E" w:rsidTr="0019745E">
        <w:tc>
          <w:tcPr>
            <w:tcW w:w="0" w:type="auto"/>
            <w:tcBorders>
              <w:bottom w:val="single" w:color="009EE0" w:sz="2" w:space="0"/>
            </w:tcBorders>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Omschrijving</w:t>
            </w:r>
          </w:p>
        </w:tc>
        <w:tc>
          <w:tcPr>
            <w:tcW w:w="0" w:type="auto"/>
            <w:gridSpan w:val="3"/>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Mutaties (+ of -) 1e suppletoire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Mutaties (+ of -)</w:t>
            </w:r>
            <w:r w:rsidRPr="0019745E">
              <w:rPr>
                <w:rFonts w:ascii="Times New Roman" w:hAnsi="Times New Roman" w:eastAsia="Arial Unicode MS"/>
                <w:b/>
                <w:kern w:val="3"/>
                <w:sz w:val="17"/>
                <w:szCs w:val="20"/>
              </w:rPr>
              <w:br/>
              <w:t>2e suppletoire</w:t>
            </w:r>
            <w:r w:rsidRPr="0019745E">
              <w:rPr>
                <w:rFonts w:ascii="Times New Roman" w:hAnsi="Times New Roman" w:eastAsia="Arial Unicode MS"/>
                <w:b/>
                <w:kern w:val="3"/>
                <w:sz w:val="17"/>
                <w:szCs w:val="20"/>
              </w:rPr>
              <w:br/>
              <w:t>begroting</w:t>
            </w:r>
          </w:p>
        </w:tc>
      </w:tr>
      <w:tr w:rsidRPr="0019745E" w:rsidR="0019745E" w:rsidTr="0019745E">
        <w:tc>
          <w:tcPr>
            <w:tcW w:w="0" w:type="auto"/>
            <w:tcBorders>
              <w:bottom w:val="single" w:color="009EE0" w:sz="2" w:space="0"/>
            </w:tcBorders>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Ontvangsten</w:t>
            </w: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Hoofdwegennet</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2.526.575</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2.879.349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137.433</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928.208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152.654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109.406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649.328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45.391</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93.339</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13</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Spoorwegen</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8.792.639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9.072.039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198.538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253.294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270.818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9.672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6.331.562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7.174.952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26.827</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Regionaal, lokale infrastructuur</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8.256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84.083</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906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1.006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46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1.394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5.358</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15</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Hoofdvaarwegennet</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883.918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1.315.532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90.877</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164.830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65.223</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5.518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61.671</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1.417</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8.473</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17</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Megaprojecten verkeer en vervoer</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1.879.158</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218.763</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64.739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816.409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155.780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2.414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215.115</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8.982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9.847</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xml:space="preserve">18 </w:t>
            </w:r>
            <w:r w:rsidRPr="0019745E">
              <w:rPr>
                <w:rFonts w:ascii="Times New Roman" w:hAnsi="Times New Roman" w:eastAsia="Arial Unicode MS"/>
                <w:kern w:val="3"/>
                <w:sz w:val="17"/>
                <w:szCs w:val="20"/>
                <w:vertAlign w:val="superscript"/>
              </w:rPr>
              <w:t>2)</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Overige uitgaven en ontvangsten</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5.070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4.964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2.000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2.000</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Bijdrage andere begrotingen Rijk</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13.312.853</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752.580</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7.093.918</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Verkenningen, reserveringen en investeringsruimte</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231.300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234.674</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64.727</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64.523</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155.641</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154.019</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14.321.846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469.360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583.910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863.776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6.863.139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7.280.539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7.215.458</w:t>
            </w:r>
          </w:p>
        </w:tc>
      </w:tr>
      <w:tr w:rsidRPr="0019745E" w:rsidR="0019745E" w:rsidTr="0019745E">
        <w:tc>
          <w:tcPr>
            <w:tcW w:w="0" w:type="auto"/>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18.10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Voordelig eindsaldo (cumulatief) vorig jaar</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279.866</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14.321.846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469.360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583.910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583.910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6.863.139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7.280.539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7.215.458</w:t>
            </w: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Voordelig eindsaldo (cumulatief) huidig jaar</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 65.081</w:t>
            </w:r>
          </w:p>
        </w:tc>
      </w:tr>
      <w:tr w:rsidRPr="0019745E" w:rsidR="0019745E" w:rsidTr="0019745E">
        <w:tc>
          <w:tcPr>
            <w:tcW w:w="0" w:type="auto"/>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Totaal</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14.321.846</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13.804.440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469.360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583.910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583.910</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6.863.139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7.280.539</w:t>
            </w:r>
          </w:p>
        </w:tc>
        <w:tc>
          <w:tcPr>
            <w:tcW w:w="0" w:type="auto"/>
            <w:shd w:val="clear" w:color="auto" w:fill="auto"/>
            <w:tcMar>
              <w:top w:w="22" w:type="dxa"/>
              <w:left w:w="28" w:type="dxa"/>
              <w:bottom w:w="22" w:type="dxa"/>
              <w:right w:w="28" w:type="dxa"/>
            </w:tcMar>
            <w:vAlign w:val="bottom"/>
          </w:tcPr>
          <w:p w:rsidRPr="0019745E" w:rsidR="0019745E" w:rsidP="0019745E" w:rsidRDefault="0019745E">
            <w:pPr>
              <w:keepNext/>
              <w:keepLines/>
              <w:widowControl w:val="0"/>
              <w:autoSpaceDN w:val="0"/>
              <w:jc w:val="right"/>
              <w:textAlignment w:val="baseline"/>
              <w:rPr>
                <w:rFonts w:ascii="Times New Roman" w:hAnsi="Times New Roman" w:eastAsia="Arial Unicode MS"/>
                <w:kern w:val="3"/>
                <w:sz w:val="17"/>
                <w:szCs w:val="20"/>
              </w:rPr>
            </w:pPr>
            <w:r w:rsidRPr="0019745E">
              <w:rPr>
                <w:rFonts w:ascii="Times New Roman" w:hAnsi="Times New Roman" w:eastAsia="Arial Unicode MS"/>
                <w:b/>
                <w:kern w:val="3"/>
                <w:sz w:val="17"/>
                <w:szCs w:val="20"/>
              </w:rPr>
              <w:t>‒ 7.280.539</w:t>
            </w:r>
          </w:p>
        </w:tc>
      </w:tr>
      <w:tr w:rsidRPr="0019745E" w:rsidR="0019745E" w:rsidTr="0019745E">
        <w:tc>
          <w:tcPr>
            <w:tcW w:w="0" w:type="auto"/>
            <w:tcBorders>
              <w:bottom w:val="single" w:color="009EE0" w:sz="2" w:space="0"/>
            </w:tcBorders>
            <w:shd w:val="clear" w:color="auto" w:fill="auto"/>
            <w:tcMar>
              <w:top w:w="22"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gridSpan w:val="5"/>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¹ De gerealiseerde bedragen zijn steeds naar boven afgerond (EUR 1000)</w:t>
            </w: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r w:rsidRPr="0019745E" w:rsidR="0019745E" w:rsidTr="0019745E">
        <w:tc>
          <w:tcPr>
            <w:tcW w:w="0" w:type="auto"/>
            <w:gridSpan w:val="5"/>
            <w:tcBorders>
              <w:bottom w:val="single" w:color="009EE0" w:sz="2" w:space="0"/>
            </w:tcBorders>
            <w:shd w:val="clear" w:color="auto" w:fill="auto"/>
            <w:tcMar>
              <w:top w:w="22" w:type="dxa"/>
              <w:bottom w:w="22" w:type="dxa"/>
              <w:right w:w="28" w:type="dxa"/>
            </w:tcMar>
            <w:vAlign w:val="bottom"/>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r w:rsidRPr="0019745E">
              <w:rPr>
                <w:rFonts w:ascii="Times New Roman" w:hAnsi="Times New Roman" w:eastAsia="Arial Unicode MS"/>
                <w:kern w:val="3"/>
                <w:sz w:val="17"/>
                <w:szCs w:val="20"/>
              </w:rPr>
              <w:t>² Exclusief artikelonderdeel 18.10 Saldo van de afgesloten rekeningen</w:t>
            </w: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19745E" w:rsidR="0019745E" w:rsidP="0019745E" w:rsidRDefault="0019745E">
            <w:pPr>
              <w:keepNext/>
              <w:keepLines/>
              <w:widowControl w:val="0"/>
              <w:autoSpaceDN w:val="0"/>
              <w:textAlignment w:val="baseline"/>
              <w:rPr>
                <w:rFonts w:ascii="Times New Roman" w:hAnsi="Times New Roman" w:eastAsia="Arial Unicode MS"/>
                <w:kern w:val="3"/>
                <w:sz w:val="17"/>
                <w:szCs w:val="20"/>
              </w:rPr>
            </w:pPr>
          </w:p>
        </w:tc>
      </w:tr>
    </w:tbl>
    <w:p w:rsidRPr="0019745E" w:rsidR="0019745E" w:rsidP="0019745E" w:rsidRDefault="0019745E">
      <w:pPr>
        <w:rPr>
          <w:rFonts w:ascii="Times New Roman" w:hAnsi="Times New Roman" w:eastAsia="Arial Unicode MS"/>
          <w:kern w:val="3"/>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5E" w:rsidRDefault="0019745E">
      <w:pPr>
        <w:spacing w:line="20" w:lineRule="exact"/>
      </w:pPr>
    </w:p>
  </w:endnote>
  <w:endnote w:type="continuationSeparator" w:id="0">
    <w:p w:rsidR="0019745E" w:rsidRDefault="0019745E">
      <w:pPr>
        <w:pStyle w:val="Amendement"/>
      </w:pPr>
      <w:r>
        <w:rPr>
          <w:b w:val="0"/>
          <w:bCs w:val="0"/>
        </w:rPr>
        <w:t xml:space="preserve"> </w:t>
      </w:r>
    </w:p>
  </w:endnote>
  <w:endnote w:type="continuationNotice" w:id="1">
    <w:p w:rsidR="0019745E" w:rsidRDefault="0019745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4DB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5E" w:rsidRDefault="0019745E">
      <w:pPr>
        <w:pStyle w:val="Amendement"/>
      </w:pPr>
      <w:r>
        <w:rPr>
          <w:b w:val="0"/>
          <w:bCs w:val="0"/>
        </w:rPr>
        <w:separator/>
      </w:r>
    </w:p>
  </w:footnote>
  <w:footnote w:type="continuationSeparator" w:id="0">
    <w:p w:rsidR="0019745E" w:rsidRDefault="0019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5E"/>
    <w:rsid w:val="00012DBE"/>
    <w:rsid w:val="000A1D81"/>
    <w:rsid w:val="00111ED3"/>
    <w:rsid w:val="0019745E"/>
    <w:rsid w:val="001C190E"/>
    <w:rsid w:val="002168F4"/>
    <w:rsid w:val="002A727C"/>
    <w:rsid w:val="005D2707"/>
    <w:rsid w:val="00606255"/>
    <w:rsid w:val="006B607A"/>
    <w:rsid w:val="006F4DB8"/>
    <w:rsid w:val="007D451C"/>
    <w:rsid w:val="00826224"/>
    <w:rsid w:val="008C196D"/>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F31DA"/>
  <w15:docId w15:val="{6991ACB2-67A4-40AE-A0B7-1F9EEF06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F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448</ap:Words>
  <ap:Characters>2779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2022-07-01T13:28:00.0000000Z</dcterms:created>
  <dcterms:modified xsi:type="dcterms:W3CDTF">2022-07-01T13:29:00.0000000Z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