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895" w:rsidP="00C45384" w:rsidRDefault="00B21895" w14:paraId="1A8F2526" w14:textId="1A0A4D1F">
      <w:pPr>
        <w:rPr>
          <w:b/>
          <w:szCs w:val="18"/>
          <w:lang w:val="nl-NL"/>
        </w:rPr>
      </w:pPr>
      <w:r w:rsidRPr="002D099C">
        <w:rPr>
          <w:b/>
          <w:szCs w:val="18"/>
          <w:lang w:val="nl-NL"/>
        </w:rPr>
        <w:t xml:space="preserve">VERSLAG RAAD BUITENLANDSE ZAKEN ONTWIKKELINGSSAMENWERKING VAN </w:t>
      </w:r>
      <w:r w:rsidR="00E90F7E">
        <w:rPr>
          <w:b/>
          <w:szCs w:val="18"/>
          <w:lang w:val="nl-NL"/>
        </w:rPr>
        <w:t>20 MEI 2022</w:t>
      </w:r>
      <w:r w:rsidR="00E90F7E">
        <w:rPr>
          <w:b/>
          <w:szCs w:val="18"/>
          <w:lang w:val="nl-NL"/>
        </w:rPr>
        <w:tab/>
      </w:r>
      <w:r w:rsidR="00C45384">
        <w:rPr>
          <w:b/>
          <w:szCs w:val="18"/>
          <w:lang w:val="nl-NL"/>
        </w:rPr>
        <w:t xml:space="preserve"> </w:t>
      </w:r>
    </w:p>
    <w:p w:rsidRPr="00FD6474" w:rsidR="00B21895" w:rsidP="00B21895" w:rsidRDefault="00C274DC" w14:paraId="0090D935" w14:textId="11C1EDCC">
      <w:pPr>
        <w:rPr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>I</w:t>
      </w:r>
      <w:r w:rsidRPr="00FD6474" w:rsidR="00B21895">
        <w:rPr>
          <w:b/>
          <w:szCs w:val="18"/>
          <w:lang w:val="nl-NL" w:eastAsia="ja-JP"/>
        </w:rPr>
        <w:t xml:space="preserve">ntroductie </w:t>
      </w:r>
    </w:p>
    <w:p w:rsidRPr="002D099C" w:rsidR="00B21895" w:rsidP="00311772" w:rsidRDefault="00C274DC" w14:paraId="4FE974C9" w14:textId="6253AD6E">
      <w:pPr>
        <w:rPr>
          <w:szCs w:val="18"/>
          <w:lang w:val="nl-NL" w:eastAsia="ja-JP"/>
        </w:rPr>
      </w:pPr>
      <w:r>
        <w:rPr>
          <w:szCs w:val="18"/>
          <w:lang w:val="nl-NL" w:eastAsia="ja-JP"/>
        </w:rPr>
        <w:t xml:space="preserve">Op 20 mei nam de minister voor Buitenlandse Handel en Ontwikkelingssamenwerking deel aan de Raad Buitenlandse Zaken Ontwikkelingssamenwerking in Brussel. De Raad sprak </w:t>
      </w:r>
      <w:r w:rsidR="003C7FCD">
        <w:rPr>
          <w:szCs w:val="18"/>
          <w:lang w:val="nl-NL" w:eastAsia="ja-JP"/>
        </w:rPr>
        <w:t xml:space="preserve">uitgebreid </w:t>
      </w:r>
      <w:r>
        <w:rPr>
          <w:szCs w:val="18"/>
          <w:lang w:val="nl-NL" w:eastAsia="ja-JP"/>
        </w:rPr>
        <w:t xml:space="preserve">over de wereldwijde gevolgen van de oorlog in </w:t>
      </w:r>
      <w:r w:rsidR="00A56D51">
        <w:rPr>
          <w:szCs w:val="18"/>
          <w:lang w:val="nl-NL" w:eastAsia="ja-JP"/>
        </w:rPr>
        <w:t>Oekraïne</w:t>
      </w:r>
      <w:r>
        <w:rPr>
          <w:szCs w:val="18"/>
          <w:lang w:val="nl-NL" w:eastAsia="ja-JP"/>
        </w:rPr>
        <w:t xml:space="preserve">, met name op het gebied van voedselzekerheid. Eurocommissaris </w:t>
      </w:r>
      <w:proofErr w:type="spellStart"/>
      <w:r>
        <w:rPr>
          <w:szCs w:val="18"/>
          <w:lang w:val="nl-NL" w:eastAsia="ja-JP"/>
        </w:rPr>
        <w:t>Urpilainen</w:t>
      </w:r>
      <w:proofErr w:type="spellEnd"/>
      <w:r>
        <w:rPr>
          <w:szCs w:val="18"/>
          <w:lang w:val="nl-NL" w:eastAsia="ja-JP"/>
        </w:rPr>
        <w:t xml:space="preserve"> gaf onder </w:t>
      </w:r>
      <w:proofErr w:type="spellStart"/>
      <w:r w:rsidRPr="003C7FCD">
        <w:rPr>
          <w:i/>
          <w:iCs/>
          <w:szCs w:val="18"/>
          <w:lang w:val="nl-NL" w:eastAsia="ja-JP"/>
        </w:rPr>
        <w:t>Any</w:t>
      </w:r>
      <w:proofErr w:type="spellEnd"/>
      <w:r w:rsidRPr="003C7FCD">
        <w:rPr>
          <w:i/>
          <w:iCs/>
          <w:szCs w:val="18"/>
          <w:lang w:val="nl-NL" w:eastAsia="ja-JP"/>
        </w:rPr>
        <w:t xml:space="preserve"> </w:t>
      </w:r>
      <w:proofErr w:type="spellStart"/>
      <w:r w:rsidRPr="003C7FCD">
        <w:rPr>
          <w:i/>
          <w:iCs/>
          <w:szCs w:val="18"/>
          <w:lang w:val="nl-NL" w:eastAsia="ja-JP"/>
        </w:rPr>
        <w:t>Other</w:t>
      </w:r>
      <w:proofErr w:type="spellEnd"/>
      <w:r w:rsidRPr="003C7FCD">
        <w:rPr>
          <w:i/>
          <w:iCs/>
          <w:szCs w:val="18"/>
          <w:lang w:val="nl-NL" w:eastAsia="ja-JP"/>
        </w:rPr>
        <w:t xml:space="preserve"> Business</w:t>
      </w:r>
      <w:r>
        <w:rPr>
          <w:szCs w:val="18"/>
          <w:lang w:val="nl-NL" w:eastAsia="ja-JP"/>
        </w:rPr>
        <w:t xml:space="preserve"> een</w:t>
      </w:r>
      <w:r w:rsidR="000F3C53">
        <w:rPr>
          <w:szCs w:val="18"/>
          <w:lang w:val="nl-NL" w:eastAsia="ja-JP"/>
        </w:rPr>
        <w:t xml:space="preserve"> toelichting op de stand van zaken </w:t>
      </w:r>
      <w:r w:rsidR="00A56D51">
        <w:rPr>
          <w:szCs w:val="18"/>
          <w:lang w:val="nl-NL" w:eastAsia="ja-JP"/>
        </w:rPr>
        <w:t>met betrekking tot</w:t>
      </w:r>
      <w:r w:rsidR="000F3C53">
        <w:rPr>
          <w:szCs w:val="18"/>
          <w:lang w:val="nl-NL" w:eastAsia="ja-JP"/>
        </w:rPr>
        <w:t xml:space="preserve"> de Europese </w:t>
      </w:r>
      <w:r w:rsidR="006007A4">
        <w:rPr>
          <w:szCs w:val="18"/>
          <w:lang w:val="nl-NL" w:eastAsia="ja-JP"/>
        </w:rPr>
        <w:t>Financiële</w:t>
      </w:r>
      <w:r w:rsidR="000F3C53">
        <w:rPr>
          <w:szCs w:val="18"/>
          <w:lang w:val="nl-NL" w:eastAsia="ja-JP"/>
        </w:rPr>
        <w:t xml:space="preserve"> Architectuur voor Ontwikkeling en op de voorbereidingen voor de VN Onderwijstop in september.</w:t>
      </w:r>
      <w:r w:rsidR="00311772">
        <w:rPr>
          <w:szCs w:val="18"/>
          <w:lang w:val="nl-NL" w:eastAsia="ja-JP"/>
        </w:rPr>
        <w:t xml:space="preserve"> De Raad nam conclusies aan over ‘Een hernieuwd partnerschap met de Minst Ontwikkelde Landen</w:t>
      </w:r>
      <w:r w:rsidR="00311772">
        <w:rPr>
          <w:rStyle w:val="FootnoteReference"/>
          <w:szCs w:val="18"/>
          <w:lang w:val="nl-NL" w:eastAsia="ja-JP"/>
        </w:rPr>
        <w:footnoteReference w:id="2"/>
      </w:r>
      <w:r w:rsidR="00311772">
        <w:rPr>
          <w:szCs w:val="18"/>
          <w:lang w:val="nl-NL" w:eastAsia="ja-JP"/>
        </w:rPr>
        <w:t>” en conclusies over het “</w:t>
      </w:r>
      <w:r w:rsidRPr="00311772" w:rsidR="00311772">
        <w:rPr>
          <w:szCs w:val="18"/>
          <w:lang w:val="nl-NL" w:eastAsia="ja-JP"/>
        </w:rPr>
        <w:t>Jaarverslag 2021 over de uitvoering van de instrumenten voor extern optreden van de Europese Unie in 2020</w:t>
      </w:r>
      <w:r w:rsidR="0019230B">
        <w:rPr>
          <w:rStyle w:val="FootnoteReference"/>
          <w:szCs w:val="18"/>
          <w:lang w:val="nl-NL" w:eastAsia="ja-JP"/>
        </w:rPr>
        <w:footnoteReference w:id="3"/>
      </w:r>
      <w:r w:rsidR="00311772">
        <w:rPr>
          <w:szCs w:val="18"/>
          <w:lang w:val="nl-NL" w:eastAsia="ja-JP"/>
        </w:rPr>
        <w:t>.”</w:t>
      </w:r>
    </w:p>
    <w:p w:rsidRPr="002D099C" w:rsidR="00B21895" w:rsidP="00B21895" w:rsidRDefault="00E90F7E" w14:paraId="7E61EE60" w14:textId="3E07105D">
      <w:pPr>
        <w:rPr>
          <w:rFonts w:cs="Times New Roman"/>
          <w:b/>
          <w:szCs w:val="18"/>
          <w:lang w:val="nl-NL" w:eastAsia="ja-JP"/>
        </w:rPr>
      </w:pPr>
      <w:r w:rsidRPr="39D0630A">
        <w:rPr>
          <w:b/>
          <w:bCs/>
          <w:lang w:val="nl-NL"/>
        </w:rPr>
        <w:t>Wereldwijde gevolgen van de oorlog in Oekraïne</w:t>
      </w:r>
      <w:r w:rsidRPr="00314983">
        <w:rPr>
          <w:lang w:val="nl-NL"/>
        </w:rPr>
        <w:t xml:space="preserve"> </w:t>
      </w:r>
      <w:r w:rsidRPr="002D099C" w:rsidR="00B21895">
        <w:rPr>
          <w:rFonts w:eastAsia="Malgun Gothic"/>
          <w:b/>
          <w:szCs w:val="18"/>
          <w:lang w:val="nl-NL" w:eastAsia="ko-KR"/>
        </w:rPr>
        <w:tab/>
      </w:r>
      <w:r w:rsidRPr="002D099C" w:rsidR="00B21895">
        <w:rPr>
          <w:rFonts w:eastAsia="Malgun Gothic"/>
          <w:b/>
          <w:szCs w:val="18"/>
          <w:lang w:val="nl-NL" w:eastAsia="ko-KR"/>
        </w:rPr>
        <w:tab/>
      </w:r>
      <w:r w:rsidRPr="002D099C" w:rsidR="00B21895">
        <w:rPr>
          <w:rFonts w:eastAsia="Malgun Gothic"/>
          <w:b/>
          <w:szCs w:val="18"/>
          <w:lang w:val="nl-NL" w:eastAsia="ko-KR"/>
        </w:rPr>
        <w:tab/>
      </w:r>
      <w:r w:rsidRPr="002D099C" w:rsidR="00B21895">
        <w:rPr>
          <w:rFonts w:eastAsia="Malgun Gothic"/>
          <w:b/>
          <w:szCs w:val="18"/>
          <w:lang w:val="nl-NL" w:eastAsia="ko-KR"/>
        </w:rPr>
        <w:tab/>
      </w:r>
      <w:r w:rsidRPr="002D099C" w:rsidR="00B21895">
        <w:rPr>
          <w:rFonts w:eastAsia="Malgun Gothic"/>
          <w:b/>
          <w:szCs w:val="18"/>
          <w:lang w:val="nl-NL" w:eastAsia="ko-KR"/>
        </w:rPr>
        <w:tab/>
      </w:r>
    </w:p>
    <w:p w:rsidR="007B1D42" w:rsidP="007B1D42" w:rsidRDefault="00A56D51" w14:paraId="0F8126AD" w14:textId="5B7DD444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In zijn inleiding op het agendapunt “wereldwijde gevolgen van de oorlog in</w:t>
      </w:r>
      <w:r w:rsidRPr="00A56D51">
        <w:rPr>
          <w:lang w:val="nl-NL"/>
        </w:rPr>
        <w:t xml:space="preserve"> </w:t>
      </w:r>
      <w:r w:rsidRP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” gaf </w:t>
      </w:r>
      <w:r w:rsidR="00BC01C2">
        <w:rPr>
          <w:rFonts w:cs="Times New Roman"/>
          <w:szCs w:val="18"/>
          <w:lang w:val="nl-NL" w:eastAsia="ja-JP"/>
        </w:rPr>
        <w:t xml:space="preserve">Hoge Vertegenwoordiger </w:t>
      </w:r>
      <w:proofErr w:type="spellStart"/>
      <w:r w:rsidR="00BC01C2">
        <w:rPr>
          <w:rFonts w:cs="Times New Roman"/>
          <w:szCs w:val="18"/>
          <w:lang w:val="nl-NL" w:eastAsia="ja-JP"/>
        </w:rPr>
        <w:t>Borrell</w:t>
      </w:r>
      <w:proofErr w:type="spellEnd"/>
      <w:r w:rsidR="007B1D42">
        <w:rPr>
          <w:rFonts w:cs="Times New Roman"/>
          <w:szCs w:val="18"/>
          <w:lang w:val="nl-NL" w:eastAsia="ja-JP"/>
        </w:rPr>
        <w:t xml:space="preserve"> </w:t>
      </w:r>
      <w:r>
        <w:rPr>
          <w:rFonts w:cs="Times New Roman"/>
          <w:szCs w:val="18"/>
          <w:lang w:val="nl-NL" w:eastAsia="ja-JP"/>
        </w:rPr>
        <w:t>aan da</w:t>
      </w:r>
      <w:r w:rsidR="00BC01C2">
        <w:rPr>
          <w:rFonts w:cs="Times New Roman"/>
          <w:szCs w:val="18"/>
          <w:lang w:val="nl-NL" w:eastAsia="ja-JP"/>
        </w:rPr>
        <w:t xml:space="preserve">t </w:t>
      </w:r>
      <w:r>
        <w:rPr>
          <w:rFonts w:cs="Times New Roman"/>
          <w:szCs w:val="18"/>
          <w:lang w:val="nl-NL" w:eastAsia="ja-JP"/>
        </w:rPr>
        <w:t xml:space="preserve">de wereldwijde voedselzekerheid </w:t>
      </w:r>
      <w:r w:rsidR="00FD5D70">
        <w:rPr>
          <w:rFonts w:cs="Times New Roman"/>
          <w:szCs w:val="18"/>
          <w:lang w:val="nl-NL" w:eastAsia="ja-JP"/>
        </w:rPr>
        <w:t xml:space="preserve">reeds voor de oorlog tegen </w:t>
      </w:r>
      <w:r w:rsidR="008B45EA">
        <w:rPr>
          <w:rFonts w:cs="Times New Roman"/>
          <w:szCs w:val="18"/>
          <w:lang w:val="nl-NL" w:eastAsia="ja-JP"/>
        </w:rPr>
        <w:t>Oekraïne</w:t>
      </w:r>
      <w:r w:rsidR="00FD5D70">
        <w:rPr>
          <w:rFonts w:cs="Times New Roman"/>
          <w:szCs w:val="18"/>
          <w:lang w:val="nl-NL" w:eastAsia="ja-JP"/>
        </w:rPr>
        <w:t xml:space="preserve"> onder druk stond</w:t>
      </w:r>
      <w:r w:rsidR="0010250C">
        <w:rPr>
          <w:rFonts w:cs="Times New Roman"/>
          <w:szCs w:val="18"/>
          <w:lang w:val="nl-NL" w:eastAsia="ja-JP"/>
        </w:rPr>
        <w:t xml:space="preserve">. Deze is door </w:t>
      </w:r>
      <w:r w:rsidR="00FD5D70">
        <w:rPr>
          <w:rFonts w:cs="Times New Roman"/>
          <w:szCs w:val="18"/>
          <w:lang w:val="nl-NL" w:eastAsia="ja-JP"/>
        </w:rPr>
        <w:t>de oorlog verder verslechterd.</w:t>
      </w:r>
      <w:r w:rsidR="00774323">
        <w:rPr>
          <w:rFonts w:cs="Times New Roman"/>
          <w:szCs w:val="18"/>
          <w:lang w:val="nl-NL" w:eastAsia="ja-JP"/>
        </w:rPr>
        <w:t xml:space="preserve"> </w:t>
      </w:r>
      <w:r w:rsidR="000025D9">
        <w:rPr>
          <w:rFonts w:cs="Times New Roman"/>
          <w:szCs w:val="18"/>
          <w:lang w:val="nl-NL" w:eastAsia="ja-JP"/>
        </w:rPr>
        <w:t xml:space="preserve">Er zal stevig ingezet moeten worden op het </w:t>
      </w:r>
      <w:r w:rsidR="006007A4">
        <w:rPr>
          <w:rFonts w:cs="Times New Roman"/>
          <w:szCs w:val="18"/>
          <w:lang w:val="nl-NL" w:eastAsia="ja-JP"/>
        </w:rPr>
        <w:t>verbeteren</w:t>
      </w:r>
      <w:r w:rsidR="000025D9">
        <w:rPr>
          <w:rFonts w:cs="Times New Roman"/>
          <w:szCs w:val="18"/>
          <w:lang w:val="nl-NL" w:eastAsia="ja-JP"/>
        </w:rPr>
        <w:t xml:space="preserve"> van de voedselzekerheid, zowel op de korte als middellange termijn. </w:t>
      </w:r>
      <w:proofErr w:type="spellStart"/>
      <w:r w:rsidR="00536E08">
        <w:rPr>
          <w:rFonts w:cs="Times New Roman"/>
          <w:szCs w:val="18"/>
          <w:lang w:val="nl-NL" w:eastAsia="ja-JP"/>
        </w:rPr>
        <w:t>Borrell</w:t>
      </w:r>
      <w:proofErr w:type="spellEnd"/>
      <w:r w:rsidR="00536E08">
        <w:rPr>
          <w:rFonts w:cs="Times New Roman"/>
          <w:szCs w:val="18"/>
          <w:lang w:val="nl-NL" w:eastAsia="ja-JP"/>
        </w:rPr>
        <w:t xml:space="preserve"> gaf aan dat er reeds verschillende </w:t>
      </w:r>
      <w:r w:rsidR="006007A4">
        <w:rPr>
          <w:rFonts w:cs="Times New Roman"/>
          <w:szCs w:val="18"/>
          <w:lang w:val="nl-NL" w:eastAsia="ja-JP"/>
        </w:rPr>
        <w:t>coördinerende</w:t>
      </w:r>
      <w:r w:rsidR="00536E08">
        <w:rPr>
          <w:rFonts w:cs="Times New Roman"/>
          <w:szCs w:val="18"/>
          <w:lang w:val="nl-NL" w:eastAsia="ja-JP"/>
        </w:rPr>
        <w:t xml:space="preserve"> </w:t>
      </w:r>
      <w:r w:rsidR="006007A4">
        <w:rPr>
          <w:rFonts w:cs="Times New Roman"/>
          <w:szCs w:val="18"/>
          <w:lang w:val="nl-NL" w:eastAsia="ja-JP"/>
        </w:rPr>
        <w:t>initiatieven</w:t>
      </w:r>
      <w:r w:rsidR="00536E08">
        <w:rPr>
          <w:rFonts w:cs="Times New Roman"/>
          <w:szCs w:val="18"/>
          <w:lang w:val="nl-NL" w:eastAsia="ja-JP"/>
        </w:rPr>
        <w:t xml:space="preserve"> zijn op het gebied van voedselzekerheid, zoals de UN </w:t>
      </w:r>
      <w:r w:rsidRPr="00536E08" w:rsidR="00536E08">
        <w:rPr>
          <w:rFonts w:cs="Times New Roman"/>
          <w:i/>
          <w:iCs/>
          <w:szCs w:val="18"/>
          <w:lang w:val="nl-NL" w:eastAsia="ja-JP"/>
        </w:rPr>
        <w:t xml:space="preserve">Global Crisis Group on Food, Energy </w:t>
      </w:r>
      <w:proofErr w:type="spellStart"/>
      <w:r w:rsidRPr="00536E08" w:rsidR="00536E08">
        <w:rPr>
          <w:rFonts w:cs="Times New Roman"/>
          <w:i/>
          <w:iCs/>
          <w:szCs w:val="18"/>
          <w:lang w:val="nl-NL" w:eastAsia="ja-JP"/>
        </w:rPr>
        <w:t>and</w:t>
      </w:r>
      <w:proofErr w:type="spellEnd"/>
      <w:r w:rsidRPr="00536E08" w:rsidR="00536E08">
        <w:rPr>
          <w:rFonts w:cs="Times New Roman"/>
          <w:i/>
          <w:iCs/>
          <w:szCs w:val="18"/>
          <w:lang w:val="nl-NL" w:eastAsia="ja-JP"/>
        </w:rPr>
        <w:t xml:space="preserve"> Finance</w:t>
      </w:r>
      <w:r w:rsidR="00536E08">
        <w:rPr>
          <w:rFonts w:cs="Times New Roman"/>
          <w:szCs w:val="18"/>
          <w:lang w:val="nl-NL" w:eastAsia="ja-JP"/>
        </w:rPr>
        <w:t xml:space="preserve">, </w:t>
      </w:r>
      <w:r w:rsidR="00D8467E">
        <w:rPr>
          <w:rFonts w:cs="Times New Roman"/>
          <w:szCs w:val="18"/>
          <w:lang w:val="nl-NL" w:eastAsia="ja-JP"/>
        </w:rPr>
        <w:t>de</w:t>
      </w:r>
      <w:r w:rsidR="00536E08">
        <w:rPr>
          <w:rFonts w:cs="Times New Roman"/>
          <w:szCs w:val="18"/>
          <w:lang w:val="nl-NL" w:eastAsia="ja-JP"/>
        </w:rPr>
        <w:t xml:space="preserve"> </w:t>
      </w:r>
      <w:r w:rsidRPr="006007A4" w:rsidR="00536E08">
        <w:rPr>
          <w:rFonts w:cs="Times New Roman"/>
          <w:i/>
          <w:iCs/>
          <w:szCs w:val="18"/>
          <w:lang w:val="nl-NL" w:eastAsia="ja-JP"/>
        </w:rPr>
        <w:t xml:space="preserve">G7 </w:t>
      </w:r>
      <w:r w:rsidRPr="006007A4" w:rsidR="00055982">
        <w:rPr>
          <w:rFonts w:cs="Times New Roman"/>
          <w:i/>
          <w:iCs/>
          <w:szCs w:val="18"/>
          <w:lang w:val="nl-NL" w:eastAsia="ja-JP"/>
        </w:rPr>
        <w:t xml:space="preserve">Global Alliance </w:t>
      </w:r>
      <w:proofErr w:type="spellStart"/>
      <w:r w:rsidRPr="006007A4" w:rsidR="00055982">
        <w:rPr>
          <w:rFonts w:cs="Times New Roman"/>
          <w:i/>
          <w:iCs/>
          <w:szCs w:val="18"/>
          <w:lang w:val="nl-NL" w:eastAsia="ja-JP"/>
        </w:rPr>
        <w:t>for</w:t>
      </w:r>
      <w:proofErr w:type="spellEnd"/>
      <w:r w:rsidRPr="006007A4" w:rsidR="00055982">
        <w:rPr>
          <w:rFonts w:cs="Times New Roman"/>
          <w:i/>
          <w:iCs/>
          <w:szCs w:val="18"/>
          <w:lang w:val="nl-NL" w:eastAsia="ja-JP"/>
        </w:rPr>
        <w:t xml:space="preserve"> Food Security </w:t>
      </w:r>
      <w:r w:rsidR="00055982">
        <w:rPr>
          <w:rFonts w:cs="Times New Roman"/>
          <w:szCs w:val="18"/>
          <w:lang w:val="nl-NL" w:eastAsia="ja-JP"/>
        </w:rPr>
        <w:t>(</w:t>
      </w:r>
      <w:r w:rsidR="0007780D">
        <w:rPr>
          <w:rFonts w:cs="Times New Roman"/>
          <w:szCs w:val="18"/>
          <w:lang w:val="nl-NL" w:eastAsia="ja-JP"/>
        </w:rPr>
        <w:t>G</w:t>
      </w:r>
      <w:r w:rsidR="00055982">
        <w:rPr>
          <w:rFonts w:cs="Times New Roman"/>
          <w:szCs w:val="18"/>
          <w:lang w:val="nl-NL" w:eastAsia="ja-JP"/>
        </w:rPr>
        <w:t>AF</w:t>
      </w:r>
      <w:r w:rsidR="0007780D">
        <w:rPr>
          <w:rFonts w:cs="Times New Roman"/>
          <w:szCs w:val="18"/>
          <w:lang w:val="nl-NL" w:eastAsia="ja-JP"/>
        </w:rPr>
        <w:t xml:space="preserve">S) </w:t>
      </w:r>
      <w:r w:rsidR="00536E08">
        <w:rPr>
          <w:rFonts w:cs="Times New Roman"/>
          <w:szCs w:val="18"/>
          <w:lang w:val="nl-NL" w:eastAsia="ja-JP"/>
        </w:rPr>
        <w:t xml:space="preserve">en </w:t>
      </w:r>
      <w:r w:rsidR="00906B55">
        <w:rPr>
          <w:rFonts w:cs="Times New Roman"/>
          <w:szCs w:val="18"/>
          <w:lang w:val="nl-NL" w:eastAsia="ja-JP"/>
        </w:rPr>
        <w:t>het</w:t>
      </w:r>
      <w:r w:rsidR="00536E08">
        <w:rPr>
          <w:rFonts w:cs="Times New Roman"/>
          <w:szCs w:val="18"/>
          <w:lang w:val="nl-NL" w:eastAsia="ja-JP"/>
        </w:rPr>
        <w:t xml:space="preserve"> </w:t>
      </w:r>
      <w:r w:rsidRPr="006007A4" w:rsidR="0007780D">
        <w:rPr>
          <w:rFonts w:cs="Times New Roman"/>
          <w:i/>
          <w:iCs/>
          <w:szCs w:val="18"/>
          <w:lang w:val="nl-NL" w:eastAsia="ja-JP"/>
        </w:rPr>
        <w:t xml:space="preserve">Food </w:t>
      </w:r>
      <w:proofErr w:type="spellStart"/>
      <w:r w:rsidRPr="006007A4" w:rsidR="0007780D">
        <w:rPr>
          <w:rFonts w:cs="Times New Roman"/>
          <w:i/>
          <w:iCs/>
          <w:szCs w:val="18"/>
          <w:lang w:val="nl-NL" w:eastAsia="ja-JP"/>
        </w:rPr>
        <w:t>and</w:t>
      </w:r>
      <w:proofErr w:type="spellEnd"/>
      <w:r w:rsidRPr="006007A4" w:rsidR="0007780D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6007A4" w:rsidR="0007780D">
        <w:rPr>
          <w:rFonts w:cs="Times New Roman"/>
          <w:i/>
          <w:iCs/>
          <w:szCs w:val="18"/>
          <w:lang w:val="nl-NL" w:eastAsia="ja-JP"/>
        </w:rPr>
        <w:t>Agriculture</w:t>
      </w:r>
      <w:proofErr w:type="spellEnd"/>
      <w:r w:rsidRPr="006007A4" w:rsidR="0007780D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6007A4" w:rsidR="0007780D">
        <w:rPr>
          <w:rFonts w:cs="Times New Roman"/>
          <w:i/>
          <w:iCs/>
          <w:szCs w:val="18"/>
          <w:lang w:val="nl-NL" w:eastAsia="ja-JP"/>
        </w:rPr>
        <w:t>Resilience</w:t>
      </w:r>
      <w:proofErr w:type="spellEnd"/>
      <w:r w:rsidRPr="006007A4" w:rsidR="0007780D">
        <w:rPr>
          <w:rFonts w:cs="Times New Roman"/>
          <w:i/>
          <w:iCs/>
          <w:szCs w:val="18"/>
          <w:lang w:val="nl-NL" w:eastAsia="ja-JP"/>
        </w:rPr>
        <w:t xml:space="preserve"> Mission</w:t>
      </w:r>
      <w:r w:rsidRPr="00906B55" w:rsidR="00906B55">
        <w:rPr>
          <w:rFonts w:cs="Times New Roman"/>
          <w:szCs w:val="18"/>
          <w:lang w:val="nl-NL" w:eastAsia="ja-JP"/>
        </w:rPr>
        <w:t xml:space="preserve"> </w:t>
      </w:r>
      <w:r w:rsidR="00906B55">
        <w:rPr>
          <w:rFonts w:cs="Times New Roman"/>
          <w:szCs w:val="18"/>
          <w:lang w:val="nl-NL" w:eastAsia="ja-JP"/>
        </w:rPr>
        <w:t>(FARM</w:t>
      </w:r>
      <w:r w:rsidR="0007780D">
        <w:rPr>
          <w:rFonts w:cs="Times New Roman"/>
          <w:szCs w:val="18"/>
          <w:lang w:val="nl-NL" w:eastAsia="ja-JP"/>
        </w:rPr>
        <w:t xml:space="preserve">) </w:t>
      </w:r>
      <w:r w:rsidR="00536E08">
        <w:rPr>
          <w:rFonts w:cs="Times New Roman"/>
          <w:szCs w:val="18"/>
          <w:lang w:val="nl-NL" w:eastAsia="ja-JP"/>
        </w:rPr>
        <w:t>initiatief</w:t>
      </w:r>
      <w:r w:rsidR="0007780D">
        <w:rPr>
          <w:rFonts w:cs="Times New Roman"/>
          <w:szCs w:val="18"/>
          <w:lang w:val="nl-NL" w:eastAsia="ja-JP"/>
        </w:rPr>
        <w:t xml:space="preserve">, </w:t>
      </w:r>
      <w:r w:rsidR="00BA607A">
        <w:rPr>
          <w:rFonts w:cs="Times New Roman"/>
          <w:szCs w:val="18"/>
          <w:lang w:val="nl-NL" w:eastAsia="ja-JP"/>
        </w:rPr>
        <w:t xml:space="preserve">dat wordt </w:t>
      </w:r>
      <w:r w:rsidR="0007780D">
        <w:rPr>
          <w:rFonts w:cs="Times New Roman"/>
          <w:szCs w:val="18"/>
          <w:lang w:val="nl-NL" w:eastAsia="ja-JP"/>
        </w:rPr>
        <w:t>getrokken door Frankrijk</w:t>
      </w:r>
      <w:r w:rsidR="00536E08">
        <w:rPr>
          <w:rFonts w:cs="Times New Roman"/>
          <w:szCs w:val="18"/>
          <w:lang w:val="nl-NL" w:eastAsia="ja-JP"/>
        </w:rPr>
        <w:t xml:space="preserve">. </w:t>
      </w:r>
      <w:r w:rsidR="000025D9">
        <w:rPr>
          <w:rFonts w:cs="Times New Roman"/>
          <w:szCs w:val="18"/>
          <w:lang w:val="nl-NL" w:eastAsia="ja-JP"/>
        </w:rPr>
        <w:t xml:space="preserve">Deze initiatieven moeten allen gesteund worden </w:t>
      </w:r>
      <w:r w:rsidR="00D8467E">
        <w:rPr>
          <w:rFonts w:cs="Times New Roman"/>
          <w:szCs w:val="18"/>
          <w:lang w:val="nl-NL" w:eastAsia="ja-JP"/>
        </w:rPr>
        <w:t xml:space="preserve">waarbij we </w:t>
      </w:r>
      <w:r w:rsidR="000025D9">
        <w:rPr>
          <w:rFonts w:cs="Times New Roman"/>
          <w:szCs w:val="18"/>
          <w:lang w:val="nl-NL" w:eastAsia="ja-JP"/>
        </w:rPr>
        <w:t xml:space="preserve">als EU </w:t>
      </w:r>
      <w:r w:rsidR="00BA607A">
        <w:rPr>
          <w:rFonts w:cs="Times New Roman"/>
          <w:szCs w:val="18"/>
          <w:lang w:val="nl-NL" w:eastAsia="ja-JP"/>
        </w:rPr>
        <w:t xml:space="preserve">zoveel mogelijk </w:t>
      </w:r>
      <w:r w:rsidR="000025D9">
        <w:rPr>
          <w:rFonts w:cs="Times New Roman"/>
          <w:szCs w:val="18"/>
          <w:lang w:val="nl-NL" w:eastAsia="ja-JP"/>
        </w:rPr>
        <w:t xml:space="preserve">gezamenlijk </w:t>
      </w:r>
      <w:r w:rsidR="00D8467E">
        <w:rPr>
          <w:rFonts w:cs="Times New Roman"/>
          <w:szCs w:val="18"/>
          <w:lang w:val="nl-NL" w:eastAsia="ja-JP"/>
        </w:rPr>
        <w:t xml:space="preserve">moeten </w:t>
      </w:r>
      <w:r w:rsidR="000025D9">
        <w:rPr>
          <w:rFonts w:cs="Times New Roman"/>
          <w:szCs w:val="18"/>
          <w:lang w:val="nl-NL" w:eastAsia="ja-JP"/>
        </w:rPr>
        <w:t xml:space="preserve">optrekken, zo stelde </w:t>
      </w:r>
      <w:proofErr w:type="spellStart"/>
      <w:r w:rsidR="000025D9">
        <w:rPr>
          <w:rFonts w:cs="Times New Roman"/>
          <w:szCs w:val="18"/>
          <w:lang w:val="nl-NL" w:eastAsia="ja-JP"/>
        </w:rPr>
        <w:t>Borrell</w:t>
      </w:r>
      <w:proofErr w:type="spellEnd"/>
      <w:r w:rsidR="000025D9">
        <w:rPr>
          <w:rFonts w:cs="Times New Roman"/>
          <w:szCs w:val="18"/>
          <w:lang w:val="nl-NL" w:eastAsia="ja-JP"/>
        </w:rPr>
        <w:t xml:space="preserve">. </w:t>
      </w:r>
      <w:r w:rsidR="007B1D42">
        <w:rPr>
          <w:rFonts w:cs="Times New Roman"/>
          <w:szCs w:val="18"/>
          <w:lang w:val="nl-NL" w:eastAsia="ja-JP"/>
        </w:rPr>
        <w:t>Hiertoe vroeg de H</w:t>
      </w:r>
      <w:r w:rsidR="00FD5D70">
        <w:rPr>
          <w:rFonts w:cs="Times New Roman"/>
          <w:szCs w:val="18"/>
          <w:lang w:val="nl-NL" w:eastAsia="ja-JP"/>
        </w:rPr>
        <w:t xml:space="preserve">oge </w:t>
      </w:r>
      <w:r w:rsidR="007B1D42">
        <w:rPr>
          <w:rFonts w:cs="Times New Roman"/>
          <w:szCs w:val="18"/>
          <w:lang w:val="nl-NL" w:eastAsia="ja-JP"/>
        </w:rPr>
        <w:t>V</w:t>
      </w:r>
      <w:r w:rsidR="00FD5D70">
        <w:rPr>
          <w:rFonts w:cs="Times New Roman"/>
          <w:szCs w:val="18"/>
          <w:lang w:val="nl-NL" w:eastAsia="ja-JP"/>
        </w:rPr>
        <w:t>ertegenwoordiger</w:t>
      </w:r>
      <w:r w:rsidR="007B1D42">
        <w:rPr>
          <w:rFonts w:cs="Times New Roman"/>
          <w:szCs w:val="18"/>
          <w:lang w:val="nl-NL" w:eastAsia="ja-JP"/>
        </w:rPr>
        <w:t xml:space="preserve"> steun voor een </w:t>
      </w:r>
      <w:r w:rsidRPr="00F13F0E" w:rsidR="007B1D42">
        <w:rPr>
          <w:rFonts w:cs="Times New Roman"/>
          <w:i/>
          <w:iCs/>
          <w:szCs w:val="18"/>
          <w:lang w:val="nl-NL" w:eastAsia="ja-JP"/>
        </w:rPr>
        <w:t>Team Europe</w:t>
      </w:r>
      <w:r w:rsidR="007B1D42">
        <w:rPr>
          <w:rFonts w:cs="Times New Roman"/>
          <w:szCs w:val="18"/>
          <w:lang w:val="nl-NL" w:eastAsia="ja-JP"/>
        </w:rPr>
        <w:t xml:space="preserve"> benadering voor een EU “Mondiale </w:t>
      </w:r>
      <w:r w:rsidR="0087588B">
        <w:rPr>
          <w:rFonts w:cs="Times New Roman"/>
          <w:szCs w:val="18"/>
          <w:lang w:val="nl-NL" w:eastAsia="ja-JP"/>
        </w:rPr>
        <w:t>Voedselzekerheid</w:t>
      </w:r>
      <w:r w:rsidR="0087588B">
        <w:rPr>
          <w:rFonts w:cs="Times New Roman"/>
          <w:i/>
          <w:iCs/>
          <w:szCs w:val="18"/>
          <w:lang w:val="nl-NL" w:eastAsia="ja-JP"/>
        </w:rPr>
        <w:t>”</w:t>
      </w:r>
      <w:r w:rsidR="00D8467E">
        <w:rPr>
          <w:rFonts w:cs="Times New Roman"/>
          <w:szCs w:val="18"/>
          <w:lang w:val="nl-NL" w:eastAsia="ja-JP"/>
        </w:rPr>
        <w:t xml:space="preserve">, bestaande uit </w:t>
      </w:r>
      <w:r w:rsidR="001D2A49">
        <w:rPr>
          <w:rFonts w:cs="Times New Roman"/>
          <w:szCs w:val="18"/>
          <w:lang w:val="nl-NL" w:eastAsia="ja-JP"/>
        </w:rPr>
        <w:t xml:space="preserve">vier </w:t>
      </w:r>
      <w:r w:rsidR="00D8467E">
        <w:rPr>
          <w:rFonts w:cs="Times New Roman"/>
          <w:szCs w:val="18"/>
          <w:lang w:val="nl-NL" w:eastAsia="ja-JP"/>
        </w:rPr>
        <w:t>onderdelen.</w:t>
      </w:r>
      <w:r w:rsidR="00303F37">
        <w:rPr>
          <w:rFonts w:cs="Times New Roman"/>
          <w:szCs w:val="18"/>
          <w:lang w:val="nl-NL" w:eastAsia="ja-JP"/>
        </w:rPr>
        <w:t xml:space="preserve"> Ten eerste </w:t>
      </w:r>
      <w:r w:rsidR="0010250C">
        <w:rPr>
          <w:rFonts w:cs="Times New Roman"/>
          <w:szCs w:val="18"/>
          <w:lang w:val="nl-NL" w:eastAsia="ja-JP"/>
        </w:rPr>
        <w:t xml:space="preserve">betoont de </w:t>
      </w:r>
      <w:r w:rsidR="0087588B">
        <w:rPr>
          <w:rFonts w:cs="Times New Roman"/>
          <w:szCs w:val="18"/>
          <w:lang w:val="nl-NL" w:eastAsia="ja-JP"/>
        </w:rPr>
        <w:t>EU-solidariteit</w:t>
      </w:r>
      <w:r w:rsidR="00835CF8">
        <w:rPr>
          <w:rFonts w:cs="Times New Roman"/>
          <w:szCs w:val="18"/>
          <w:lang w:val="nl-NL" w:eastAsia="ja-JP"/>
        </w:rPr>
        <w:t xml:space="preserve"> </w:t>
      </w:r>
      <w:r w:rsidR="00B02AC4">
        <w:rPr>
          <w:rFonts w:cs="Times New Roman"/>
          <w:szCs w:val="18"/>
          <w:lang w:val="nl-NL" w:eastAsia="ja-JP"/>
        </w:rPr>
        <w:t>met</w:t>
      </w:r>
      <w:r w:rsidR="00835CF8">
        <w:rPr>
          <w:rFonts w:cs="Times New Roman"/>
          <w:szCs w:val="18"/>
          <w:lang w:val="nl-NL" w:eastAsia="ja-JP"/>
        </w:rPr>
        <w:t xml:space="preserve"> </w:t>
      </w:r>
      <w:r w:rsidR="007B1D42">
        <w:rPr>
          <w:rFonts w:cs="Times New Roman"/>
          <w:szCs w:val="18"/>
          <w:lang w:val="nl-NL" w:eastAsia="ja-JP"/>
        </w:rPr>
        <w:t>het steunen van kwetsbaren in partnerlanden</w:t>
      </w:r>
      <w:r w:rsidR="00FD5D70">
        <w:rPr>
          <w:rFonts w:cs="Times New Roman"/>
          <w:szCs w:val="18"/>
          <w:lang w:val="nl-NL" w:eastAsia="ja-JP"/>
        </w:rPr>
        <w:t xml:space="preserve"> via humanitaire hulp en inzet op de betaalbaarheid van voedsel</w:t>
      </w:r>
      <w:r w:rsidR="00303F37">
        <w:rPr>
          <w:rFonts w:cs="Times New Roman"/>
          <w:szCs w:val="18"/>
          <w:lang w:val="nl-NL" w:eastAsia="ja-JP"/>
        </w:rPr>
        <w:t xml:space="preserve">. Zo heeft de EU EUR 225 miljoen beschikbaar gesteld voor </w:t>
      </w:r>
      <w:r w:rsidRPr="00303F37" w:rsidR="00303F37">
        <w:rPr>
          <w:rFonts w:cs="Times New Roman"/>
          <w:i/>
          <w:iCs/>
          <w:szCs w:val="18"/>
          <w:lang w:val="nl-NL" w:eastAsia="ja-JP"/>
        </w:rPr>
        <w:t xml:space="preserve">Food </w:t>
      </w:r>
      <w:proofErr w:type="spellStart"/>
      <w:r w:rsidRPr="00303F37" w:rsidR="00303F37">
        <w:rPr>
          <w:rFonts w:cs="Times New Roman"/>
          <w:i/>
          <w:iCs/>
          <w:szCs w:val="18"/>
          <w:lang w:val="nl-NL" w:eastAsia="ja-JP"/>
        </w:rPr>
        <w:t>and</w:t>
      </w:r>
      <w:proofErr w:type="spellEnd"/>
      <w:r w:rsidRPr="00303F37" w:rsidR="00303F37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303F37" w:rsidR="00303F37">
        <w:rPr>
          <w:rFonts w:cs="Times New Roman"/>
          <w:i/>
          <w:iCs/>
          <w:szCs w:val="18"/>
          <w:lang w:val="nl-NL" w:eastAsia="ja-JP"/>
        </w:rPr>
        <w:t>Resilience</w:t>
      </w:r>
      <w:proofErr w:type="spellEnd"/>
      <w:r w:rsidRPr="00303F37" w:rsidR="00303F37">
        <w:rPr>
          <w:rFonts w:cs="Times New Roman"/>
          <w:i/>
          <w:iCs/>
          <w:szCs w:val="18"/>
          <w:lang w:val="nl-NL" w:eastAsia="ja-JP"/>
        </w:rPr>
        <w:t xml:space="preserve"> Facility</w:t>
      </w:r>
      <w:r w:rsidR="00303F37">
        <w:rPr>
          <w:rFonts w:cs="Times New Roman"/>
          <w:szCs w:val="18"/>
          <w:lang w:val="nl-NL" w:eastAsia="ja-JP"/>
        </w:rPr>
        <w:t xml:space="preserve"> in het Zuidelijk Nabuurschap</w:t>
      </w:r>
      <w:r w:rsidR="00B02AC4">
        <w:rPr>
          <w:rFonts w:cs="Times New Roman"/>
          <w:szCs w:val="18"/>
          <w:lang w:val="nl-NL" w:eastAsia="ja-JP"/>
        </w:rPr>
        <w:t xml:space="preserve"> ten behoeve van de korte termijn voedselzekerheid</w:t>
      </w:r>
      <w:r w:rsidR="00303F37">
        <w:rPr>
          <w:rFonts w:cs="Times New Roman"/>
          <w:szCs w:val="18"/>
          <w:lang w:val="nl-NL" w:eastAsia="ja-JP"/>
        </w:rPr>
        <w:t xml:space="preserve">. Ten tweede </w:t>
      </w:r>
      <w:r w:rsidR="0010250C">
        <w:rPr>
          <w:rFonts w:cs="Times New Roman"/>
          <w:szCs w:val="18"/>
          <w:lang w:val="nl-NL" w:eastAsia="ja-JP"/>
        </w:rPr>
        <w:t xml:space="preserve">zet de EU in op </w:t>
      </w:r>
      <w:r w:rsidR="007B1D42">
        <w:rPr>
          <w:rFonts w:cs="Times New Roman"/>
          <w:szCs w:val="18"/>
          <w:lang w:val="nl-NL" w:eastAsia="ja-JP"/>
        </w:rPr>
        <w:t>het versterken van voedselpro</w:t>
      </w:r>
      <w:r w:rsidR="00F13F0E">
        <w:rPr>
          <w:rFonts w:cs="Times New Roman"/>
          <w:szCs w:val="18"/>
          <w:lang w:val="nl-NL" w:eastAsia="ja-JP"/>
        </w:rPr>
        <w:t>ductie en -weerbaarheid</w:t>
      </w:r>
      <w:r w:rsidR="00303F37">
        <w:rPr>
          <w:rFonts w:cs="Times New Roman"/>
          <w:szCs w:val="18"/>
          <w:lang w:val="nl-NL" w:eastAsia="ja-JP"/>
        </w:rPr>
        <w:t xml:space="preserve"> op de middellange termijn</w:t>
      </w:r>
      <w:r w:rsidR="00F13F0E">
        <w:rPr>
          <w:rFonts w:cs="Times New Roman"/>
          <w:szCs w:val="18"/>
          <w:lang w:val="nl-NL" w:eastAsia="ja-JP"/>
        </w:rPr>
        <w:t xml:space="preserve">, </w:t>
      </w:r>
      <w:r w:rsidR="00F756E2">
        <w:rPr>
          <w:rFonts w:cs="Times New Roman"/>
          <w:szCs w:val="18"/>
          <w:lang w:val="nl-NL" w:eastAsia="ja-JP"/>
        </w:rPr>
        <w:t>in lijn met</w:t>
      </w:r>
      <w:r w:rsidR="00F13F0E">
        <w:rPr>
          <w:rFonts w:cs="Times New Roman"/>
          <w:szCs w:val="18"/>
          <w:lang w:val="nl-NL" w:eastAsia="ja-JP"/>
        </w:rPr>
        <w:t xml:space="preserve"> de </w:t>
      </w:r>
      <w:r w:rsidRPr="00F756E2" w:rsidR="00F13F0E">
        <w:rPr>
          <w:rFonts w:cs="Times New Roman"/>
          <w:i/>
          <w:iCs/>
          <w:szCs w:val="18"/>
          <w:lang w:val="nl-NL" w:eastAsia="ja-JP"/>
        </w:rPr>
        <w:t>Green Deal</w:t>
      </w:r>
      <w:r w:rsidR="00F13F0E">
        <w:rPr>
          <w:rFonts w:cs="Times New Roman"/>
          <w:szCs w:val="18"/>
          <w:lang w:val="nl-NL" w:eastAsia="ja-JP"/>
        </w:rPr>
        <w:t xml:space="preserve"> en de </w:t>
      </w:r>
      <w:r w:rsidRPr="00F756E2" w:rsidR="00F13F0E">
        <w:rPr>
          <w:rFonts w:cs="Times New Roman"/>
          <w:i/>
          <w:iCs/>
          <w:szCs w:val="18"/>
          <w:lang w:val="nl-NL" w:eastAsia="ja-JP"/>
        </w:rPr>
        <w:t xml:space="preserve">Farm </w:t>
      </w:r>
      <w:proofErr w:type="spellStart"/>
      <w:r w:rsidRPr="00F756E2" w:rsidR="00F13F0E">
        <w:rPr>
          <w:rFonts w:cs="Times New Roman"/>
          <w:i/>
          <w:iCs/>
          <w:szCs w:val="18"/>
          <w:lang w:val="nl-NL" w:eastAsia="ja-JP"/>
        </w:rPr>
        <w:t>to</w:t>
      </w:r>
      <w:proofErr w:type="spellEnd"/>
      <w:r w:rsidRPr="00F756E2" w:rsidR="00F13F0E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F756E2" w:rsidR="00F13F0E">
        <w:rPr>
          <w:rFonts w:cs="Times New Roman"/>
          <w:i/>
          <w:iCs/>
          <w:szCs w:val="18"/>
          <w:lang w:val="nl-NL" w:eastAsia="ja-JP"/>
        </w:rPr>
        <w:t>Fork</w:t>
      </w:r>
      <w:proofErr w:type="spellEnd"/>
      <w:r w:rsidRPr="00F756E2" w:rsidR="00F13F0E">
        <w:rPr>
          <w:rFonts w:cs="Times New Roman"/>
          <w:i/>
          <w:iCs/>
          <w:szCs w:val="18"/>
          <w:lang w:val="nl-NL" w:eastAsia="ja-JP"/>
        </w:rPr>
        <w:t xml:space="preserve"> </w:t>
      </w:r>
      <w:r w:rsidR="00F13F0E">
        <w:rPr>
          <w:rFonts w:cs="Times New Roman"/>
          <w:szCs w:val="18"/>
          <w:lang w:val="nl-NL" w:eastAsia="ja-JP"/>
        </w:rPr>
        <w:t>strategie</w:t>
      </w:r>
      <w:r w:rsidR="00303F37">
        <w:rPr>
          <w:rFonts w:cs="Times New Roman"/>
          <w:szCs w:val="18"/>
          <w:lang w:val="nl-NL" w:eastAsia="ja-JP"/>
        </w:rPr>
        <w:t xml:space="preserve">. Ten derde </w:t>
      </w:r>
      <w:r w:rsidR="00252D50">
        <w:rPr>
          <w:rFonts w:cs="Times New Roman"/>
          <w:szCs w:val="18"/>
          <w:lang w:val="nl-NL" w:eastAsia="ja-JP"/>
        </w:rPr>
        <w:t xml:space="preserve">zet de EU in op </w:t>
      </w:r>
      <w:r w:rsidR="00D112B7">
        <w:rPr>
          <w:rFonts w:cs="Times New Roman"/>
          <w:szCs w:val="18"/>
          <w:lang w:val="nl-NL" w:eastAsia="ja-JP"/>
        </w:rPr>
        <w:t xml:space="preserve">het faciliteren van </w:t>
      </w:r>
      <w:r w:rsidR="00303F37">
        <w:rPr>
          <w:rFonts w:cs="Times New Roman"/>
          <w:szCs w:val="18"/>
          <w:lang w:val="nl-NL" w:eastAsia="ja-JP"/>
        </w:rPr>
        <w:t xml:space="preserve">de </w:t>
      </w:r>
      <w:r w:rsidR="00D112B7">
        <w:rPr>
          <w:rFonts w:cs="Times New Roman"/>
          <w:szCs w:val="18"/>
          <w:lang w:val="nl-NL" w:eastAsia="ja-JP"/>
        </w:rPr>
        <w:t>handel</w:t>
      </w:r>
      <w:r w:rsidR="00303F37">
        <w:rPr>
          <w:rFonts w:cs="Times New Roman"/>
          <w:szCs w:val="18"/>
          <w:lang w:val="nl-NL" w:eastAsia="ja-JP"/>
        </w:rPr>
        <w:t xml:space="preserve"> in voedsel</w:t>
      </w:r>
      <w:r w:rsidR="00252D50">
        <w:rPr>
          <w:rFonts w:cs="Times New Roman"/>
          <w:szCs w:val="18"/>
          <w:lang w:val="nl-NL" w:eastAsia="ja-JP"/>
        </w:rPr>
        <w:t xml:space="preserve">. Zo </w:t>
      </w:r>
      <w:r w:rsidR="00421B42">
        <w:rPr>
          <w:rFonts w:cs="Times New Roman"/>
          <w:szCs w:val="18"/>
          <w:lang w:val="nl-NL" w:eastAsia="ja-JP"/>
        </w:rPr>
        <w:t xml:space="preserve">heeft de Europese Commissie op 12 mei </w:t>
      </w:r>
      <w:r w:rsidR="00C12642">
        <w:rPr>
          <w:rFonts w:cs="Times New Roman"/>
          <w:szCs w:val="18"/>
          <w:lang w:val="nl-NL" w:eastAsia="ja-JP"/>
        </w:rPr>
        <w:t xml:space="preserve">jl. </w:t>
      </w:r>
      <w:r w:rsidR="00421B42">
        <w:rPr>
          <w:rFonts w:cs="Times New Roman"/>
          <w:szCs w:val="18"/>
          <w:lang w:val="nl-NL" w:eastAsia="ja-JP"/>
        </w:rPr>
        <w:t xml:space="preserve">een mededeling uitgebracht om graan, zonnebloemolie en landbouwproducten via alternatieve transportroutes uit </w:t>
      </w:r>
      <w:r>
        <w:rPr>
          <w:rFonts w:cs="Times New Roman"/>
          <w:szCs w:val="18"/>
          <w:lang w:val="nl-NL" w:eastAsia="ja-JP"/>
        </w:rPr>
        <w:t>Oekraïne</w:t>
      </w:r>
      <w:r w:rsidR="00421B42">
        <w:rPr>
          <w:rFonts w:cs="Times New Roman"/>
          <w:szCs w:val="18"/>
          <w:lang w:val="nl-NL" w:eastAsia="ja-JP"/>
        </w:rPr>
        <w:t xml:space="preserve"> te krijgen</w:t>
      </w:r>
      <w:r w:rsidR="00C12642">
        <w:rPr>
          <w:rStyle w:val="FootnoteReference"/>
          <w:rFonts w:cs="Times New Roman"/>
          <w:szCs w:val="18"/>
          <w:lang w:val="nl-NL" w:eastAsia="ja-JP"/>
        </w:rPr>
        <w:footnoteReference w:id="4"/>
      </w:r>
      <w:r w:rsidR="000967B3">
        <w:rPr>
          <w:rFonts w:cs="Times New Roman"/>
          <w:szCs w:val="18"/>
          <w:lang w:val="nl-NL" w:eastAsia="ja-JP"/>
        </w:rPr>
        <w:t>.</w:t>
      </w:r>
      <w:r w:rsidR="001D2A49">
        <w:rPr>
          <w:rFonts w:cs="Times New Roman"/>
          <w:szCs w:val="18"/>
          <w:lang w:val="nl-NL" w:eastAsia="ja-JP"/>
        </w:rPr>
        <w:t xml:space="preserve"> Ook zet de EU in op het voorkomen van handelsbeperkende maatregelen</w:t>
      </w:r>
      <w:r w:rsidR="0019230B">
        <w:rPr>
          <w:rFonts w:cs="Times New Roman"/>
          <w:szCs w:val="18"/>
          <w:lang w:val="nl-NL" w:eastAsia="ja-JP"/>
        </w:rPr>
        <w:t>; d</w:t>
      </w:r>
      <w:r w:rsidR="00997C57">
        <w:rPr>
          <w:rFonts w:cs="Times New Roman"/>
          <w:szCs w:val="18"/>
          <w:lang w:val="nl-NL" w:eastAsia="ja-JP"/>
        </w:rPr>
        <w:t xml:space="preserve">eze leiden doorgaans </w:t>
      </w:r>
      <w:r w:rsidR="0019230B">
        <w:rPr>
          <w:rFonts w:cs="Times New Roman"/>
          <w:szCs w:val="18"/>
          <w:lang w:val="nl-NL" w:eastAsia="ja-JP"/>
        </w:rPr>
        <w:t>tot tegenmaatregelen en prijsstijgingen</w:t>
      </w:r>
      <w:r w:rsidR="001D2A49">
        <w:rPr>
          <w:rFonts w:cs="Times New Roman"/>
          <w:szCs w:val="18"/>
          <w:lang w:val="nl-NL" w:eastAsia="ja-JP"/>
        </w:rPr>
        <w:t xml:space="preserve">. </w:t>
      </w:r>
      <w:r w:rsidR="00303F37">
        <w:rPr>
          <w:rFonts w:cs="Times New Roman"/>
          <w:szCs w:val="18"/>
          <w:lang w:val="nl-NL" w:eastAsia="ja-JP"/>
        </w:rPr>
        <w:t xml:space="preserve">Ten vierde </w:t>
      </w:r>
      <w:r w:rsidR="00421B42">
        <w:rPr>
          <w:rFonts w:cs="Times New Roman"/>
          <w:szCs w:val="18"/>
          <w:lang w:val="nl-NL" w:eastAsia="ja-JP"/>
        </w:rPr>
        <w:t xml:space="preserve">zet de EU in op </w:t>
      </w:r>
      <w:r w:rsidR="006808B3">
        <w:rPr>
          <w:rFonts w:cs="Times New Roman"/>
          <w:szCs w:val="18"/>
          <w:lang w:val="nl-NL" w:eastAsia="ja-JP"/>
        </w:rPr>
        <w:t xml:space="preserve">het bevorderen van </w:t>
      </w:r>
      <w:r w:rsidR="00D112B7">
        <w:rPr>
          <w:rFonts w:cs="Times New Roman"/>
          <w:szCs w:val="18"/>
          <w:lang w:val="nl-NL" w:eastAsia="ja-JP"/>
        </w:rPr>
        <w:t>effectief multilateralisme</w:t>
      </w:r>
      <w:r w:rsidR="000967B3">
        <w:rPr>
          <w:rFonts w:cs="Times New Roman"/>
          <w:szCs w:val="18"/>
          <w:lang w:val="nl-NL" w:eastAsia="ja-JP"/>
        </w:rPr>
        <w:t xml:space="preserve">, onder meer via steun aan VN-organisaties en </w:t>
      </w:r>
      <w:r w:rsidR="00B02AC4">
        <w:rPr>
          <w:rFonts w:cs="Times New Roman"/>
          <w:szCs w:val="18"/>
          <w:lang w:val="nl-NL" w:eastAsia="ja-JP"/>
        </w:rPr>
        <w:t>i</w:t>
      </w:r>
      <w:r w:rsidR="000967B3">
        <w:rPr>
          <w:rFonts w:cs="Times New Roman"/>
          <w:szCs w:val="18"/>
          <w:lang w:val="nl-NL" w:eastAsia="ja-JP"/>
        </w:rPr>
        <w:t xml:space="preserve">nternationale </w:t>
      </w:r>
      <w:r w:rsidR="00B02AC4">
        <w:rPr>
          <w:rFonts w:cs="Times New Roman"/>
          <w:szCs w:val="18"/>
          <w:lang w:val="nl-NL" w:eastAsia="ja-JP"/>
        </w:rPr>
        <w:t>f</w:t>
      </w:r>
      <w:r w:rsidR="006007A4">
        <w:rPr>
          <w:rFonts w:cs="Times New Roman"/>
          <w:szCs w:val="18"/>
          <w:lang w:val="nl-NL" w:eastAsia="ja-JP"/>
        </w:rPr>
        <w:t>inanciële</w:t>
      </w:r>
      <w:r w:rsidR="000967B3">
        <w:rPr>
          <w:rFonts w:cs="Times New Roman"/>
          <w:szCs w:val="18"/>
          <w:lang w:val="nl-NL" w:eastAsia="ja-JP"/>
        </w:rPr>
        <w:t xml:space="preserve"> </w:t>
      </w:r>
      <w:r w:rsidR="00B02AC4">
        <w:rPr>
          <w:rFonts w:cs="Times New Roman"/>
          <w:szCs w:val="18"/>
          <w:lang w:val="nl-NL" w:eastAsia="ja-JP"/>
        </w:rPr>
        <w:t>i</w:t>
      </w:r>
      <w:r w:rsidR="000967B3">
        <w:rPr>
          <w:rFonts w:cs="Times New Roman"/>
          <w:szCs w:val="18"/>
          <w:lang w:val="nl-NL" w:eastAsia="ja-JP"/>
        </w:rPr>
        <w:t>nstellingen</w:t>
      </w:r>
      <w:r w:rsidR="00D112B7">
        <w:rPr>
          <w:rFonts w:cs="Times New Roman"/>
          <w:szCs w:val="18"/>
          <w:lang w:val="nl-NL" w:eastAsia="ja-JP"/>
        </w:rPr>
        <w:t xml:space="preserve">. </w:t>
      </w:r>
      <w:r w:rsidR="001D2A49">
        <w:rPr>
          <w:rFonts w:cs="Times New Roman"/>
          <w:szCs w:val="18"/>
          <w:lang w:val="nl-NL" w:eastAsia="ja-JP"/>
        </w:rPr>
        <w:t xml:space="preserve">De Hoge Vertegenwoordiger riep lidstaten op om aan te sluiten </w:t>
      </w:r>
      <w:r w:rsidR="00055982">
        <w:rPr>
          <w:rFonts w:cs="Times New Roman"/>
          <w:szCs w:val="18"/>
          <w:lang w:val="nl-NL" w:eastAsia="ja-JP"/>
        </w:rPr>
        <w:t>bij</w:t>
      </w:r>
      <w:r w:rsidR="001D2A49">
        <w:rPr>
          <w:rFonts w:cs="Times New Roman"/>
          <w:szCs w:val="18"/>
          <w:lang w:val="nl-NL" w:eastAsia="ja-JP"/>
        </w:rPr>
        <w:t xml:space="preserve"> deze </w:t>
      </w:r>
      <w:r w:rsidRPr="00055982" w:rsidR="001D2A49">
        <w:rPr>
          <w:rFonts w:cs="Times New Roman"/>
          <w:i/>
          <w:iCs/>
          <w:szCs w:val="18"/>
          <w:lang w:val="nl-NL" w:eastAsia="ja-JP"/>
        </w:rPr>
        <w:t>Team Europe</w:t>
      </w:r>
      <w:r w:rsidR="001D2A49">
        <w:rPr>
          <w:rFonts w:cs="Times New Roman"/>
          <w:szCs w:val="18"/>
          <w:lang w:val="nl-NL" w:eastAsia="ja-JP"/>
        </w:rPr>
        <w:t xml:space="preserve"> benadering en zoveel mogelijk </w:t>
      </w:r>
      <w:r w:rsidR="006007A4">
        <w:rPr>
          <w:rFonts w:cs="Times New Roman"/>
          <w:szCs w:val="18"/>
          <w:lang w:val="nl-NL" w:eastAsia="ja-JP"/>
        </w:rPr>
        <w:t>gecoördineerd</w:t>
      </w:r>
      <w:r w:rsidR="001D2A49">
        <w:rPr>
          <w:rFonts w:cs="Times New Roman"/>
          <w:szCs w:val="18"/>
          <w:lang w:val="nl-NL" w:eastAsia="ja-JP"/>
        </w:rPr>
        <w:t xml:space="preserve"> op te treden. </w:t>
      </w:r>
      <w:r w:rsidR="003C7FCD">
        <w:rPr>
          <w:rFonts w:cs="Times New Roman"/>
          <w:szCs w:val="18"/>
          <w:lang w:val="nl-NL" w:eastAsia="ja-JP"/>
        </w:rPr>
        <w:t xml:space="preserve">Voorts benadrukte de Hoge Vertegenwoordiger het belang van strategische communicatie vanuit de EU, </w:t>
      </w:r>
      <w:r w:rsidR="007B1D42">
        <w:rPr>
          <w:rFonts w:cs="Times New Roman"/>
          <w:szCs w:val="18"/>
          <w:lang w:val="nl-NL" w:eastAsia="ja-JP"/>
        </w:rPr>
        <w:t>mede om Russische desinformatie tegen te gaan.</w:t>
      </w:r>
      <w:r w:rsidR="003C7FCD">
        <w:rPr>
          <w:rFonts w:cs="Times New Roman"/>
          <w:szCs w:val="18"/>
          <w:lang w:val="nl-NL" w:eastAsia="ja-JP"/>
        </w:rPr>
        <w:t xml:space="preserve"> </w:t>
      </w:r>
      <w:r w:rsidR="00570000">
        <w:rPr>
          <w:rFonts w:cs="Times New Roman"/>
          <w:szCs w:val="18"/>
          <w:lang w:val="nl-NL" w:eastAsia="ja-JP"/>
        </w:rPr>
        <w:t xml:space="preserve">De wereldwijde </w:t>
      </w:r>
      <w:r w:rsidR="006007A4">
        <w:rPr>
          <w:rFonts w:cs="Times New Roman"/>
          <w:szCs w:val="18"/>
          <w:lang w:val="nl-NL" w:eastAsia="ja-JP"/>
        </w:rPr>
        <w:t>voedselcrisis</w:t>
      </w:r>
      <w:r w:rsidR="00570000">
        <w:rPr>
          <w:rFonts w:cs="Times New Roman"/>
          <w:szCs w:val="18"/>
          <w:lang w:val="nl-NL" w:eastAsia="ja-JP"/>
        </w:rPr>
        <w:t xml:space="preserve"> is niet het gevolg van westerse sancties, zoals Rusland suggereert, maar het gevolg van de door Rusland gestarte oorlog tegen </w:t>
      </w:r>
      <w:r>
        <w:rPr>
          <w:rFonts w:cs="Times New Roman"/>
          <w:szCs w:val="18"/>
          <w:lang w:val="nl-NL" w:eastAsia="ja-JP"/>
        </w:rPr>
        <w:t>Oekraïne</w:t>
      </w:r>
      <w:r w:rsidR="00570000">
        <w:rPr>
          <w:rFonts w:cs="Times New Roman"/>
          <w:szCs w:val="18"/>
          <w:lang w:val="nl-NL" w:eastAsia="ja-JP"/>
        </w:rPr>
        <w:t>.</w:t>
      </w:r>
    </w:p>
    <w:p w:rsidR="00055982" w:rsidP="00D112B7" w:rsidRDefault="00835CF8" w14:paraId="37AF8DD1" w14:textId="045592EF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Eurocommissaris </w:t>
      </w:r>
      <w:proofErr w:type="spellStart"/>
      <w:r>
        <w:rPr>
          <w:rFonts w:cs="Times New Roman"/>
          <w:szCs w:val="18"/>
          <w:lang w:val="nl-NL" w:eastAsia="ja-JP"/>
        </w:rPr>
        <w:t>Urpilainen</w:t>
      </w:r>
      <w:proofErr w:type="spellEnd"/>
      <w:r>
        <w:rPr>
          <w:rFonts w:cs="Times New Roman"/>
          <w:szCs w:val="18"/>
          <w:lang w:val="nl-NL" w:eastAsia="ja-JP"/>
        </w:rPr>
        <w:t xml:space="preserve"> </w:t>
      </w:r>
      <w:r w:rsidR="00570000">
        <w:rPr>
          <w:rFonts w:cs="Times New Roman"/>
          <w:szCs w:val="18"/>
          <w:lang w:val="nl-NL" w:eastAsia="ja-JP"/>
        </w:rPr>
        <w:t xml:space="preserve">noemde de mededelingen die de Europese Commissie recentelijk uitbracht </w:t>
      </w:r>
      <w:r w:rsidR="00C12642">
        <w:rPr>
          <w:rFonts w:cs="Times New Roman"/>
          <w:szCs w:val="18"/>
          <w:lang w:val="nl-NL" w:eastAsia="ja-JP"/>
        </w:rPr>
        <w:t>over</w:t>
      </w:r>
      <w:r w:rsidR="00570000">
        <w:rPr>
          <w:rFonts w:cs="Times New Roman"/>
          <w:szCs w:val="18"/>
          <w:lang w:val="nl-NL" w:eastAsia="ja-JP"/>
        </w:rPr>
        <w:t xml:space="preserve"> voedselzekerheid</w:t>
      </w:r>
      <w:r w:rsidR="00971CBE">
        <w:rPr>
          <w:rStyle w:val="FootnoteReference"/>
          <w:rFonts w:cs="Times New Roman"/>
          <w:szCs w:val="18"/>
          <w:lang w:val="nl-NL" w:eastAsia="ja-JP"/>
        </w:rPr>
        <w:footnoteReference w:id="5"/>
      </w:r>
      <w:r w:rsidR="00570000">
        <w:rPr>
          <w:rFonts w:cs="Times New Roman"/>
          <w:szCs w:val="18"/>
          <w:lang w:val="nl-NL" w:eastAsia="ja-JP"/>
        </w:rPr>
        <w:t xml:space="preserve"> en</w:t>
      </w:r>
      <w:r w:rsidR="00971CBE">
        <w:rPr>
          <w:rFonts w:cs="Times New Roman"/>
          <w:szCs w:val="18"/>
          <w:lang w:val="nl-NL" w:eastAsia="ja-JP"/>
        </w:rPr>
        <w:t xml:space="preserve"> het reduceren van</w:t>
      </w:r>
      <w:r w:rsidR="00570000">
        <w:rPr>
          <w:rFonts w:cs="Times New Roman"/>
          <w:szCs w:val="18"/>
          <w:lang w:val="nl-NL" w:eastAsia="ja-JP"/>
        </w:rPr>
        <w:t xml:space="preserve"> energie-afhankelijkheid</w:t>
      </w:r>
      <w:r w:rsidR="00971CBE">
        <w:rPr>
          <w:rStyle w:val="FootnoteReference"/>
          <w:rFonts w:cs="Times New Roman"/>
          <w:szCs w:val="18"/>
          <w:lang w:val="nl-NL" w:eastAsia="ja-JP"/>
        </w:rPr>
        <w:footnoteReference w:id="6"/>
      </w:r>
      <w:r w:rsidR="00570000">
        <w:rPr>
          <w:rFonts w:cs="Times New Roman"/>
          <w:szCs w:val="18"/>
          <w:lang w:val="nl-NL" w:eastAsia="ja-JP"/>
        </w:rPr>
        <w:t xml:space="preserve">. In beide mededelingen wordt ook ingegaan op de inzet buiten de EU. </w:t>
      </w:r>
      <w:proofErr w:type="spellStart"/>
      <w:r w:rsidR="00570000">
        <w:rPr>
          <w:rFonts w:cs="Times New Roman"/>
          <w:szCs w:val="18"/>
          <w:lang w:val="nl-NL" w:eastAsia="ja-JP"/>
        </w:rPr>
        <w:t>Urpilainen</w:t>
      </w:r>
      <w:proofErr w:type="spellEnd"/>
      <w:r w:rsidR="00570000">
        <w:rPr>
          <w:rFonts w:cs="Times New Roman"/>
          <w:szCs w:val="18"/>
          <w:lang w:val="nl-NL" w:eastAsia="ja-JP"/>
        </w:rPr>
        <w:t xml:space="preserve"> </w:t>
      </w:r>
      <w:r>
        <w:rPr>
          <w:rFonts w:cs="Times New Roman"/>
          <w:szCs w:val="18"/>
          <w:lang w:val="nl-NL" w:eastAsia="ja-JP"/>
        </w:rPr>
        <w:t>gaf aan dat de focus nu</w:t>
      </w:r>
      <w:r w:rsidR="00971CBE">
        <w:rPr>
          <w:rFonts w:cs="Times New Roman"/>
          <w:szCs w:val="18"/>
          <w:lang w:val="nl-NL" w:eastAsia="ja-JP"/>
        </w:rPr>
        <w:t xml:space="preserve"> sterk</w:t>
      </w:r>
      <w:r>
        <w:rPr>
          <w:rFonts w:cs="Times New Roman"/>
          <w:szCs w:val="18"/>
          <w:lang w:val="nl-NL" w:eastAsia="ja-JP"/>
        </w:rPr>
        <w:t xml:space="preserve"> op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 ligt, maar zij riep</w:t>
      </w:r>
      <w:r w:rsidR="000967B3">
        <w:rPr>
          <w:rFonts w:cs="Times New Roman"/>
          <w:szCs w:val="18"/>
          <w:lang w:val="nl-NL" w:eastAsia="ja-JP"/>
        </w:rPr>
        <w:t xml:space="preserve"> de Raad</w:t>
      </w:r>
      <w:r>
        <w:rPr>
          <w:rFonts w:cs="Times New Roman"/>
          <w:szCs w:val="18"/>
          <w:lang w:val="nl-NL" w:eastAsia="ja-JP"/>
        </w:rPr>
        <w:t xml:space="preserve"> op om aandacht te </w:t>
      </w:r>
      <w:r w:rsidR="00971CBE">
        <w:rPr>
          <w:rFonts w:cs="Times New Roman"/>
          <w:szCs w:val="18"/>
          <w:lang w:val="nl-NL" w:eastAsia="ja-JP"/>
        </w:rPr>
        <w:t xml:space="preserve">blijven </w:t>
      </w:r>
      <w:r>
        <w:rPr>
          <w:rFonts w:cs="Times New Roman"/>
          <w:szCs w:val="18"/>
          <w:lang w:val="nl-NL" w:eastAsia="ja-JP"/>
        </w:rPr>
        <w:t xml:space="preserve">houden voor de rest van de wereld, in het bijzonder </w:t>
      </w:r>
      <w:r w:rsidR="000E7C42">
        <w:rPr>
          <w:rFonts w:cs="Times New Roman"/>
          <w:szCs w:val="18"/>
          <w:lang w:val="nl-NL" w:eastAsia="ja-JP"/>
        </w:rPr>
        <w:t xml:space="preserve">voor </w:t>
      </w:r>
      <w:r w:rsidR="00971CBE">
        <w:rPr>
          <w:rFonts w:cs="Times New Roman"/>
          <w:szCs w:val="18"/>
          <w:lang w:val="nl-NL" w:eastAsia="ja-JP"/>
        </w:rPr>
        <w:t xml:space="preserve">de </w:t>
      </w:r>
      <w:r>
        <w:rPr>
          <w:rFonts w:cs="Times New Roman"/>
          <w:szCs w:val="18"/>
          <w:lang w:val="nl-NL" w:eastAsia="ja-JP"/>
        </w:rPr>
        <w:t>partnerlanden</w:t>
      </w:r>
      <w:r w:rsidR="00774323">
        <w:rPr>
          <w:rFonts w:cs="Times New Roman"/>
          <w:szCs w:val="18"/>
          <w:lang w:val="nl-NL" w:eastAsia="ja-JP"/>
        </w:rPr>
        <w:t xml:space="preserve"> </w:t>
      </w:r>
      <w:r>
        <w:rPr>
          <w:rFonts w:cs="Times New Roman"/>
          <w:szCs w:val="18"/>
          <w:lang w:val="nl-NL" w:eastAsia="ja-JP"/>
        </w:rPr>
        <w:t xml:space="preserve">die te maken hebben </w:t>
      </w:r>
      <w:r w:rsidR="006007A4">
        <w:rPr>
          <w:rFonts w:cs="Times New Roman"/>
          <w:szCs w:val="18"/>
          <w:lang w:val="nl-NL" w:eastAsia="ja-JP"/>
        </w:rPr>
        <w:t xml:space="preserve">met </w:t>
      </w:r>
      <w:r>
        <w:rPr>
          <w:rFonts w:cs="Times New Roman"/>
          <w:szCs w:val="18"/>
          <w:lang w:val="nl-NL" w:eastAsia="ja-JP"/>
        </w:rPr>
        <w:t>een negatieve impact van de oorlog</w:t>
      </w:r>
      <w:r w:rsidR="00AC6F5A">
        <w:rPr>
          <w:rFonts w:cs="Times New Roman"/>
          <w:szCs w:val="18"/>
          <w:lang w:val="nl-NL" w:eastAsia="ja-JP"/>
        </w:rPr>
        <w:t xml:space="preserve"> tegen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. </w:t>
      </w:r>
      <w:r w:rsidR="00C45371">
        <w:rPr>
          <w:rFonts w:cs="Times New Roman"/>
          <w:szCs w:val="18"/>
          <w:lang w:val="nl-NL" w:eastAsia="ja-JP"/>
        </w:rPr>
        <w:t xml:space="preserve">De EU moet laten zien dat </w:t>
      </w:r>
      <w:r w:rsidR="00AC6F5A">
        <w:rPr>
          <w:rFonts w:cs="Times New Roman"/>
          <w:szCs w:val="18"/>
          <w:lang w:val="nl-NL" w:eastAsia="ja-JP"/>
        </w:rPr>
        <w:t xml:space="preserve">we </w:t>
      </w:r>
      <w:r w:rsidR="00C45371">
        <w:rPr>
          <w:rFonts w:cs="Times New Roman"/>
          <w:szCs w:val="18"/>
          <w:lang w:val="nl-NL" w:eastAsia="ja-JP"/>
        </w:rPr>
        <w:t>deze partnerlanden (blijven) steunen</w:t>
      </w:r>
      <w:r w:rsidR="000E7C42">
        <w:rPr>
          <w:rFonts w:cs="Times New Roman"/>
          <w:szCs w:val="18"/>
          <w:lang w:val="nl-NL" w:eastAsia="ja-JP"/>
        </w:rPr>
        <w:t>, zo stelde de Eurocommissaris</w:t>
      </w:r>
      <w:r w:rsidR="00C45371">
        <w:rPr>
          <w:rFonts w:cs="Times New Roman"/>
          <w:szCs w:val="18"/>
          <w:lang w:val="nl-NL" w:eastAsia="ja-JP"/>
        </w:rPr>
        <w:t xml:space="preserve">. </w:t>
      </w:r>
      <w:proofErr w:type="spellStart"/>
      <w:r w:rsidR="00055982">
        <w:rPr>
          <w:rFonts w:cs="Times New Roman"/>
          <w:szCs w:val="18"/>
          <w:lang w:val="nl-NL" w:eastAsia="ja-JP"/>
        </w:rPr>
        <w:t>Urpilainen</w:t>
      </w:r>
      <w:proofErr w:type="spellEnd"/>
      <w:r w:rsidR="00055982">
        <w:rPr>
          <w:rFonts w:cs="Times New Roman"/>
          <w:szCs w:val="18"/>
          <w:lang w:val="nl-NL" w:eastAsia="ja-JP"/>
        </w:rPr>
        <w:t xml:space="preserve"> reisde </w:t>
      </w:r>
      <w:r w:rsidR="00C45371">
        <w:rPr>
          <w:rFonts w:cs="Times New Roman"/>
          <w:szCs w:val="18"/>
          <w:lang w:val="nl-NL" w:eastAsia="ja-JP"/>
        </w:rPr>
        <w:t xml:space="preserve">hiertoe </w:t>
      </w:r>
      <w:r w:rsidR="00055982">
        <w:rPr>
          <w:rFonts w:cs="Times New Roman"/>
          <w:szCs w:val="18"/>
          <w:lang w:val="nl-NL" w:eastAsia="ja-JP"/>
        </w:rPr>
        <w:t xml:space="preserve">recentelijk naar de </w:t>
      </w:r>
      <w:proofErr w:type="spellStart"/>
      <w:r w:rsidR="00055982">
        <w:rPr>
          <w:rFonts w:cs="Times New Roman"/>
          <w:szCs w:val="18"/>
          <w:lang w:val="nl-NL" w:eastAsia="ja-JP"/>
        </w:rPr>
        <w:t>Sahel</w:t>
      </w:r>
      <w:proofErr w:type="spellEnd"/>
      <w:r w:rsidR="00055982">
        <w:rPr>
          <w:rFonts w:cs="Times New Roman"/>
          <w:szCs w:val="18"/>
          <w:lang w:val="nl-NL" w:eastAsia="ja-JP"/>
        </w:rPr>
        <w:t>, Ivoorkust en Ghana.</w:t>
      </w:r>
      <w:r w:rsidR="00C45371">
        <w:rPr>
          <w:rFonts w:cs="Times New Roman"/>
          <w:szCs w:val="18"/>
          <w:lang w:val="nl-NL" w:eastAsia="ja-JP"/>
        </w:rPr>
        <w:t xml:space="preserve"> </w:t>
      </w:r>
      <w:r w:rsidR="00B02AC4">
        <w:rPr>
          <w:rFonts w:cs="Times New Roman"/>
          <w:szCs w:val="18"/>
          <w:lang w:val="nl-NL" w:eastAsia="ja-JP"/>
        </w:rPr>
        <w:t xml:space="preserve">Tevens </w:t>
      </w:r>
      <w:r w:rsidR="00AC6F5A">
        <w:rPr>
          <w:rFonts w:cs="Times New Roman"/>
          <w:szCs w:val="18"/>
          <w:lang w:val="nl-NL" w:eastAsia="ja-JP"/>
        </w:rPr>
        <w:t xml:space="preserve">onderstreepte </w:t>
      </w:r>
      <w:proofErr w:type="spellStart"/>
      <w:r w:rsidR="00C45371">
        <w:rPr>
          <w:rFonts w:cs="Times New Roman"/>
          <w:szCs w:val="18"/>
          <w:lang w:val="nl-NL" w:eastAsia="ja-JP"/>
        </w:rPr>
        <w:t>Urpilainen</w:t>
      </w:r>
      <w:proofErr w:type="spellEnd"/>
      <w:r w:rsidR="00C45371">
        <w:rPr>
          <w:rFonts w:cs="Times New Roman"/>
          <w:szCs w:val="18"/>
          <w:lang w:val="nl-NL" w:eastAsia="ja-JP"/>
        </w:rPr>
        <w:t xml:space="preserve"> </w:t>
      </w:r>
      <w:r w:rsidR="00AC6F5A">
        <w:rPr>
          <w:rFonts w:cs="Times New Roman"/>
          <w:szCs w:val="18"/>
          <w:lang w:val="nl-NL" w:eastAsia="ja-JP"/>
        </w:rPr>
        <w:t xml:space="preserve">het belang van het versterken van </w:t>
      </w:r>
      <w:r w:rsidR="00C45371">
        <w:rPr>
          <w:rFonts w:cs="Times New Roman"/>
          <w:szCs w:val="18"/>
          <w:lang w:val="nl-NL" w:eastAsia="ja-JP"/>
        </w:rPr>
        <w:t xml:space="preserve">de lokale productiecapaciteit van partnerlanden. </w:t>
      </w:r>
      <w:r w:rsidR="00B02AC4">
        <w:rPr>
          <w:rFonts w:cs="Times New Roman"/>
          <w:szCs w:val="18"/>
          <w:lang w:val="nl-NL" w:eastAsia="ja-JP"/>
        </w:rPr>
        <w:t xml:space="preserve">Zo </w:t>
      </w:r>
      <w:r w:rsidR="00B02AC4">
        <w:rPr>
          <w:rFonts w:cs="Times New Roman"/>
          <w:szCs w:val="18"/>
          <w:lang w:val="nl-NL" w:eastAsia="ja-JP"/>
        </w:rPr>
        <w:lastRenderedPageBreak/>
        <w:t xml:space="preserve">importeren </w:t>
      </w:r>
      <w:r w:rsidR="00C45371">
        <w:rPr>
          <w:rFonts w:cs="Times New Roman"/>
          <w:szCs w:val="18"/>
          <w:lang w:val="nl-NL" w:eastAsia="ja-JP"/>
        </w:rPr>
        <w:t xml:space="preserve">Afrikaanse landen nu 80% van hun voedsel. </w:t>
      </w:r>
      <w:r w:rsidR="007F196C">
        <w:rPr>
          <w:rFonts w:cs="Times New Roman"/>
          <w:szCs w:val="18"/>
          <w:lang w:val="nl-NL" w:eastAsia="ja-JP"/>
        </w:rPr>
        <w:t xml:space="preserve">Tijdens de COVID-19 crisis </w:t>
      </w:r>
      <w:r w:rsidR="00AC6F5A">
        <w:rPr>
          <w:rFonts w:cs="Times New Roman"/>
          <w:szCs w:val="18"/>
          <w:lang w:val="nl-NL" w:eastAsia="ja-JP"/>
        </w:rPr>
        <w:t xml:space="preserve">constateerde de EU volgens </w:t>
      </w:r>
      <w:proofErr w:type="spellStart"/>
      <w:r w:rsidR="00AC6F5A">
        <w:rPr>
          <w:rFonts w:cs="Times New Roman"/>
          <w:szCs w:val="18"/>
          <w:lang w:val="nl-NL" w:eastAsia="ja-JP"/>
        </w:rPr>
        <w:t>Urpilainen</w:t>
      </w:r>
      <w:proofErr w:type="spellEnd"/>
      <w:r w:rsidR="00AC6F5A">
        <w:rPr>
          <w:rFonts w:cs="Times New Roman"/>
          <w:szCs w:val="18"/>
          <w:lang w:val="nl-NL" w:eastAsia="ja-JP"/>
        </w:rPr>
        <w:t xml:space="preserve"> </w:t>
      </w:r>
      <w:r w:rsidR="007F196C">
        <w:rPr>
          <w:rFonts w:cs="Times New Roman"/>
          <w:szCs w:val="18"/>
          <w:lang w:val="nl-NL" w:eastAsia="ja-JP"/>
        </w:rPr>
        <w:t>dat Afrikaanse landen</w:t>
      </w:r>
      <w:r w:rsidR="00AC6F5A">
        <w:rPr>
          <w:rFonts w:cs="Times New Roman"/>
          <w:szCs w:val="18"/>
          <w:lang w:val="nl-NL" w:eastAsia="ja-JP"/>
        </w:rPr>
        <w:t xml:space="preserve"> het overgrote deel </w:t>
      </w:r>
      <w:r w:rsidR="007F196C">
        <w:rPr>
          <w:rFonts w:cs="Times New Roman"/>
          <w:szCs w:val="18"/>
          <w:lang w:val="nl-NL" w:eastAsia="ja-JP"/>
        </w:rPr>
        <w:t xml:space="preserve">van hun vaccins en gezondheidsproducten importeerden. Om hen </w:t>
      </w:r>
      <w:r w:rsidR="00E623DA">
        <w:rPr>
          <w:rFonts w:cs="Times New Roman"/>
          <w:szCs w:val="18"/>
          <w:lang w:val="nl-NL" w:eastAsia="ja-JP"/>
        </w:rPr>
        <w:t xml:space="preserve">meer </w:t>
      </w:r>
      <w:r w:rsidR="007F196C">
        <w:rPr>
          <w:rFonts w:cs="Times New Roman"/>
          <w:szCs w:val="18"/>
          <w:lang w:val="nl-NL" w:eastAsia="ja-JP"/>
        </w:rPr>
        <w:t>zelfvoorzienend te maken</w:t>
      </w:r>
      <w:r w:rsidR="00B02AC4">
        <w:rPr>
          <w:rFonts w:cs="Times New Roman"/>
          <w:szCs w:val="18"/>
          <w:lang w:val="nl-NL" w:eastAsia="ja-JP"/>
        </w:rPr>
        <w:t>,</w:t>
      </w:r>
      <w:r w:rsidR="007F196C">
        <w:rPr>
          <w:rFonts w:cs="Times New Roman"/>
          <w:szCs w:val="18"/>
          <w:lang w:val="nl-NL" w:eastAsia="ja-JP"/>
        </w:rPr>
        <w:t xml:space="preserve"> is de EU een </w:t>
      </w:r>
      <w:r w:rsidRPr="00C12642" w:rsidR="007F196C">
        <w:rPr>
          <w:rFonts w:cs="Times New Roman"/>
          <w:i/>
          <w:iCs/>
          <w:szCs w:val="18"/>
          <w:lang w:val="nl-NL" w:eastAsia="ja-JP"/>
        </w:rPr>
        <w:t xml:space="preserve">Team Europe </w:t>
      </w:r>
      <w:r w:rsidR="007F196C">
        <w:rPr>
          <w:rFonts w:cs="Times New Roman"/>
          <w:szCs w:val="18"/>
          <w:lang w:val="nl-NL" w:eastAsia="ja-JP"/>
        </w:rPr>
        <w:t xml:space="preserve">initiatief gestart op het gebied van </w:t>
      </w:r>
      <w:r w:rsidRPr="00F13927" w:rsidR="007F196C">
        <w:rPr>
          <w:rFonts w:cs="Times New Roman"/>
          <w:i/>
          <w:iCs/>
          <w:szCs w:val="18"/>
          <w:lang w:val="nl-NL" w:eastAsia="ja-JP"/>
        </w:rPr>
        <w:t>Health Manufacturing</w:t>
      </w:r>
      <w:r w:rsidR="007F196C">
        <w:rPr>
          <w:rFonts w:cs="Times New Roman"/>
          <w:szCs w:val="18"/>
          <w:lang w:val="nl-NL" w:eastAsia="ja-JP"/>
        </w:rPr>
        <w:t>.</w:t>
      </w:r>
      <w:r w:rsidR="007F196C">
        <w:rPr>
          <w:rStyle w:val="FootnoteReference"/>
          <w:rFonts w:cs="Times New Roman"/>
          <w:szCs w:val="18"/>
          <w:lang w:val="nl-NL" w:eastAsia="ja-JP"/>
        </w:rPr>
        <w:footnoteReference w:id="7"/>
      </w:r>
      <w:r w:rsidR="007F196C">
        <w:rPr>
          <w:rFonts w:cs="Times New Roman"/>
          <w:szCs w:val="18"/>
          <w:lang w:val="nl-NL" w:eastAsia="ja-JP"/>
        </w:rPr>
        <w:t xml:space="preserve"> </w:t>
      </w:r>
      <w:proofErr w:type="spellStart"/>
      <w:r w:rsidR="007F196C">
        <w:rPr>
          <w:rFonts w:cs="Times New Roman"/>
          <w:szCs w:val="18"/>
          <w:lang w:val="nl-NL" w:eastAsia="ja-JP"/>
        </w:rPr>
        <w:t>Urpilainen</w:t>
      </w:r>
      <w:proofErr w:type="spellEnd"/>
      <w:r w:rsidR="007F196C">
        <w:rPr>
          <w:rFonts w:cs="Times New Roman"/>
          <w:szCs w:val="18"/>
          <w:lang w:val="nl-NL" w:eastAsia="ja-JP"/>
        </w:rPr>
        <w:t xml:space="preserve"> gaf aan dat hetzelfde moet gebeuren op het gebied van voedselproductie</w:t>
      </w:r>
      <w:r w:rsidR="00B02AC4">
        <w:rPr>
          <w:rFonts w:cs="Times New Roman"/>
          <w:szCs w:val="18"/>
          <w:lang w:val="nl-NL" w:eastAsia="ja-JP"/>
        </w:rPr>
        <w:t xml:space="preserve"> waarvoor</w:t>
      </w:r>
      <w:r w:rsidR="007F196C">
        <w:rPr>
          <w:rFonts w:cs="Times New Roman"/>
          <w:szCs w:val="18"/>
          <w:lang w:val="nl-NL" w:eastAsia="ja-JP"/>
        </w:rPr>
        <w:t xml:space="preserve"> aanvullende financiering nodig</w:t>
      </w:r>
      <w:r w:rsidR="00B02AC4">
        <w:rPr>
          <w:rFonts w:cs="Times New Roman"/>
          <w:szCs w:val="18"/>
          <w:lang w:val="nl-NL" w:eastAsia="ja-JP"/>
        </w:rPr>
        <w:t xml:space="preserve"> zal zijn</w:t>
      </w:r>
      <w:r w:rsidR="00E623DA">
        <w:rPr>
          <w:rFonts w:cs="Times New Roman"/>
          <w:szCs w:val="18"/>
          <w:lang w:val="nl-NL" w:eastAsia="ja-JP"/>
        </w:rPr>
        <w:t>.</w:t>
      </w:r>
      <w:r w:rsidR="007F196C">
        <w:rPr>
          <w:rFonts w:cs="Times New Roman"/>
          <w:szCs w:val="18"/>
          <w:lang w:val="nl-NL" w:eastAsia="ja-JP"/>
        </w:rPr>
        <w:t xml:space="preserve"> </w:t>
      </w:r>
      <w:r w:rsidR="00E623DA">
        <w:rPr>
          <w:rFonts w:cs="Times New Roman"/>
          <w:szCs w:val="18"/>
          <w:lang w:val="nl-NL" w:eastAsia="ja-JP"/>
        </w:rPr>
        <w:t>D</w:t>
      </w:r>
      <w:r w:rsidR="007F196C">
        <w:rPr>
          <w:rFonts w:cs="Times New Roman"/>
          <w:szCs w:val="18"/>
          <w:lang w:val="nl-NL" w:eastAsia="ja-JP"/>
        </w:rPr>
        <w:t xml:space="preserve">e Europese Commissie wil hiervoor </w:t>
      </w:r>
      <w:r w:rsidR="006007A4">
        <w:rPr>
          <w:rFonts w:cs="Times New Roman"/>
          <w:szCs w:val="18"/>
          <w:lang w:val="nl-NL" w:eastAsia="ja-JP"/>
        </w:rPr>
        <w:t>niet</w:t>
      </w:r>
      <w:r w:rsidR="00B02AC4">
        <w:rPr>
          <w:rFonts w:cs="Times New Roman"/>
          <w:szCs w:val="18"/>
          <w:lang w:val="nl-NL" w:eastAsia="ja-JP"/>
        </w:rPr>
        <w:t>-</w:t>
      </w:r>
      <w:r w:rsidR="006007A4">
        <w:rPr>
          <w:rFonts w:cs="Times New Roman"/>
          <w:szCs w:val="18"/>
          <w:lang w:val="nl-NL" w:eastAsia="ja-JP"/>
        </w:rPr>
        <w:t xml:space="preserve">gebruikte </w:t>
      </w:r>
      <w:r w:rsidR="007F196C">
        <w:rPr>
          <w:rFonts w:cs="Times New Roman"/>
          <w:szCs w:val="18"/>
          <w:lang w:val="nl-NL" w:eastAsia="ja-JP"/>
        </w:rPr>
        <w:t xml:space="preserve">fondsen uit het Europees Ontwikkelingsfonds (EOF) </w:t>
      </w:r>
      <w:r w:rsidR="00B02AC4">
        <w:rPr>
          <w:rFonts w:cs="Times New Roman"/>
          <w:szCs w:val="18"/>
          <w:lang w:val="nl-NL" w:eastAsia="ja-JP"/>
        </w:rPr>
        <w:t>inzetten</w:t>
      </w:r>
      <w:r w:rsidR="007F196C">
        <w:rPr>
          <w:rFonts w:cs="Times New Roman"/>
          <w:szCs w:val="18"/>
          <w:lang w:val="nl-NL" w:eastAsia="ja-JP"/>
        </w:rPr>
        <w:t xml:space="preserve"> en vroeg hiervoor steun van de Raad. </w:t>
      </w:r>
    </w:p>
    <w:p w:rsidR="00872679" w:rsidP="00B21895" w:rsidRDefault="007B1D42" w14:paraId="4EB2847F" w14:textId="45517BE9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Veel lidstaten spraken steun uit voor de inzet van de Commissie om graan, zonnebloemolie en andere landbouwproducten uit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 te krijgen, via alternatieve routes, de zogenoemde </w:t>
      </w:r>
      <w:proofErr w:type="spellStart"/>
      <w:r w:rsidRPr="00CB6AB9">
        <w:rPr>
          <w:rFonts w:cs="Times New Roman"/>
          <w:i/>
          <w:iCs/>
          <w:szCs w:val="18"/>
          <w:lang w:val="nl-NL" w:eastAsia="ja-JP"/>
        </w:rPr>
        <w:t>Solidarity</w:t>
      </w:r>
      <w:proofErr w:type="spellEnd"/>
      <w:r w:rsidRPr="00CB6AB9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CB6AB9">
        <w:rPr>
          <w:rFonts w:cs="Times New Roman"/>
          <w:i/>
          <w:iCs/>
          <w:szCs w:val="18"/>
          <w:lang w:val="nl-NL" w:eastAsia="ja-JP"/>
        </w:rPr>
        <w:t>Lanes</w:t>
      </w:r>
      <w:proofErr w:type="spellEnd"/>
      <w:r>
        <w:rPr>
          <w:rFonts w:cs="Times New Roman"/>
          <w:szCs w:val="18"/>
          <w:lang w:val="nl-NL" w:eastAsia="ja-JP"/>
        </w:rPr>
        <w:t xml:space="preserve">. </w:t>
      </w:r>
      <w:r w:rsidR="00CB6AB9">
        <w:rPr>
          <w:rFonts w:cs="Times New Roman"/>
          <w:szCs w:val="18"/>
          <w:lang w:val="nl-NL" w:eastAsia="ja-JP"/>
        </w:rPr>
        <w:t xml:space="preserve">Zoals aangegeven in het Schriftelijk Overleg naar aanleiding van de </w:t>
      </w:r>
      <w:r w:rsidR="00F13927">
        <w:rPr>
          <w:rFonts w:cs="Times New Roman"/>
          <w:szCs w:val="18"/>
          <w:lang w:val="nl-NL" w:eastAsia="ja-JP"/>
        </w:rPr>
        <w:t xml:space="preserve">Geannoteerde Agenda voor deze </w:t>
      </w:r>
      <w:r w:rsidR="00872679">
        <w:rPr>
          <w:rFonts w:cs="Times New Roman"/>
          <w:szCs w:val="18"/>
          <w:lang w:val="nl-NL" w:eastAsia="ja-JP"/>
        </w:rPr>
        <w:t>R</w:t>
      </w:r>
      <w:r w:rsidR="00F13927">
        <w:rPr>
          <w:rFonts w:cs="Times New Roman"/>
          <w:szCs w:val="18"/>
          <w:lang w:val="nl-NL" w:eastAsia="ja-JP"/>
        </w:rPr>
        <w:t>aad</w:t>
      </w:r>
      <w:r w:rsidR="00872679">
        <w:rPr>
          <w:rFonts w:cs="Times New Roman"/>
          <w:szCs w:val="18"/>
          <w:lang w:val="nl-NL" w:eastAsia="ja-JP"/>
        </w:rPr>
        <w:t>,</w:t>
      </w:r>
      <w:r w:rsidR="00F13927">
        <w:rPr>
          <w:rFonts w:cs="Times New Roman"/>
          <w:szCs w:val="18"/>
          <w:lang w:val="nl-NL" w:eastAsia="ja-JP"/>
        </w:rPr>
        <w:t xml:space="preserve"> komt d</w:t>
      </w:r>
      <w:r w:rsidR="000967B3">
        <w:rPr>
          <w:rFonts w:cs="Times New Roman"/>
          <w:szCs w:val="18"/>
          <w:lang w:val="nl-NL" w:eastAsia="ja-JP"/>
        </w:rPr>
        <w:t>e kabinetsappreciatie van deze mededeling uw Kamer binnen de daarvoor geldende termijn toe</w:t>
      </w:r>
      <w:r w:rsidR="00F13927">
        <w:rPr>
          <w:rFonts w:cs="Times New Roman"/>
          <w:szCs w:val="18"/>
          <w:lang w:val="nl-NL" w:eastAsia="ja-JP"/>
        </w:rPr>
        <w:t>.</w:t>
      </w:r>
      <w:r w:rsidR="009E51CE">
        <w:rPr>
          <w:rFonts w:cs="Times New Roman"/>
          <w:szCs w:val="18"/>
          <w:lang w:val="nl-NL" w:eastAsia="ja-JP"/>
        </w:rPr>
        <w:t xml:space="preserve"> Ook was </w:t>
      </w:r>
      <w:r w:rsidR="00E6124B">
        <w:rPr>
          <w:rFonts w:cs="Times New Roman"/>
          <w:szCs w:val="18"/>
          <w:lang w:val="nl-NL" w:eastAsia="ja-JP"/>
        </w:rPr>
        <w:t>er brede steun binnen de Raad voor</w:t>
      </w:r>
      <w:r w:rsidR="009E51CE">
        <w:rPr>
          <w:rFonts w:cs="Times New Roman"/>
          <w:szCs w:val="18"/>
          <w:lang w:val="nl-NL" w:eastAsia="ja-JP"/>
        </w:rPr>
        <w:t xml:space="preserve"> een Team Europe benadering op het gebied van mondiale voedselzekerheid, onder meer door de EU-</w:t>
      </w:r>
      <w:r w:rsidR="00B224BD">
        <w:rPr>
          <w:rFonts w:cs="Times New Roman"/>
          <w:szCs w:val="18"/>
          <w:lang w:val="nl-NL" w:eastAsia="ja-JP"/>
        </w:rPr>
        <w:t>coördinatie</w:t>
      </w:r>
      <w:r w:rsidR="009E51CE">
        <w:rPr>
          <w:rFonts w:cs="Times New Roman"/>
          <w:szCs w:val="18"/>
          <w:lang w:val="nl-NL" w:eastAsia="ja-JP"/>
        </w:rPr>
        <w:t xml:space="preserve"> </w:t>
      </w:r>
      <w:r w:rsidR="00E6124B">
        <w:rPr>
          <w:rFonts w:cs="Times New Roman"/>
          <w:szCs w:val="18"/>
          <w:lang w:val="nl-NL" w:eastAsia="ja-JP"/>
        </w:rPr>
        <w:t xml:space="preserve">op een aantal terreinen </w:t>
      </w:r>
      <w:r w:rsidR="009E51CE">
        <w:rPr>
          <w:rFonts w:cs="Times New Roman"/>
          <w:szCs w:val="18"/>
          <w:lang w:val="nl-NL" w:eastAsia="ja-JP"/>
        </w:rPr>
        <w:t xml:space="preserve">te versterken. </w:t>
      </w:r>
      <w:r w:rsidR="00997C57">
        <w:rPr>
          <w:rFonts w:cs="Times New Roman"/>
          <w:szCs w:val="18"/>
          <w:lang w:val="nl-NL" w:eastAsia="ja-JP"/>
        </w:rPr>
        <w:t xml:space="preserve">Ook </w:t>
      </w:r>
      <w:r w:rsidR="00712169">
        <w:rPr>
          <w:rFonts w:cs="Times New Roman"/>
          <w:szCs w:val="18"/>
          <w:lang w:val="nl-NL" w:eastAsia="ja-JP"/>
        </w:rPr>
        <w:t xml:space="preserve">Nederland riep op tot optimale internationale </w:t>
      </w:r>
      <w:r w:rsidR="00B224BD">
        <w:rPr>
          <w:rFonts w:cs="Times New Roman"/>
          <w:szCs w:val="18"/>
          <w:lang w:val="nl-NL" w:eastAsia="ja-JP"/>
        </w:rPr>
        <w:t>coördinatie</w:t>
      </w:r>
      <w:r w:rsidR="00712169">
        <w:rPr>
          <w:rFonts w:cs="Times New Roman"/>
          <w:szCs w:val="18"/>
          <w:lang w:val="nl-NL" w:eastAsia="ja-JP"/>
        </w:rPr>
        <w:t xml:space="preserve"> en riep op om zoveel mogelijk aan te sluiten bij het werk van de VN </w:t>
      </w:r>
      <w:r w:rsidRPr="00712169" w:rsidR="00712169">
        <w:rPr>
          <w:rFonts w:cs="Times New Roman"/>
          <w:i/>
          <w:iCs/>
          <w:szCs w:val="18"/>
          <w:lang w:val="nl-NL" w:eastAsia="ja-JP"/>
        </w:rPr>
        <w:t>Global Crisis Response Group</w:t>
      </w:r>
      <w:r w:rsidR="00712169">
        <w:rPr>
          <w:rFonts w:cs="Times New Roman"/>
          <w:szCs w:val="18"/>
          <w:lang w:val="nl-NL" w:eastAsia="ja-JP"/>
        </w:rPr>
        <w:t>.</w:t>
      </w:r>
      <w:r w:rsidR="00826EBE">
        <w:rPr>
          <w:rFonts w:cs="Times New Roman"/>
          <w:szCs w:val="18"/>
          <w:lang w:val="nl-NL" w:eastAsia="ja-JP"/>
        </w:rPr>
        <w:t xml:space="preserve"> </w:t>
      </w:r>
      <w:r w:rsidR="00712169">
        <w:rPr>
          <w:rFonts w:cs="Times New Roman"/>
          <w:szCs w:val="18"/>
          <w:lang w:val="nl-NL" w:eastAsia="ja-JP"/>
        </w:rPr>
        <w:t xml:space="preserve">VN-organisaties die actief zijn op het gebied van voedselzekerheid </w:t>
      </w:r>
      <w:r w:rsidR="00826EBE">
        <w:rPr>
          <w:rFonts w:cs="Times New Roman"/>
          <w:szCs w:val="18"/>
          <w:lang w:val="nl-NL" w:eastAsia="ja-JP"/>
        </w:rPr>
        <w:t>zouden volgens Nederland gesteund moeten worden</w:t>
      </w:r>
      <w:r w:rsidR="00712169">
        <w:rPr>
          <w:rFonts w:cs="Times New Roman"/>
          <w:szCs w:val="18"/>
          <w:lang w:val="nl-NL" w:eastAsia="ja-JP"/>
        </w:rPr>
        <w:t xml:space="preserve">, </w:t>
      </w:r>
      <w:r w:rsidR="00997C57">
        <w:rPr>
          <w:rFonts w:cs="Times New Roman"/>
          <w:szCs w:val="18"/>
          <w:lang w:val="nl-NL" w:eastAsia="ja-JP"/>
        </w:rPr>
        <w:t>het liefst</w:t>
      </w:r>
      <w:r w:rsidR="00712169">
        <w:rPr>
          <w:rFonts w:cs="Times New Roman"/>
          <w:szCs w:val="18"/>
          <w:lang w:val="nl-NL" w:eastAsia="ja-JP"/>
        </w:rPr>
        <w:t xml:space="preserve"> </w:t>
      </w:r>
      <w:proofErr w:type="spellStart"/>
      <w:r w:rsidR="00712169">
        <w:rPr>
          <w:rFonts w:cs="Times New Roman"/>
          <w:szCs w:val="18"/>
          <w:lang w:val="nl-NL" w:eastAsia="ja-JP"/>
        </w:rPr>
        <w:t>ongeoormerkt</w:t>
      </w:r>
      <w:proofErr w:type="spellEnd"/>
      <w:r w:rsidR="00712169">
        <w:rPr>
          <w:rFonts w:cs="Times New Roman"/>
          <w:szCs w:val="18"/>
          <w:lang w:val="nl-NL" w:eastAsia="ja-JP"/>
        </w:rPr>
        <w:t xml:space="preserve">. </w:t>
      </w:r>
      <w:r w:rsidR="00826EBE">
        <w:rPr>
          <w:rFonts w:cs="Times New Roman"/>
          <w:szCs w:val="18"/>
          <w:lang w:val="nl-NL" w:eastAsia="ja-JP"/>
        </w:rPr>
        <w:t xml:space="preserve">Nederland noemde de recente steun van EUR 10 miljoen aan </w:t>
      </w:r>
      <w:r w:rsidR="00C84F5F">
        <w:rPr>
          <w:rFonts w:cs="Times New Roman"/>
          <w:szCs w:val="18"/>
          <w:lang w:val="nl-NL" w:eastAsia="ja-JP"/>
        </w:rPr>
        <w:t xml:space="preserve">het </w:t>
      </w:r>
      <w:r w:rsidRPr="00C84F5F" w:rsidR="00C84F5F">
        <w:rPr>
          <w:rFonts w:cs="Times New Roman"/>
          <w:i/>
          <w:iCs/>
          <w:szCs w:val="18"/>
          <w:lang w:val="nl-NL" w:eastAsia="ja-JP"/>
        </w:rPr>
        <w:t xml:space="preserve">International Fund </w:t>
      </w:r>
      <w:proofErr w:type="spellStart"/>
      <w:r w:rsidRPr="00C84F5F" w:rsidR="00C84F5F">
        <w:rPr>
          <w:rFonts w:cs="Times New Roman"/>
          <w:i/>
          <w:iCs/>
          <w:szCs w:val="18"/>
          <w:lang w:val="nl-NL" w:eastAsia="ja-JP"/>
        </w:rPr>
        <w:t>for</w:t>
      </w:r>
      <w:proofErr w:type="spellEnd"/>
      <w:r w:rsidRPr="00C84F5F" w:rsidR="00C84F5F">
        <w:rPr>
          <w:rFonts w:cs="Times New Roman"/>
          <w:i/>
          <w:iCs/>
          <w:szCs w:val="18"/>
          <w:lang w:val="nl-NL" w:eastAsia="ja-JP"/>
        </w:rPr>
        <w:t xml:space="preserve"> Agricultural Development</w:t>
      </w:r>
      <w:r w:rsidRPr="00C84F5F" w:rsidR="00C84F5F">
        <w:rPr>
          <w:rFonts w:cs="Times New Roman"/>
          <w:szCs w:val="18"/>
          <w:lang w:val="nl-NL" w:eastAsia="ja-JP"/>
        </w:rPr>
        <w:t xml:space="preserve"> (IFAD)</w:t>
      </w:r>
      <w:r w:rsidR="00826EBE">
        <w:rPr>
          <w:rFonts w:cs="Times New Roman"/>
          <w:szCs w:val="18"/>
          <w:lang w:val="nl-NL" w:eastAsia="ja-JP"/>
        </w:rPr>
        <w:t xml:space="preserve">. Voorts riep Nederland op om te werken aan weerbare voedselsystemen, met specifieke aandacht voor de rol van vrouwen als consumenten en producenten. </w:t>
      </w:r>
      <w:r w:rsidR="00872679">
        <w:rPr>
          <w:rFonts w:cs="Times New Roman"/>
          <w:szCs w:val="18"/>
          <w:lang w:val="nl-NL" w:eastAsia="ja-JP"/>
        </w:rPr>
        <w:t>Daarnaast</w:t>
      </w:r>
      <w:r w:rsidR="00826EBE">
        <w:rPr>
          <w:rFonts w:cs="Times New Roman"/>
          <w:szCs w:val="18"/>
          <w:lang w:val="nl-NL" w:eastAsia="ja-JP"/>
        </w:rPr>
        <w:t xml:space="preserve"> </w:t>
      </w:r>
      <w:r w:rsidR="00872679">
        <w:rPr>
          <w:rFonts w:cs="Times New Roman"/>
          <w:szCs w:val="18"/>
          <w:lang w:val="nl-NL" w:eastAsia="ja-JP"/>
        </w:rPr>
        <w:t>benoemde</w:t>
      </w:r>
      <w:r w:rsidR="00826EBE">
        <w:rPr>
          <w:rFonts w:cs="Times New Roman"/>
          <w:szCs w:val="18"/>
          <w:lang w:val="nl-NL" w:eastAsia="ja-JP"/>
        </w:rPr>
        <w:t xml:space="preserve"> Nederland het belang van het </w:t>
      </w:r>
      <w:r w:rsidR="0087588B">
        <w:rPr>
          <w:rFonts w:cs="Times New Roman"/>
          <w:szCs w:val="18"/>
          <w:lang w:val="nl-NL" w:eastAsia="ja-JP"/>
        </w:rPr>
        <w:t>openhouden</w:t>
      </w:r>
      <w:r w:rsidR="00826EBE">
        <w:rPr>
          <w:rFonts w:cs="Times New Roman"/>
          <w:szCs w:val="18"/>
          <w:lang w:val="nl-NL" w:eastAsia="ja-JP"/>
        </w:rPr>
        <w:t xml:space="preserve"> van de wereldhandel op het gebied van voedsel. </w:t>
      </w:r>
    </w:p>
    <w:p w:rsidRPr="002D099C" w:rsidR="00B21895" w:rsidP="00B21895" w:rsidRDefault="00826EBE" w14:paraId="0E02D316" w14:textId="12FC265F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Met betrekking tot steun aan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 benadrukte Nederland </w:t>
      </w:r>
      <w:r w:rsidR="00BC01C2">
        <w:rPr>
          <w:rFonts w:cs="Times New Roman"/>
          <w:szCs w:val="18"/>
          <w:lang w:val="nl-NL" w:eastAsia="ja-JP"/>
        </w:rPr>
        <w:t xml:space="preserve">het belang van internationale </w:t>
      </w:r>
      <w:r w:rsidR="00B224BD">
        <w:rPr>
          <w:rFonts w:cs="Times New Roman"/>
          <w:szCs w:val="18"/>
          <w:lang w:val="nl-NL" w:eastAsia="ja-JP"/>
        </w:rPr>
        <w:t>coördinatie</w:t>
      </w:r>
      <w:r w:rsidR="00BC01C2">
        <w:rPr>
          <w:rFonts w:cs="Times New Roman"/>
          <w:szCs w:val="18"/>
          <w:lang w:val="nl-NL" w:eastAsia="ja-JP"/>
        </w:rPr>
        <w:t xml:space="preserve">, zowel tijdens de </w:t>
      </w:r>
      <w:r w:rsidR="00872679">
        <w:rPr>
          <w:rFonts w:cs="Times New Roman"/>
          <w:szCs w:val="18"/>
          <w:lang w:val="nl-NL" w:eastAsia="ja-JP"/>
        </w:rPr>
        <w:t>korte termijn steun als bij de</w:t>
      </w:r>
      <w:r w:rsidR="00BC01C2">
        <w:rPr>
          <w:rFonts w:cs="Times New Roman"/>
          <w:szCs w:val="18"/>
          <w:lang w:val="nl-NL" w:eastAsia="ja-JP"/>
        </w:rPr>
        <w:t xml:space="preserve"> wederopbouw. </w:t>
      </w:r>
      <w:r w:rsidR="00C446AB">
        <w:rPr>
          <w:rFonts w:cs="Times New Roman"/>
          <w:szCs w:val="18"/>
          <w:lang w:val="nl-NL" w:eastAsia="ja-JP"/>
        </w:rPr>
        <w:t xml:space="preserve">De mededeling van de Commissie van 18 mei </w:t>
      </w:r>
      <w:r w:rsidR="00DE04C5">
        <w:rPr>
          <w:rFonts w:cs="Times New Roman"/>
          <w:szCs w:val="18"/>
          <w:lang w:val="nl-NL" w:eastAsia="ja-JP"/>
        </w:rPr>
        <w:t>jl.</w:t>
      </w:r>
      <w:r w:rsidR="003902EB">
        <w:rPr>
          <w:rStyle w:val="FootnoteReference"/>
          <w:rFonts w:cs="Times New Roman"/>
          <w:szCs w:val="18"/>
          <w:lang w:val="nl-NL" w:eastAsia="ja-JP"/>
        </w:rPr>
        <w:footnoteReference w:id="8"/>
      </w:r>
      <w:r w:rsidR="00DE04C5">
        <w:rPr>
          <w:rFonts w:cs="Times New Roman"/>
          <w:szCs w:val="18"/>
          <w:lang w:val="nl-NL" w:eastAsia="ja-JP"/>
        </w:rPr>
        <w:t xml:space="preserve"> </w:t>
      </w:r>
      <w:r w:rsidR="00D400CA">
        <w:rPr>
          <w:rFonts w:cs="Times New Roman"/>
          <w:szCs w:val="18"/>
          <w:lang w:val="nl-NL" w:eastAsia="ja-JP"/>
        </w:rPr>
        <w:t xml:space="preserve">acht Nederland </w:t>
      </w:r>
      <w:r w:rsidR="00C446AB">
        <w:rPr>
          <w:rFonts w:cs="Times New Roman"/>
          <w:szCs w:val="18"/>
          <w:lang w:val="nl-NL" w:eastAsia="ja-JP"/>
        </w:rPr>
        <w:t xml:space="preserve">een goed startpunt voor verdere discussie hierover. </w:t>
      </w:r>
      <w:r w:rsidR="00BC01C2">
        <w:rPr>
          <w:rFonts w:cs="Times New Roman"/>
          <w:szCs w:val="18"/>
          <w:lang w:val="nl-NL" w:eastAsia="ja-JP"/>
        </w:rPr>
        <w:t xml:space="preserve">Ook pleitte Nederland ervoor om de </w:t>
      </w:r>
      <w:r w:rsidR="00B224BD">
        <w:rPr>
          <w:rFonts w:cs="Times New Roman"/>
          <w:szCs w:val="18"/>
          <w:lang w:val="nl-NL" w:eastAsia="ja-JP"/>
        </w:rPr>
        <w:t>Oekraïense</w:t>
      </w:r>
      <w:r w:rsidR="00BC01C2">
        <w:rPr>
          <w:rFonts w:cs="Times New Roman"/>
          <w:szCs w:val="18"/>
          <w:lang w:val="nl-NL" w:eastAsia="ja-JP"/>
        </w:rPr>
        <w:t xml:space="preserve"> autoriteiten eigenaar</w:t>
      </w:r>
      <w:r w:rsidR="005627CF">
        <w:rPr>
          <w:rFonts w:cs="Times New Roman"/>
          <w:szCs w:val="18"/>
          <w:lang w:val="nl-NL" w:eastAsia="ja-JP"/>
        </w:rPr>
        <w:t xml:space="preserve">schap </w:t>
      </w:r>
      <w:r w:rsidR="00BC01C2">
        <w:rPr>
          <w:rFonts w:cs="Times New Roman"/>
          <w:szCs w:val="18"/>
          <w:lang w:val="nl-NL" w:eastAsia="ja-JP"/>
        </w:rPr>
        <w:t xml:space="preserve">te </w:t>
      </w:r>
      <w:r w:rsidR="005627CF">
        <w:rPr>
          <w:rFonts w:cs="Times New Roman"/>
          <w:szCs w:val="18"/>
          <w:lang w:val="nl-NL" w:eastAsia="ja-JP"/>
        </w:rPr>
        <w:t xml:space="preserve">geven </w:t>
      </w:r>
      <w:r w:rsidR="00BC01C2">
        <w:rPr>
          <w:rFonts w:cs="Times New Roman"/>
          <w:szCs w:val="18"/>
          <w:lang w:val="nl-NL" w:eastAsia="ja-JP"/>
        </w:rPr>
        <w:t xml:space="preserve">van het wederopbouwproces en om te voorkomen dat zij </w:t>
      </w:r>
      <w:r w:rsidR="00F310FB">
        <w:rPr>
          <w:rFonts w:cs="Times New Roman"/>
          <w:szCs w:val="18"/>
          <w:lang w:val="nl-NL" w:eastAsia="ja-JP"/>
        </w:rPr>
        <w:t>in de toekomst te maken krijgen</w:t>
      </w:r>
      <w:r w:rsidR="00BC01C2">
        <w:rPr>
          <w:rFonts w:cs="Times New Roman"/>
          <w:szCs w:val="18"/>
          <w:lang w:val="nl-NL" w:eastAsia="ja-JP"/>
        </w:rPr>
        <w:t xml:space="preserve"> met een onhoudbare schuldenlast.</w:t>
      </w:r>
      <w:r w:rsidR="00D400CA">
        <w:rPr>
          <w:rFonts w:cs="Times New Roman"/>
          <w:szCs w:val="18"/>
          <w:lang w:val="nl-NL" w:eastAsia="ja-JP"/>
        </w:rPr>
        <w:t xml:space="preserve"> Tenslotte riep Nederland op om financiering gerelateerd aan </w:t>
      </w:r>
      <w:r w:rsidR="00A56D51">
        <w:rPr>
          <w:rFonts w:cs="Times New Roman"/>
          <w:szCs w:val="18"/>
          <w:lang w:val="nl-NL" w:eastAsia="ja-JP"/>
        </w:rPr>
        <w:t>Oekraïne</w:t>
      </w:r>
      <w:r w:rsidR="00D400CA">
        <w:rPr>
          <w:rFonts w:cs="Times New Roman"/>
          <w:szCs w:val="18"/>
          <w:lang w:val="nl-NL" w:eastAsia="ja-JP"/>
        </w:rPr>
        <w:t xml:space="preserve"> zoveel mogelijk additioneel te laten zijn aan bestaande ontwikkelingsbudgetten, om steun aan de Minst Ontwikkelde Landen en fragiele staten zoveel mogelijk overeind te houden en bestaande verplichtingen </w:t>
      </w:r>
      <w:r w:rsidR="00971CBE">
        <w:rPr>
          <w:rFonts w:cs="Times New Roman"/>
          <w:szCs w:val="18"/>
          <w:lang w:val="nl-NL" w:eastAsia="ja-JP"/>
        </w:rPr>
        <w:t xml:space="preserve">en toezeggingen </w:t>
      </w:r>
      <w:r w:rsidR="00D400CA">
        <w:rPr>
          <w:rFonts w:cs="Times New Roman"/>
          <w:szCs w:val="18"/>
          <w:lang w:val="nl-NL" w:eastAsia="ja-JP"/>
        </w:rPr>
        <w:t>op het gebied van bijvoorbeeld klimaatfinanciering en het EU</w:t>
      </w:r>
      <w:r w:rsidR="00DE04C5">
        <w:rPr>
          <w:rFonts w:cs="Times New Roman"/>
          <w:szCs w:val="18"/>
          <w:lang w:val="nl-NL" w:eastAsia="ja-JP"/>
        </w:rPr>
        <w:t>-</w:t>
      </w:r>
      <w:r w:rsidR="00D400CA">
        <w:rPr>
          <w:rFonts w:cs="Times New Roman"/>
          <w:szCs w:val="18"/>
          <w:lang w:val="nl-NL" w:eastAsia="ja-JP"/>
        </w:rPr>
        <w:t>Afrika partnerschap na te komen.</w:t>
      </w:r>
    </w:p>
    <w:p w:rsidRPr="009B4D63" w:rsidR="00B21895" w:rsidP="00B21895" w:rsidRDefault="009B4D63" w14:paraId="17BC72AA" w14:textId="1C5FC299">
      <w:pPr>
        <w:rPr>
          <w:b/>
          <w:i/>
          <w:iCs/>
          <w:szCs w:val="18"/>
          <w:lang w:val="nl-NL" w:eastAsia="ja-JP"/>
        </w:rPr>
      </w:pPr>
      <w:proofErr w:type="spellStart"/>
      <w:r w:rsidRPr="009B4D63">
        <w:rPr>
          <w:b/>
          <w:i/>
          <w:iCs/>
          <w:szCs w:val="18"/>
          <w:lang w:val="nl-NL" w:eastAsia="ja-JP"/>
        </w:rPr>
        <w:t>Any</w:t>
      </w:r>
      <w:proofErr w:type="spellEnd"/>
      <w:r w:rsidRPr="009B4D63">
        <w:rPr>
          <w:b/>
          <w:i/>
          <w:iCs/>
          <w:szCs w:val="18"/>
          <w:lang w:val="nl-NL" w:eastAsia="ja-JP"/>
        </w:rPr>
        <w:t xml:space="preserve"> </w:t>
      </w:r>
      <w:proofErr w:type="spellStart"/>
      <w:r w:rsidRPr="009B4D63">
        <w:rPr>
          <w:b/>
          <w:i/>
          <w:iCs/>
          <w:szCs w:val="18"/>
          <w:lang w:val="nl-NL" w:eastAsia="ja-JP"/>
        </w:rPr>
        <w:t>Other</w:t>
      </w:r>
      <w:proofErr w:type="spellEnd"/>
      <w:r w:rsidRPr="009B4D63">
        <w:rPr>
          <w:b/>
          <w:i/>
          <w:iCs/>
          <w:szCs w:val="18"/>
          <w:lang w:val="nl-NL" w:eastAsia="ja-JP"/>
        </w:rPr>
        <w:t xml:space="preserve"> Business</w:t>
      </w:r>
    </w:p>
    <w:p w:rsidR="000745C2" w:rsidP="009B4D63" w:rsidRDefault="00971CBE" w14:paraId="31130856" w14:textId="1099C76D">
      <w:pPr>
        <w:rPr>
          <w:bCs/>
          <w:szCs w:val="18"/>
          <w:lang w:val="nl-NL" w:eastAsia="ja-JP"/>
        </w:rPr>
      </w:pPr>
      <w:r>
        <w:rPr>
          <w:bCs/>
          <w:szCs w:val="18"/>
          <w:lang w:val="nl-NL" w:eastAsia="ja-JP"/>
        </w:rPr>
        <w:t xml:space="preserve">Eurocommissaris </w:t>
      </w:r>
      <w:proofErr w:type="spellStart"/>
      <w:r>
        <w:rPr>
          <w:bCs/>
          <w:szCs w:val="18"/>
          <w:lang w:val="nl-NL" w:eastAsia="ja-JP"/>
        </w:rPr>
        <w:t>Urpilainen</w:t>
      </w:r>
      <w:proofErr w:type="spellEnd"/>
      <w:r>
        <w:rPr>
          <w:bCs/>
          <w:szCs w:val="18"/>
          <w:lang w:val="nl-NL" w:eastAsia="ja-JP"/>
        </w:rPr>
        <w:t xml:space="preserve"> gaf een korte toelichting op </w:t>
      </w:r>
      <w:r w:rsidRPr="00311772" w:rsidR="00311772">
        <w:rPr>
          <w:bCs/>
          <w:szCs w:val="18"/>
          <w:lang w:val="nl-NL" w:eastAsia="ja-JP"/>
        </w:rPr>
        <w:t>de implementatie van de Raadsconclusies over het versterken van de Europese financiële architectuur voor ontwikkeling</w:t>
      </w:r>
      <w:r w:rsidR="000745C2">
        <w:rPr>
          <w:bCs/>
          <w:szCs w:val="18"/>
          <w:lang w:val="nl-NL" w:eastAsia="ja-JP"/>
        </w:rPr>
        <w:t xml:space="preserve"> (EFAD)</w:t>
      </w:r>
      <w:r w:rsidR="008932A5">
        <w:rPr>
          <w:rStyle w:val="FootnoteReference"/>
          <w:bCs/>
          <w:szCs w:val="18"/>
          <w:lang w:val="nl-NL" w:eastAsia="ja-JP"/>
        </w:rPr>
        <w:footnoteReference w:id="9"/>
      </w:r>
      <w:r w:rsidRPr="00311772" w:rsidR="00311772">
        <w:rPr>
          <w:bCs/>
          <w:szCs w:val="18"/>
          <w:lang w:val="nl-NL" w:eastAsia="ja-JP"/>
        </w:rPr>
        <w:t xml:space="preserve">. </w:t>
      </w:r>
      <w:r w:rsidR="00523F82">
        <w:rPr>
          <w:bCs/>
          <w:szCs w:val="18"/>
          <w:lang w:val="nl-NL" w:eastAsia="ja-JP"/>
        </w:rPr>
        <w:t xml:space="preserve">De Commissie bracht hierover op een zogenoemde </w:t>
      </w:r>
      <w:proofErr w:type="spellStart"/>
      <w:r w:rsidRPr="006D171A" w:rsidR="00523F82">
        <w:rPr>
          <w:bCs/>
          <w:i/>
          <w:iCs/>
          <w:szCs w:val="18"/>
          <w:lang w:val="nl-NL" w:eastAsia="ja-JP"/>
        </w:rPr>
        <w:t>Roadmap</w:t>
      </w:r>
      <w:proofErr w:type="spellEnd"/>
      <w:r w:rsidR="00523F82">
        <w:rPr>
          <w:bCs/>
          <w:szCs w:val="18"/>
          <w:lang w:val="nl-NL" w:eastAsia="ja-JP"/>
        </w:rPr>
        <w:t xml:space="preserve"> uit</w:t>
      </w:r>
      <w:r w:rsidR="00523F82">
        <w:rPr>
          <w:rStyle w:val="FootnoteReference"/>
          <w:bCs/>
          <w:szCs w:val="18"/>
          <w:lang w:val="nl-NL" w:eastAsia="ja-JP"/>
        </w:rPr>
        <w:footnoteReference w:id="10"/>
      </w:r>
      <w:r w:rsidR="00523F82">
        <w:rPr>
          <w:bCs/>
          <w:szCs w:val="18"/>
          <w:lang w:val="nl-NL" w:eastAsia="ja-JP"/>
        </w:rPr>
        <w:t xml:space="preserve">. </w:t>
      </w:r>
      <w:r w:rsidR="00F94596">
        <w:rPr>
          <w:bCs/>
          <w:szCs w:val="18"/>
          <w:lang w:val="nl-NL" w:eastAsia="ja-JP"/>
        </w:rPr>
        <w:t xml:space="preserve">Uw Kamer is hierover nader </w:t>
      </w:r>
      <w:r w:rsidR="00B224BD">
        <w:rPr>
          <w:bCs/>
          <w:szCs w:val="18"/>
          <w:lang w:val="nl-NL" w:eastAsia="ja-JP"/>
        </w:rPr>
        <w:t>geïnformeerd</w:t>
      </w:r>
      <w:r w:rsidR="00F94596">
        <w:rPr>
          <w:bCs/>
          <w:szCs w:val="18"/>
          <w:lang w:val="nl-NL" w:eastAsia="ja-JP"/>
        </w:rPr>
        <w:t xml:space="preserve"> in de jaarlijkse brief over EU Ontwikkelingssamenwerking</w:t>
      </w:r>
      <w:r w:rsidR="00136395">
        <w:rPr>
          <w:rStyle w:val="FootnoteReference"/>
          <w:bCs/>
          <w:szCs w:val="18"/>
          <w:lang w:val="nl-NL" w:eastAsia="ja-JP"/>
        </w:rPr>
        <w:footnoteReference w:id="11"/>
      </w:r>
      <w:r w:rsidR="00F94596">
        <w:rPr>
          <w:bCs/>
          <w:szCs w:val="18"/>
          <w:lang w:val="nl-NL" w:eastAsia="ja-JP"/>
        </w:rPr>
        <w:t xml:space="preserve">. </w:t>
      </w:r>
      <w:proofErr w:type="spellStart"/>
      <w:r w:rsidRPr="009B4D63" w:rsidR="009B4D63">
        <w:rPr>
          <w:bCs/>
          <w:szCs w:val="18"/>
          <w:lang w:val="nl-NL" w:eastAsia="ja-JP"/>
        </w:rPr>
        <w:t>Urpilainen</w:t>
      </w:r>
      <w:proofErr w:type="spellEnd"/>
      <w:r w:rsidRPr="009B4D63" w:rsidR="009B4D63">
        <w:rPr>
          <w:bCs/>
          <w:szCs w:val="18"/>
          <w:lang w:val="nl-NL" w:eastAsia="ja-JP"/>
        </w:rPr>
        <w:t xml:space="preserve"> </w:t>
      </w:r>
      <w:r w:rsidR="00F94596">
        <w:rPr>
          <w:bCs/>
          <w:szCs w:val="18"/>
          <w:lang w:val="nl-NL" w:eastAsia="ja-JP"/>
        </w:rPr>
        <w:t>gaf aan dat de Commissie</w:t>
      </w:r>
      <w:r w:rsidRPr="009B4D63" w:rsidR="009B4D63">
        <w:rPr>
          <w:bCs/>
          <w:szCs w:val="18"/>
          <w:lang w:val="nl-NL" w:eastAsia="ja-JP"/>
        </w:rPr>
        <w:t xml:space="preserve"> op de vier onderdelen van de</w:t>
      </w:r>
      <w:r w:rsidR="00F94596">
        <w:rPr>
          <w:bCs/>
          <w:szCs w:val="18"/>
          <w:lang w:val="nl-NL" w:eastAsia="ja-JP"/>
        </w:rPr>
        <w:t>ze</w:t>
      </w:r>
      <w:r w:rsidRPr="009B4D63" w:rsidR="009B4D63">
        <w:rPr>
          <w:bCs/>
          <w:szCs w:val="18"/>
          <w:lang w:val="nl-NL" w:eastAsia="ja-JP"/>
        </w:rPr>
        <w:t xml:space="preserve"> </w:t>
      </w:r>
      <w:proofErr w:type="spellStart"/>
      <w:r w:rsidRPr="006D171A" w:rsidR="00F94596">
        <w:rPr>
          <w:bCs/>
          <w:i/>
          <w:iCs/>
          <w:szCs w:val="18"/>
          <w:lang w:val="nl-NL" w:eastAsia="ja-JP"/>
        </w:rPr>
        <w:t>R</w:t>
      </w:r>
      <w:r w:rsidRPr="006D171A" w:rsidR="009B4D63">
        <w:rPr>
          <w:bCs/>
          <w:i/>
          <w:iCs/>
          <w:szCs w:val="18"/>
          <w:lang w:val="nl-NL" w:eastAsia="ja-JP"/>
        </w:rPr>
        <w:t>oadmap</w:t>
      </w:r>
      <w:proofErr w:type="spellEnd"/>
      <w:r w:rsidRPr="009B4D63" w:rsidR="009B4D63">
        <w:rPr>
          <w:bCs/>
          <w:szCs w:val="18"/>
          <w:lang w:val="nl-NL" w:eastAsia="ja-JP"/>
        </w:rPr>
        <w:t xml:space="preserve"> </w:t>
      </w:r>
      <w:r w:rsidR="00F94596">
        <w:rPr>
          <w:bCs/>
          <w:szCs w:val="18"/>
          <w:lang w:val="nl-NL" w:eastAsia="ja-JP"/>
        </w:rPr>
        <w:t xml:space="preserve">actie onderneemt. Ten eerste </w:t>
      </w:r>
      <w:r w:rsidR="00C12642">
        <w:rPr>
          <w:bCs/>
          <w:szCs w:val="18"/>
          <w:lang w:val="nl-NL" w:eastAsia="ja-JP"/>
        </w:rPr>
        <w:t xml:space="preserve">via </w:t>
      </w:r>
      <w:r w:rsidR="00F94596">
        <w:rPr>
          <w:bCs/>
          <w:szCs w:val="18"/>
          <w:lang w:val="nl-NL" w:eastAsia="ja-JP"/>
        </w:rPr>
        <w:t xml:space="preserve">het geven van een </w:t>
      </w:r>
      <w:r w:rsidRPr="00592C88" w:rsidR="00F94596">
        <w:rPr>
          <w:bCs/>
          <w:i/>
          <w:iCs/>
          <w:szCs w:val="18"/>
          <w:lang w:val="nl-NL" w:eastAsia="ja-JP"/>
        </w:rPr>
        <w:t xml:space="preserve">policy </w:t>
      </w:r>
      <w:r w:rsidRPr="003902EB" w:rsidR="00F94596">
        <w:rPr>
          <w:bCs/>
          <w:i/>
          <w:iCs/>
          <w:szCs w:val="18"/>
          <w:lang w:eastAsia="ja-JP"/>
        </w:rPr>
        <w:t>steer</w:t>
      </w:r>
      <w:r w:rsidR="00F94596">
        <w:rPr>
          <w:bCs/>
          <w:szCs w:val="18"/>
          <w:lang w:val="nl-NL" w:eastAsia="ja-JP"/>
        </w:rPr>
        <w:t xml:space="preserve"> aan de betrokken banken</w:t>
      </w:r>
      <w:r w:rsidR="00592C88">
        <w:rPr>
          <w:bCs/>
          <w:szCs w:val="18"/>
          <w:lang w:val="nl-NL" w:eastAsia="ja-JP"/>
        </w:rPr>
        <w:t xml:space="preserve"> op basis van het </w:t>
      </w:r>
      <w:r w:rsidRPr="00592C88" w:rsidR="00592C88">
        <w:rPr>
          <w:bCs/>
          <w:i/>
          <w:iCs/>
          <w:szCs w:val="18"/>
          <w:lang w:val="nl-NL" w:eastAsia="ja-JP"/>
        </w:rPr>
        <w:t>policy first</w:t>
      </w:r>
      <w:r w:rsidR="00592C88">
        <w:rPr>
          <w:bCs/>
          <w:szCs w:val="18"/>
          <w:lang w:val="nl-NL" w:eastAsia="ja-JP"/>
        </w:rPr>
        <w:t xml:space="preserve"> principe</w:t>
      </w:r>
      <w:r w:rsidR="00F94596">
        <w:rPr>
          <w:bCs/>
          <w:szCs w:val="18"/>
          <w:lang w:val="nl-NL" w:eastAsia="ja-JP"/>
        </w:rPr>
        <w:t xml:space="preserve">. Ten tweede </w:t>
      </w:r>
      <w:r w:rsidR="000745C2">
        <w:rPr>
          <w:bCs/>
          <w:szCs w:val="18"/>
          <w:lang w:val="nl-NL" w:eastAsia="ja-JP"/>
        </w:rPr>
        <w:t>via</w:t>
      </w:r>
      <w:r w:rsidR="00F94596">
        <w:rPr>
          <w:bCs/>
          <w:szCs w:val="18"/>
          <w:lang w:val="nl-NL" w:eastAsia="ja-JP"/>
        </w:rPr>
        <w:t xml:space="preserve"> het versterken van de c</w:t>
      </w:r>
      <w:r w:rsidRPr="009B4D63" w:rsidR="009B4D63">
        <w:rPr>
          <w:bCs/>
          <w:szCs w:val="18"/>
          <w:lang w:val="nl-NL" w:eastAsia="ja-JP"/>
        </w:rPr>
        <w:t>oördinatie</w:t>
      </w:r>
      <w:r w:rsidR="000745C2">
        <w:rPr>
          <w:bCs/>
          <w:szCs w:val="18"/>
          <w:lang w:val="nl-NL" w:eastAsia="ja-JP"/>
        </w:rPr>
        <w:t xml:space="preserve"> tussen de betrokken banken</w:t>
      </w:r>
      <w:r w:rsidR="00F94596">
        <w:rPr>
          <w:bCs/>
          <w:szCs w:val="18"/>
          <w:lang w:val="nl-NL" w:eastAsia="ja-JP"/>
        </w:rPr>
        <w:t xml:space="preserve">. Ten derde </w:t>
      </w:r>
      <w:r w:rsidR="000745C2">
        <w:rPr>
          <w:bCs/>
          <w:szCs w:val="18"/>
          <w:lang w:val="nl-NL" w:eastAsia="ja-JP"/>
        </w:rPr>
        <w:t>via</w:t>
      </w:r>
      <w:r w:rsidR="00F94596">
        <w:rPr>
          <w:bCs/>
          <w:szCs w:val="18"/>
          <w:lang w:val="nl-NL" w:eastAsia="ja-JP"/>
        </w:rPr>
        <w:t xml:space="preserve"> het realiseren van m</w:t>
      </w:r>
      <w:r w:rsidRPr="009B4D63" w:rsidR="009B4D63">
        <w:rPr>
          <w:bCs/>
          <w:szCs w:val="18"/>
          <w:lang w:val="nl-NL" w:eastAsia="ja-JP"/>
        </w:rPr>
        <w:t xml:space="preserve">eer </w:t>
      </w:r>
      <w:proofErr w:type="spellStart"/>
      <w:r w:rsidRPr="009B4D63" w:rsidR="009B4D63">
        <w:rPr>
          <w:bCs/>
          <w:szCs w:val="18"/>
          <w:lang w:val="nl-NL" w:eastAsia="ja-JP"/>
        </w:rPr>
        <w:t>inclusivitei</w:t>
      </w:r>
      <w:r w:rsidR="00F94596">
        <w:rPr>
          <w:bCs/>
          <w:szCs w:val="18"/>
          <w:lang w:val="nl-NL" w:eastAsia="ja-JP"/>
        </w:rPr>
        <w:t>t</w:t>
      </w:r>
      <w:proofErr w:type="spellEnd"/>
      <w:r w:rsidR="00F94596">
        <w:rPr>
          <w:bCs/>
          <w:szCs w:val="18"/>
          <w:lang w:val="nl-NL" w:eastAsia="ja-JP"/>
        </w:rPr>
        <w:t xml:space="preserve"> en </w:t>
      </w:r>
      <w:r w:rsidR="000745C2">
        <w:rPr>
          <w:bCs/>
          <w:szCs w:val="18"/>
          <w:lang w:val="nl-NL" w:eastAsia="ja-JP"/>
        </w:rPr>
        <w:t>een rol voor de (kleinere) nationale ontwikkelingsbanken;</w:t>
      </w:r>
      <w:r w:rsidR="00F94596">
        <w:rPr>
          <w:bCs/>
          <w:szCs w:val="18"/>
          <w:lang w:val="nl-NL" w:eastAsia="ja-JP"/>
        </w:rPr>
        <w:t xml:space="preserve"> en ten vierde </w:t>
      </w:r>
      <w:r w:rsidR="000745C2">
        <w:rPr>
          <w:bCs/>
          <w:szCs w:val="18"/>
          <w:lang w:val="nl-NL" w:eastAsia="ja-JP"/>
        </w:rPr>
        <w:t>via</w:t>
      </w:r>
      <w:r w:rsidR="00F94596">
        <w:rPr>
          <w:bCs/>
          <w:szCs w:val="18"/>
          <w:lang w:val="nl-NL" w:eastAsia="ja-JP"/>
        </w:rPr>
        <w:t xml:space="preserve"> het werken aan zichtbaarheid</w:t>
      </w:r>
      <w:r w:rsidRPr="009B4D63" w:rsidR="009B4D63">
        <w:rPr>
          <w:bCs/>
          <w:szCs w:val="18"/>
          <w:lang w:val="nl-NL" w:eastAsia="ja-JP"/>
        </w:rPr>
        <w:t xml:space="preserve">. </w:t>
      </w:r>
    </w:p>
    <w:p w:rsidRPr="009B4D63" w:rsidR="009B4D63" w:rsidP="009B4D63" w:rsidRDefault="009B4D63" w14:paraId="0E3C8FAD" w14:textId="6140B389">
      <w:pPr>
        <w:rPr>
          <w:bCs/>
          <w:szCs w:val="18"/>
          <w:lang w:val="nl-NL" w:eastAsia="ja-JP"/>
        </w:rPr>
      </w:pPr>
      <w:r w:rsidRPr="009B4D63">
        <w:rPr>
          <w:bCs/>
          <w:szCs w:val="18"/>
          <w:lang w:val="nl-NL" w:eastAsia="ja-JP"/>
        </w:rPr>
        <w:t xml:space="preserve">Succes op EFAD is </w:t>
      </w:r>
      <w:r w:rsidR="00F94596">
        <w:rPr>
          <w:bCs/>
          <w:szCs w:val="18"/>
          <w:lang w:val="nl-NL" w:eastAsia="ja-JP"/>
        </w:rPr>
        <w:t xml:space="preserve">volgens </w:t>
      </w:r>
      <w:proofErr w:type="spellStart"/>
      <w:r w:rsidR="00F94596">
        <w:rPr>
          <w:bCs/>
          <w:szCs w:val="18"/>
          <w:lang w:val="nl-NL" w:eastAsia="ja-JP"/>
        </w:rPr>
        <w:t>Urpilainen</w:t>
      </w:r>
      <w:proofErr w:type="spellEnd"/>
      <w:r w:rsidR="00F94596">
        <w:rPr>
          <w:bCs/>
          <w:szCs w:val="18"/>
          <w:lang w:val="nl-NL" w:eastAsia="ja-JP"/>
        </w:rPr>
        <w:t xml:space="preserve"> </w:t>
      </w:r>
      <w:r w:rsidRPr="009B4D63">
        <w:rPr>
          <w:bCs/>
          <w:szCs w:val="18"/>
          <w:lang w:val="nl-NL" w:eastAsia="ja-JP"/>
        </w:rPr>
        <w:t xml:space="preserve">essentieel om de </w:t>
      </w:r>
      <w:r w:rsidRPr="00F94596">
        <w:rPr>
          <w:bCs/>
          <w:i/>
          <w:iCs/>
          <w:szCs w:val="18"/>
          <w:lang w:val="nl-NL" w:eastAsia="ja-JP"/>
        </w:rPr>
        <w:t>Global Gateway</w:t>
      </w:r>
      <w:r w:rsidRPr="009B4D63">
        <w:rPr>
          <w:bCs/>
          <w:szCs w:val="18"/>
          <w:lang w:val="nl-NL" w:eastAsia="ja-JP"/>
        </w:rPr>
        <w:t xml:space="preserve"> tot een succes te maken, maar ook om te leveren op externe aspecten</w:t>
      </w:r>
      <w:r w:rsidR="00F94596">
        <w:rPr>
          <w:bCs/>
          <w:szCs w:val="18"/>
          <w:lang w:val="nl-NL" w:eastAsia="ja-JP"/>
        </w:rPr>
        <w:t xml:space="preserve"> </w:t>
      </w:r>
      <w:r w:rsidRPr="009B4D63">
        <w:rPr>
          <w:bCs/>
          <w:szCs w:val="18"/>
          <w:lang w:val="nl-NL" w:eastAsia="ja-JP"/>
        </w:rPr>
        <w:t xml:space="preserve">van de </w:t>
      </w:r>
      <w:r w:rsidRPr="00F94596">
        <w:rPr>
          <w:bCs/>
          <w:i/>
          <w:iCs/>
          <w:szCs w:val="18"/>
          <w:lang w:val="nl-NL" w:eastAsia="ja-JP"/>
        </w:rPr>
        <w:t>Green Deal</w:t>
      </w:r>
      <w:r w:rsidRPr="009B4D63">
        <w:rPr>
          <w:bCs/>
          <w:szCs w:val="18"/>
          <w:lang w:val="nl-NL" w:eastAsia="ja-JP"/>
        </w:rPr>
        <w:t xml:space="preserve">. De </w:t>
      </w:r>
      <w:r w:rsidR="000745C2">
        <w:rPr>
          <w:bCs/>
          <w:szCs w:val="18"/>
          <w:lang w:val="nl-NL" w:eastAsia="ja-JP"/>
        </w:rPr>
        <w:t>COVID-</w:t>
      </w:r>
      <w:r w:rsidRPr="009B4D63">
        <w:rPr>
          <w:bCs/>
          <w:szCs w:val="18"/>
          <w:lang w:val="nl-NL" w:eastAsia="ja-JP"/>
        </w:rPr>
        <w:t xml:space="preserve">19 response liet </w:t>
      </w:r>
      <w:r w:rsidR="00F94596">
        <w:rPr>
          <w:bCs/>
          <w:szCs w:val="18"/>
          <w:lang w:val="nl-NL" w:eastAsia="ja-JP"/>
        </w:rPr>
        <w:t xml:space="preserve">volgens </w:t>
      </w:r>
      <w:proofErr w:type="spellStart"/>
      <w:r w:rsidR="00F94596">
        <w:rPr>
          <w:bCs/>
          <w:szCs w:val="18"/>
          <w:lang w:val="nl-NL" w:eastAsia="ja-JP"/>
        </w:rPr>
        <w:t>Urpilainen</w:t>
      </w:r>
      <w:proofErr w:type="spellEnd"/>
      <w:r w:rsidR="00F94596">
        <w:rPr>
          <w:bCs/>
          <w:szCs w:val="18"/>
          <w:lang w:val="nl-NL" w:eastAsia="ja-JP"/>
        </w:rPr>
        <w:t xml:space="preserve"> </w:t>
      </w:r>
      <w:r w:rsidRPr="009B4D63">
        <w:rPr>
          <w:bCs/>
          <w:szCs w:val="18"/>
          <w:lang w:val="nl-NL" w:eastAsia="ja-JP"/>
        </w:rPr>
        <w:t xml:space="preserve">zien dat </w:t>
      </w:r>
      <w:r w:rsidR="00592C88">
        <w:rPr>
          <w:bCs/>
          <w:szCs w:val="18"/>
          <w:lang w:val="nl-NL" w:eastAsia="ja-JP"/>
        </w:rPr>
        <w:t>d</w:t>
      </w:r>
      <w:r w:rsidR="00F94596">
        <w:rPr>
          <w:bCs/>
          <w:szCs w:val="18"/>
          <w:lang w:val="nl-NL" w:eastAsia="ja-JP"/>
        </w:rPr>
        <w:t xml:space="preserve">e EU </w:t>
      </w:r>
      <w:r w:rsidR="00592C88">
        <w:rPr>
          <w:bCs/>
          <w:szCs w:val="18"/>
          <w:lang w:val="nl-NL" w:eastAsia="ja-JP"/>
        </w:rPr>
        <w:t xml:space="preserve">meer impact behaalt als </w:t>
      </w:r>
      <w:r w:rsidR="00F94596">
        <w:rPr>
          <w:bCs/>
          <w:szCs w:val="18"/>
          <w:lang w:val="nl-NL" w:eastAsia="ja-JP"/>
        </w:rPr>
        <w:t xml:space="preserve">in </w:t>
      </w:r>
      <w:r w:rsidRPr="00C12642" w:rsidR="00F94596">
        <w:rPr>
          <w:bCs/>
          <w:i/>
          <w:iCs/>
          <w:szCs w:val="18"/>
          <w:lang w:val="nl-NL" w:eastAsia="ja-JP"/>
        </w:rPr>
        <w:t>Team Europe</w:t>
      </w:r>
      <w:r w:rsidR="00F94596">
        <w:rPr>
          <w:bCs/>
          <w:szCs w:val="18"/>
          <w:lang w:val="nl-NL" w:eastAsia="ja-JP"/>
        </w:rPr>
        <w:t xml:space="preserve"> verband </w:t>
      </w:r>
      <w:r w:rsidR="00592C88">
        <w:rPr>
          <w:bCs/>
          <w:szCs w:val="18"/>
          <w:lang w:val="nl-NL" w:eastAsia="ja-JP"/>
        </w:rPr>
        <w:t>wordt samengewerkt</w:t>
      </w:r>
      <w:r w:rsidR="00F94596">
        <w:rPr>
          <w:bCs/>
          <w:szCs w:val="18"/>
          <w:lang w:val="nl-NL" w:eastAsia="ja-JP"/>
        </w:rPr>
        <w:t xml:space="preserve">. </w:t>
      </w:r>
      <w:r w:rsidR="00592C88">
        <w:rPr>
          <w:bCs/>
          <w:szCs w:val="18"/>
          <w:lang w:val="nl-NL" w:eastAsia="ja-JP"/>
        </w:rPr>
        <w:t xml:space="preserve">Nu is het van belang om dat bij de </w:t>
      </w:r>
      <w:r w:rsidR="00A56D51">
        <w:rPr>
          <w:bCs/>
          <w:szCs w:val="18"/>
          <w:lang w:val="nl-NL" w:eastAsia="ja-JP"/>
        </w:rPr>
        <w:t>Oekraïne</w:t>
      </w:r>
      <w:r w:rsidR="00592C88">
        <w:rPr>
          <w:bCs/>
          <w:szCs w:val="18"/>
          <w:lang w:val="nl-NL" w:eastAsia="ja-JP"/>
        </w:rPr>
        <w:t xml:space="preserve"> crisis weer te doen. </w:t>
      </w:r>
      <w:proofErr w:type="spellStart"/>
      <w:r w:rsidR="00F94596">
        <w:rPr>
          <w:bCs/>
          <w:szCs w:val="18"/>
          <w:lang w:val="nl-NL" w:eastAsia="ja-JP"/>
        </w:rPr>
        <w:t>Urpilainen</w:t>
      </w:r>
      <w:proofErr w:type="spellEnd"/>
      <w:r w:rsidR="00F94596">
        <w:rPr>
          <w:bCs/>
          <w:szCs w:val="18"/>
          <w:lang w:val="nl-NL" w:eastAsia="ja-JP"/>
        </w:rPr>
        <w:t xml:space="preserve"> </w:t>
      </w:r>
      <w:r w:rsidR="00C12642">
        <w:rPr>
          <w:bCs/>
          <w:szCs w:val="18"/>
          <w:lang w:val="nl-NL" w:eastAsia="ja-JP"/>
        </w:rPr>
        <w:t xml:space="preserve">gaf aan </w:t>
      </w:r>
      <w:r w:rsidR="00592C88">
        <w:rPr>
          <w:bCs/>
          <w:szCs w:val="18"/>
          <w:lang w:val="nl-NL" w:eastAsia="ja-JP"/>
        </w:rPr>
        <w:t xml:space="preserve">dat de Commissie </w:t>
      </w:r>
      <w:r w:rsidRPr="009B4D63">
        <w:rPr>
          <w:bCs/>
          <w:szCs w:val="18"/>
          <w:lang w:val="nl-NL" w:eastAsia="ja-JP"/>
        </w:rPr>
        <w:lastRenderedPageBreak/>
        <w:t xml:space="preserve">intensieve (wekelijkse) afstemming </w:t>
      </w:r>
      <w:r w:rsidR="00592C88">
        <w:rPr>
          <w:bCs/>
          <w:szCs w:val="18"/>
          <w:lang w:val="nl-NL" w:eastAsia="ja-JP"/>
        </w:rPr>
        <w:t xml:space="preserve">heeft </w:t>
      </w:r>
      <w:r w:rsidRPr="009B4D63">
        <w:rPr>
          <w:bCs/>
          <w:szCs w:val="18"/>
          <w:lang w:val="nl-NL" w:eastAsia="ja-JP"/>
        </w:rPr>
        <w:t xml:space="preserve">met </w:t>
      </w:r>
      <w:r w:rsidR="00592C88">
        <w:rPr>
          <w:bCs/>
          <w:szCs w:val="18"/>
          <w:lang w:val="nl-NL" w:eastAsia="ja-JP"/>
        </w:rPr>
        <w:t xml:space="preserve">de </w:t>
      </w:r>
      <w:r w:rsidR="000745C2">
        <w:rPr>
          <w:bCs/>
          <w:szCs w:val="18"/>
          <w:lang w:val="nl-NL" w:eastAsia="ja-JP"/>
        </w:rPr>
        <w:t>Europese Investeringsbank</w:t>
      </w:r>
      <w:r w:rsidR="003902EB">
        <w:rPr>
          <w:bCs/>
          <w:szCs w:val="18"/>
          <w:lang w:val="nl-NL" w:eastAsia="ja-JP"/>
        </w:rPr>
        <w:t xml:space="preserve"> (EIB)</w:t>
      </w:r>
      <w:r w:rsidR="000745C2">
        <w:rPr>
          <w:bCs/>
          <w:szCs w:val="18"/>
          <w:lang w:val="nl-NL" w:eastAsia="ja-JP"/>
        </w:rPr>
        <w:t>, de Europese Bank voor Wederopbouw en Ontwikkeling (</w:t>
      </w:r>
      <w:r w:rsidRPr="009B4D63">
        <w:rPr>
          <w:bCs/>
          <w:szCs w:val="18"/>
          <w:lang w:val="nl-NL" w:eastAsia="ja-JP"/>
        </w:rPr>
        <w:t>EBRD</w:t>
      </w:r>
      <w:r w:rsidR="000745C2">
        <w:rPr>
          <w:bCs/>
          <w:szCs w:val="18"/>
          <w:lang w:val="nl-NL" w:eastAsia="ja-JP"/>
        </w:rPr>
        <w:t xml:space="preserve">), de </w:t>
      </w:r>
      <w:r w:rsidRPr="009B4D63">
        <w:rPr>
          <w:bCs/>
          <w:szCs w:val="18"/>
          <w:lang w:val="nl-NL" w:eastAsia="ja-JP"/>
        </w:rPr>
        <w:t xml:space="preserve">Wereldbank en </w:t>
      </w:r>
      <w:r w:rsidR="000745C2">
        <w:rPr>
          <w:bCs/>
          <w:szCs w:val="18"/>
          <w:lang w:val="nl-NL" w:eastAsia="ja-JP"/>
        </w:rPr>
        <w:t xml:space="preserve">het </w:t>
      </w:r>
      <w:r w:rsidRPr="009B4D63">
        <w:rPr>
          <w:bCs/>
          <w:szCs w:val="18"/>
          <w:lang w:val="nl-NL" w:eastAsia="ja-JP"/>
        </w:rPr>
        <w:t xml:space="preserve">IMF over steun aan </w:t>
      </w:r>
      <w:r w:rsidR="00A56D51">
        <w:rPr>
          <w:bCs/>
          <w:szCs w:val="18"/>
          <w:lang w:val="nl-NL" w:eastAsia="ja-JP"/>
        </w:rPr>
        <w:t>Oekraïne</w:t>
      </w:r>
      <w:r w:rsidRPr="009B4D63">
        <w:rPr>
          <w:bCs/>
          <w:szCs w:val="18"/>
          <w:lang w:val="nl-NL" w:eastAsia="ja-JP"/>
        </w:rPr>
        <w:t>.</w:t>
      </w:r>
    </w:p>
    <w:p w:rsidRPr="009B4D63" w:rsidR="009B4D63" w:rsidP="009B4D63" w:rsidRDefault="007C2583" w14:paraId="20B92A1F" w14:textId="1B6A70DD">
      <w:pPr>
        <w:rPr>
          <w:bCs/>
          <w:szCs w:val="18"/>
          <w:lang w:val="nl-NL" w:eastAsia="ja-JP"/>
        </w:rPr>
      </w:pPr>
      <w:proofErr w:type="spellStart"/>
      <w:r>
        <w:rPr>
          <w:bCs/>
          <w:szCs w:val="18"/>
          <w:lang w:val="nl-NL" w:eastAsia="ja-JP"/>
        </w:rPr>
        <w:t>Urpilainen</w:t>
      </w:r>
      <w:proofErr w:type="spellEnd"/>
      <w:r>
        <w:rPr>
          <w:bCs/>
          <w:szCs w:val="18"/>
          <w:lang w:val="nl-NL" w:eastAsia="ja-JP"/>
        </w:rPr>
        <w:t xml:space="preserve"> stond ook kort stil bij de voorbereiding voor de </w:t>
      </w:r>
      <w:r w:rsidRPr="00B224BD">
        <w:rPr>
          <w:bCs/>
          <w:i/>
          <w:iCs/>
          <w:szCs w:val="18"/>
          <w:lang w:val="nl-NL" w:eastAsia="ja-JP"/>
        </w:rPr>
        <w:t xml:space="preserve">UN </w:t>
      </w:r>
      <w:proofErr w:type="spellStart"/>
      <w:r w:rsidR="00217DCA">
        <w:rPr>
          <w:bCs/>
          <w:i/>
          <w:iCs/>
          <w:szCs w:val="18"/>
          <w:lang w:val="nl-NL" w:eastAsia="ja-JP"/>
        </w:rPr>
        <w:t>Transforming</w:t>
      </w:r>
      <w:proofErr w:type="spellEnd"/>
      <w:r w:rsidR="00217DCA">
        <w:rPr>
          <w:bCs/>
          <w:i/>
          <w:iCs/>
          <w:szCs w:val="18"/>
          <w:lang w:val="nl-NL" w:eastAsia="ja-JP"/>
        </w:rPr>
        <w:t xml:space="preserve"> </w:t>
      </w:r>
      <w:proofErr w:type="spellStart"/>
      <w:r w:rsidRPr="00B224BD" w:rsidR="009B4D63">
        <w:rPr>
          <w:bCs/>
          <w:i/>
          <w:iCs/>
          <w:szCs w:val="18"/>
          <w:lang w:val="nl-NL" w:eastAsia="ja-JP"/>
        </w:rPr>
        <w:t>Education</w:t>
      </w:r>
      <w:proofErr w:type="spellEnd"/>
      <w:r w:rsidRPr="00B224BD" w:rsidR="009B4D63">
        <w:rPr>
          <w:bCs/>
          <w:i/>
          <w:iCs/>
          <w:szCs w:val="18"/>
          <w:lang w:val="nl-NL" w:eastAsia="ja-JP"/>
        </w:rPr>
        <w:t xml:space="preserve"> </w:t>
      </w:r>
      <w:proofErr w:type="spellStart"/>
      <w:r w:rsidRPr="00B224BD" w:rsidR="009B4D63">
        <w:rPr>
          <w:bCs/>
          <w:i/>
          <w:iCs/>
          <w:szCs w:val="18"/>
          <w:lang w:val="nl-NL" w:eastAsia="ja-JP"/>
        </w:rPr>
        <w:t>Summit</w:t>
      </w:r>
      <w:proofErr w:type="spellEnd"/>
      <w:r>
        <w:rPr>
          <w:bCs/>
          <w:szCs w:val="18"/>
          <w:lang w:val="nl-NL" w:eastAsia="ja-JP"/>
        </w:rPr>
        <w:t xml:space="preserve"> in september.</w:t>
      </w:r>
      <w:r w:rsidRPr="009B4D63" w:rsidR="009B4D63">
        <w:rPr>
          <w:bCs/>
          <w:szCs w:val="18"/>
          <w:lang w:val="nl-NL" w:eastAsia="ja-JP"/>
        </w:rPr>
        <w:t xml:space="preserve"> </w:t>
      </w:r>
      <w:r w:rsidR="00C12642">
        <w:rPr>
          <w:bCs/>
          <w:szCs w:val="18"/>
          <w:lang w:val="nl-NL" w:eastAsia="ja-JP"/>
        </w:rPr>
        <w:t>Dit is volgens haar een</w:t>
      </w:r>
      <w:r w:rsidRPr="009B4D63" w:rsidR="009B4D63">
        <w:rPr>
          <w:bCs/>
          <w:szCs w:val="18"/>
          <w:lang w:val="nl-NL" w:eastAsia="ja-JP"/>
        </w:rPr>
        <w:t xml:space="preserve"> goede gelegenheid voor de EU en </w:t>
      </w:r>
      <w:r>
        <w:rPr>
          <w:bCs/>
          <w:szCs w:val="18"/>
          <w:lang w:val="nl-NL" w:eastAsia="ja-JP"/>
        </w:rPr>
        <w:t xml:space="preserve">lidstaten </w:t>
      </w:r>
      <w:r w:rsidRPr="009B4D63" w:rsidR="009B4D63">
        <w:rPr>
          <w:bCs/>
          <w:szCs w:val="18"/>
          <w:lang w:val="nl-NL" w:eastAsia="ja-JP"/>
        </w:rPr>
        <w:t xml:space="preserve">om </w:t>
      </w:r>
      <w:r>
        <w:rPr>
          <w:bCs/>
          <w:szCs w:val="18"/>
          <w:lang w:val="nl-NL" w:eastAsia="ja-JP"/>
        </w:rPr>
        <w:t xml:space="preserve">ons </w:t>
      </w:r>
      <w:r w:rsidRPr="009B4D63" w:rsidR="009B4D63">
        <w:rPr>
          <w:bCs/>
          <w:szCs w:val="18"/>
          <w:lang w:val="nl-NL" w:eastAsia="ja-JP"/>
        </w:rPr>
        <w:t>politieke commitment aan onderwijs te tonen</w:t>
      </w:r>
      <w:r>
        <w:rPr>
          <w:bCs/>
          <w:szCs w:val="18"/>
          <w:lang w:val="nl-NL" w:eastAsia="ja-JP"/>
        </w:rPr>
        <w:t xml:space="preserve">. EU en lidstaten zijn </w:t>
      </w:r>
      <w:r w:rsidRPr="009B4D63" w:rsidR="009B4D63">
        <w:rPr>
          <w:bCs/>
          <w:szCs w:val="18"/>
          <w:lang w:val="nl-NL" w:eastAsia="ja-JP"/>
        </w:rPr>
        <w:t xml:space="preserve">gezamenlijk </w:t>
      </w:r>
      <w:r w:rsidR="00A45AB5">
        <w:rPr>
          <w:bCs/>
          <w:szCs w:val="18"/>
          <w:lang w:val="nl-NL" w:eastAsia="ja-JP"/>
        </w:rPr>
        <w:t xml:space="preserve">met 55% </w:t>
      </w:r>
      <w:r w:rsidRPr="009B4D63" w:rsidR="009B4D63">
        <w:rPr>
          <w:bCs/>
          <w:szCs w:val="18"/>
          <w:lang w:val="nl-NL" w:eastAsia="ja-JP"/>
        </w:rPr>
        <w:t xml:space="preserve">de grootste donor wereldwijd </w:t>
      </w:r>
      <w:r w:rsidR="00A45AB5">
        <w:rPr>
          <w:bCs/>
          <w:szCs w:val="18"/>
          <w:lang w:val="nl-NL" w:eastAsia="ja-JP"/>
        </w:rPr>
        <w:t xml:space="preserve">op het terrein </w:t>
      </w:r>
      <w:r w:rsidRPr="009B4D63" w:rsidR="009B4D63">
        <w:rPr>
          <w:bCs/>
          <w:szCs w:val="18"/>
          <w:lang w:val="nl-NL" w:eastAsia="ja-JP"/>
        </w:rPr>
        <w:t>van ODA</w:t>
      </w:r>
      <w:r w:rsidR="00A45AB5">
        <w:rPr>
          <w:bCs/>
          <w:szCs w:val="18"/>
          <w:lang w:val="nl-NL" w:eastAsia="ja-JP"/>
        </w:rPr>
        <w:t>-financiering voor</w:t>
      </w:r>
      <w:r>
        <w:rPr>
          <w:bCs/>
          <w:szCs w:val="18"/>
          <w:lang w:val="nl-NL" w:eastAsia="ja-JP"/>
        </w:rPr>
        <w:t xml:space="preserve"> onderwij</w:t>
      </w:r>
      <w:r w:rsidR="009318E7">
        <w:rPr>
          <w:bCs/>
          <w:szCs w:val="18"/>
          <w:lang w:val="nl-NL" w:eastAsia="ja-JP"/>
        </w:rPr>
        <w:t>s</w:t>
      </w:r>
      <w:r w:rsidRPr="009B4D63" w:rsidR="009B4D63">
        <w:rPr>
          <w:bCs/>
          <w:szCs w:val="18"/>
          <w:lang w:val="nl-NL" w:eastAsia="ja-JP"/>
        </w:rPr>
        <w:t xml:space="preserve">. </w:t>
      </w:r>
      <w:r w:rsidR="00A45AB5">
        <w:rPr>
          <w:bCs/>
          <w:szCs w:val="18"/>
          <w:lang w:val="nl-NL" w:eastAsia="ja-JP"/>
        </w:rPr>
        <w:t>Het is b</w:t>
      </w:r>
      <w:r w:rsidRPr="009B4D63" w:rsidR="009B4D63">
        <w:rPr>
          <w:bCs/>
          <w:szCs w:val="18"/>
          <w:lang w:val="nl-NL" w:eastAsia="ja-JP"/>
        </w:rPr>
        <w:t>elangrijk om die bijdragen onderling goed te co</w:t>
      </w:r>
      <w:r w:rsidRPr="009318E7" w:rsidR="009318E7">
        <w:rPr>
          <w:bCs/>
          <w:szCs w:val="18"/>
          <w:lang w:val="nl-NL" w:eastAsia="ja-JP"/>
        </w:rPr>
        <w:t>ö</w:t>
      </w:r>
      <w:r w:rsidRPr="009B4D63" w:rsidR="009B4D63">
        <w:rPr>
          <w:bCs/>
          <w:szCs w:val="18"/>
          <w:lang w:val="nl-NL" w:eastAsia="ja-JP"/>
        </w:rPr>
        <w:t>rdineren en zichtbaar te maken, o</w:t>
      </w:r>
      <w:r>
        <w:rPr>
          <w:bCs/>
          <w:szCs w:val="18"/>
          <w:lang w:val="nl-NL" w:eastAsia="ja-JP"/>
        </w:rPr>
        <w:t xml:space="preserve">nder andere </w:t>
      </w:r>
      <w:r w:rsidRPr="009B4D63" w:rsidR="009B4D63">
        <w:rPr>
          <w:bCs/>
          <w:szCs w:val="18"/>
          <w:lang w:val="nl-NL" w:eastAsia="ja-JP"/>
        </w:rPr>
        <w:t xml:space="preserve">via </w:t>
      </w:r>
      <w:r w:rsidRPr="00704AD2" w:rsidR="009B4D63">
        <w:rPr>
          <w:i/>
          <w:szCs w:val="18"/>
          <w:lang w:val="nl-NL" w:eastAsia="ja-JP"/>
        </w:rPr>
        <w:t>T</w:t>
      </w:r>
      <w:r w:rsidRPr="00704AD2">
        <w:rPr>
          <w:i/>
          <w:szCs w:val="18"/>
          <w:lang w:val="nl-NL" w:eastAsia="ja-JP"/>
        </w:rPr>
        <w:t>eam Europe</w:t>
      </w:r>
      <w:r>
        <w:rPr>
          <w:bCs/>
          <w:szCs w:val="18"/>
          <w:lang w:val="nl-NL" w:eastAsia="ja-JP"/>
        </w:rPr>
        <w:t xml:space="preserve"> initiatieven</w:t>
      </w:r>
      <w:r w:rsidRPr="009B4D63" w:rsidR="009B4D63">
        <w:rPr>
          <w:bCs/>
          <w:szCs w:val="18"/>
          <w:lang w:val="nl-NL" w:eastAsia="ja-JP"/>
        </w:rPr>
        <w:t>.</w:t>
      </w:r>
    </w:p>
    <w:p w:rsidRPr="00DA7DC8" w:rsidR="00B21895" w:rsidP="00B21895" w:rsidRDefault="00E90F7E" w14:paraId="338796B6" w14:textId="0B460008">
      <w:pPr>
        <w:rPr>
          <w:lang w:val="nl-NL"/>
        </w:rPr>
      </w:pPr>
      <w:r w:rsidRPr="00DA7DC8">
        <w:rPr>
          <w:rFonts w:eastAsia="Verdana" w:cs="Verdana"/>
          <w:b/>
          <w:bCs/>
          <w:szCs w:val="18"/>
          <w:lang w:val="nl-NL"/>
        </w:rPr>
        <w:t>Informele lunch met</w:t>
      </w:r>
      <w:r w:rsidRPr="00DA7DC8" w:rsidR="003E6958">
        <w:rPr>
          <w:rFonts w:eastAsia="Verdana" w:cs="Verdana"/>
          <w:b/>
          <w:bCs/>
          <w:szCs w:val="18"/>
          <w:lang w:val="nl-NL"/>
        </w:rPr>
        <w:t xml:space="preserve"> HV</w:t>
      </w:r>
      <w:r w:rsidRPr="00DA7DC8">
        <w:rPr>
          <w:rFonts w:eastAsia="Verdana" w:cs="Verdana"/>
          <w:b/>
          <w:bCs/>
          <w:szCs w:val="18"/>
          <w:lang w:val="nl-NL"/>
        </w:rPr>
        <w:t xml:space="preserve"> UNHCR </w:t>
      </w:r>
      <w:proofErr w:type="spellStart"/>
      <w:r w:rsidRPr="00DA7DC8">
        <w:rPr>
          <w:rFonts w:eastAsia="Verdana" w:cs="Verdana"/>
          <w:b/>
          <w:bCs/>
          <w:szCs w:val="18"/>
          <w:lang w:val="nl-NL"/>
        </w:rPr>
        <w:t>Grandi</w:t>
      </w:r>
      <w:proofErr w:type="spellEnd"/>
      <w:r w:rsidRPr="00DA7DC8">
        <w:rPr>
          <w:rFonts w:eastAsia="Verdana" w:cs="Verdana"/>
          <w:b/>
          <w:bCs/>
          <w:szCs w:val="18"/>
          <w:lang w:val="nl-NL"/>
        </w:rPr>
        <w:t xml:space="preserve"> </w:t>
      </w:r>
      <w:r w:rsidRPr="00DA7DC8" w:rsidR="00B21895">
        <w:rPr>
          <w:rFonts w:eastAsia="Malgun Gothic"/>
          <w:b/>
          <w:szCs w:val="18"/>
          <w:lang w:val="nl-NL" w:eastAsia="ko-KR"/>
        </w:rPr>
        <w:tab/>
      </w:r>
      <w:r w:rsidRPr="00DA7DC8" w:rsidR="00B21895">
        <w:rPr>
          <w:rFonts w:eastAsia="Malgun Gothic"/>
          <w:b/>
          <w:szCs w:val="18"/>
          <w:lang w:val="nl-NL" w:eastAsia="ko-KR"/>
        </w:rPr>
        <w:tab/>
      </w:r>
      <w:r w:rsidRPr="00DA7DC8" w:rsidR="00B21895">
        <w:rPr>
          <w:rFonts w:eastAsia="Malgun Gothic"/>
          <w:b/>
          <w:szCs w:val="18"/>
          <w:lang w:val="nl-NL" w:eastAsia="ko-KR"/>
        </w:rPr>
        <w:tab/>
      </w:r>
      <w:r w:rsidRPr="00DA7DC8" w:rsidR="00B21895">
        <w:rPr>
          <w:rFonts w:eastAsia="Malgun Gothic"/>
          <w:b/>
          <w:szCs w:val="18"/>
          <w:lang w:val="nl-NL" w:eastAsia="ko-KR"/>
        </w:rPr>
        <w:tab/>
      </w:r>
    </w:p>
    <w:p w:rsidR="00914333" w:rsidP="00914333" w:rsidRDefault="00CB6AB9" w14:paraId="547EF850" w14:textId="62B0C9EA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Tijdens een informele lunch met</w:t>
      </w:r>
      <w:r w:rsidR="00272E80">
        <w:rPr>
          <w:rFonts w:cs="Times New Roman"/>
          <w:szCs w:val="18"/>
          <w:lang w:val="nl-NL" w:eastAsia="ja-JP"/>
        </w:rPr>
        <w:t xml:space="preserve"> VN Hoge Commissaris voor de Vluchtelingen</w:t>
      </w:r>
      <w:r>
        <w:rPr>
          <w:rFonts w:cs="Times New Roman"/>
          <w:szCs w:val="18"/>
          <w:lang w:val="nl-NL" w:eastAsia="ja-JP"/>
        </w:rPr>
        <w:t xml:space="preserve"> Filippo </w:t>
      </w:r>
      <w:proofErr w:type="spellStart"/>
      <w:r>
        <w:rPr>
          <w:rFonts w:cs="Times New Roman"/>
          <w:szCs w:val="18"/>
          <w:lang w:val="nl-NL" w:eastAsia="ja-JP"/>
        </w:rPr>
        <w:t>Grandi</w:t>
      </w:r>
      <w:proofErr w:type="spellEnd"/>
      <w:r>
        <w:rPr>
          <w:rFonts w:cs="Times New Roman"/>
          <w:szCs w:val="18"/>
          <w:lang w:val="nl-NL" w:eastAsia="ja-JP"/>
        </w:rPr>
        <w:t xml:space="preserve"> wisselde de Raad van gedachten </w:t>
      </w:r>
      <w:r w:rsidR="00272E80">
        <w:rPr>
          <w:rFonts w:cs="Times New Roman"/>
          <w:szCs w:val="18"/>
          <w:lang w:val="nl-NL" w:eastAsia="ja-JP"/>
        </w:rPr>
        <w:t xml:space="preserve">over de </w:t>
      </w:r>
      <w:r w:rsidR="00952C8C">
        <w:rPr>
          <w:rFonts w:cs="Times New Roman"/>
          <w:szCs w:val="18"/>
          <w:lang w:val="nl-NL" w:eastAsia="ja-JP"/>
        </w:rPr>
        <w:t xml:space="preserve">wereldwijde </w:t>
      </w:r>
      <w:r w:rsidR="00272E80">
        <w:rPr>
          <w:rFonts w:cs="Times New Roman"/>
          <w:szCs w:val="18"/>
          <w:lang w:val="nl-NL" w:eastAsia="ja-JP"/>
        </w:rPr>
        <w:t xml:space="preserve">vluchtelingensituatie, met specifieke aandacht voor </w:t>
      </w:r>
      <w:r w:rsidR="00A56D51">
        <w:rPr>
          <w:rFonts w:cs="Times New Roman"/>
          <w:szCs w:val="18"/>
          <w:lang w:val="nl-NL" w:eastAsia="ja-JP"/>
        </w:rPr>
        <w:t>Oekraïne</w:t>
      </w:r>
      <w:r w:rsidR="00272E80">
        <w:rPr>
          <w:rFonts w:cs="Times New Roman"/>
          <w:szCs w:val="18"/>
          <w:lang w:val="nl-NL" w:eastAsia="ja-JP"/>
        </w:rPr>
        <w:t xml:space="preserve">, Afghanistan, Myanmar, de </w:t>
      </w:r>
      <w:proofErr w:type="spellStart"/>
      <w:r w:rsidR="00272E80">
        <w:rPr>
          <w:rFonts w:cs="Times New Roman"/>
          <w:szCs w:val="18"/>
          <w:lang w:val="nl-NL" w:eastAsia="ja-JP"/>
        </w:rPr>
        <w:t>Sahel</w:t>
      </w:r>
      <w:proofErr w:type="spellEnd"/>
      <w:r w:rsidR="00272E80">
        <w:rPr>
          <w:rFonts w:cs="Times New Roman"/>
          <w:szCs w:val="18"/>
          <w:lang w:val="nl-NL" w:eastAsia="ja-JP"/>
        </w:rPr>
        <w:t xml:space="preserve">, </w:t>
      </w:r>
      <w:r w:rsidR="00B224BD">
        <w:rPr>
          <w:rFonts w:cs="Times New Roman"/>
          <w:szCs w:val="18"/>
          <w:lang w:val="nl-NL" w:eastAsia="ja-JP"/>
        </w:rPr>
        <w:t>Libië</w:t>
      </w:r>
      <w:r w:rsidR="00272E80">
        <w:rPr>
          <w:rFonts w:cs="Times New Roman"/>
          <w:szCs w:val="18"/>
          <w:lang w:val="nl-NL" w:eastAsia="ja-JP"/>
        </w:rPr>
        <w:t xml:space="preserve"> en Jemen. </w:t>
      </w:r>
      <w:r w:rsidR="00914333">
        <w:rPr>
          <w:rFonts w:cs="Times New Roman"/>
          <w:szCs w:val="18"/>
          <w:lang w:val="nl-NL" w:eastAsia="ja-JP"/>
        </w:rPr>
        <w:t xml:space="preserve">Eurocommissaris </w:t>
      </w:r>
      <w:proofErr w:type="spellStart"/>
      <w:r w:rsidR="00914333">
        <w:rPr>
          <w:rFonts w:cs="Times New Roman"/>
          <w:szCs w:val="18"/>
          <w:lang w:val="nl-NL" w:eastAsia="ja-JP"/>
        </w:rPr>
        <w:t>Urpilainen</w:t>
      </w:r>
      <w:proofErr w:type="spellEnd"/>
      <w:r w:rsidR="00914333">
        <w:rPr>
          <w:rFonts w:cs="Times New Roman"/>
          <w:szCs w:val="18"/>
          <w:lang w:val="nl-NL" w:eastAsia="ja-JP"/>
        </w:rPr>
        <w:t xml:space="preserve"> noemde enkele voorbeelden van de goede samenwerking met UNHCR. Zo wordt in </w:t>
      </w:r>
      <w:r w:rsidR="00A56D51">
        <w:rPr>
          <w:rFonts w:cs="Times New Roman"/>
          <w:szCs w:val="18"/>
          <w:lang w:val="nl-NL" w:eastAsia="ja-JP"/>
        </w:rPr>
        <w:t>Oekraïne</w:t>
      </w:r>
      <w:r w:rsidR="00914333">
        <w:rPr>
          <w:rFonts w:cs="Times New Roman"/>
          <w:szCs w:val="18"/>
          <w:lang w:val="nl-NL" w:eastAsia="ja-JP"/>
        </w:rPr>
        <w:t xml:space="preserve"> samengewerkt op het gebied van </w:t>
      </w:r>
      <w:r w:rsidRPr="00143DBF" w:rsidR="00914333">
        <w:rPr>
          <w:rFonts w:cs="Times New Roman"/>
          <w:i/>
          <w:iCs/>
          <w:szCs w:val="18"/>
          <w:lang w:val="nl-NL" w:eastAsia="ja-JP"/>
        </w:rPr>
        <w:t>cash assistance</w:t>
      </w:r>
      <w:r w:rsidR="00914333">
        <w:rPr>
          <w:rFonts w:cs="Times New Roman"/>
          <w:szCs w:val="18"/>
          <w:lang w:val="nl-NL" w:eastAsia="ja-JP"/>
        </w:rPr>
        <w:t xml:space="preserve"> en </w:t>
      </w:r>
      <w:proofErr w:type="spellStart"/>
      <w:r w:rsidRPr="00143DBF" w:rsidR="00914333">
        <w:rPr>
          <w:rFonts w:cs="Times New Roman"/>
          <w:i/>
          <w:iCs/>
          <w:szCs w:val="18"/>
          <w:lang w:val="nl-NL" w:eastAsia="ja-JP"/>
        </w:rPr>
        <w:t>contingency</w:t>
      </w:r>
      <w:proofErr w:type="spellEnd"/>
      <w:r w:rsidRPr="00143DBF" w:rsidR="00914333">
        <w:rPr>
          <w:rFonts w:cs="Times New Roman"/>
          <w:i/>
          <w:iCs/>
          <w:szCs w:val="18"/>
          <w:lang w:val="nl-NL" w:eastAsia="ja-JP"/>
        </w:rPr>
        <w:t xml:space="preserve"> planning</w:t>
      </w:r>
      <w:r w:rsidR="00914333">
        <w:rPr>
          <w:rFonts w:cs="Times New Roman"/>
          <w:szCs w:val="18"/>
          <w:lang w:val="nl-NL" w:eastAsia="ja-JP"/>
        </w:rPr>
        <w:t xml:space="preserve">. Zij refereerde ook aan het </w:t>
      </w:r>
      <w:r w:rsidRPr="00143DBF" w:rsidR="00914333">
        <w:rPr>
          <w:rFonts w:cs="Times New Roman"/>
          <w:i/>
          <w:iCs/>
          <w:szCs w:val="18"/>
          <w:lang w:val="nl-NL" w:eastAsia="ja-JP"/>
        </w:rPr>
        <w:t>Team Europe</w:t>
      </w:r>
      <w:r w:rsidR="00914333">
        <w:rPr>
          <w:rFonts w:cs="Times New Roman"/>
          <w:szCs w:val="18"/>
          <w:lang w:val="nl-NL" w:eastAsia="ja-JP"/>
        </w:rPr>
        <w:t xml:space="preserve"> Initiatief in Afghanistan en buurlanden dat gericht is op steun aan vluchtelingen en ontheemden, </w:t>
      </w:r>
      <w:r w:rsidR="00E84D0D">
        <w:rPr>
          <w:rFonts w:cs="Times New Roman"/>
          <w:szCs w:val="18"/>
          <w:lang w:val="nl-NL" w:eastAsia="ja-JP"/>
        </w:rPr>
        <w:t>met deelname van</w:t>
      </w:r>
      <w:r w:rsidR="00914333">
        <w:rPr>
          <w:rFonts w:cs="Times New Roman"/>
          <w:szCs w:val="18"/>
          <w:lang w:val="nl-NL" w:eastAsia="ja-JP"/>
        </w:rPr>
        <w:t xml:space="preserve"> 13 </w:t>
      </w:r>
      <w:r w:rsidR="0087588B">
        <w:rPr>
          <w:rFonts w:cs="Times New Roman"/>
          <w:szCs w:val="18"/>
          <w:lang w:val="nl-NL" w:eastAsia="ja-JP"/>
        </w:rPr>
        <w:t>EU-lidstaten</w:t>
      </w:r>
      <w:r w:rsidR="00914333">
        <w:rPr>
          <w:rFonts w:cs="Times New Roman"/>
          <w:szCs w:val="18"/>
          <w:lang w:val="nl-NL" w:eastAsia="ja-JP"/>
        </w:rPr>
        <w:t xml:space="preserve">. </w:t>
      </w:r>
    </w:p>
    <w:p w:rsidR="00704AD2" w:rsidP="00B21895" w:rsidRDefault="00272E80" w14:paraId="11EB151F" w14:textId="77777777">
      <w:pPr>
        <w:rPr>
          <w:rFonts w:cs="Times New Roman"/>
          <w:szCs w:val="18"/>
          <w:lang w:val="nl-NL" w:eastAsia="ja-JP"/>
        </w:rPr>
      </w:pPr>
      <w:proofErr w:type="spellStart"/>
      <w:r>
        <w:rPr>
          <w:rFonts w:cs="Times New Roman"/>
          <w:szCs w:val="18"/>
          <w:lang w:val="nl-NL" w:eastAsia="ja-JP"/>
        </w:rPr>
        <w:t>Grandi</w:t>
      </w:r>
      <w:proofErr w:type="spellEnd"/>
      <w:r>
        <w:rPr>
          <w:rFonts w:cs="Times New Roman"/>
          <w:szCs w:val="18"/>
          <w:lang w:val="nl-NL" w:eastAsia="ja-JP"/>
        </w:rPr>
        <w:t xml:space="preserve"> schetste een somber beeld van de wereldwijde </w:t>
      </w:r>
      <w:r w:rsidR="00FD6ABD">
        <w:rPr>
          <w:rFonts w:cs="Times New Roman"/>
          <w:szCs w:val="18"/>
          <w:lang w:val="nl-NL" w:eastAsia="ja-JP"/>
        </w:rPr>
        <w:t>vluchtelingen</w:t>
      </w:r>
      <w:r>
        <w:rPr>
          <w:rFonts w:cs="Times New Roman"/>
          <w:szCs w:val="18"/>
          <w:lang w:val="nl-NL" w:eastAsia="ja-JP"/>
        </w:rPr>
        <w:t>situ</w:t>
      </w:r>
      <w:r w:rsidR="00952C8C">
        <w:rPr>
          <w:rFonts w:cs="Times New Roman"/>
          <w:szCs w:val="18"/>
          <w:lang w:val="nl-NL" w:eastAsia="ja-JP"/>
        </w:rPr>
        <w:t>a</w:t>
      </w:r>
      <w:r>
        <w:rPr>
          <w:rFonts w:cs="Times New Roman"/>
          <w:szCs w:val="18"/>
          <w:lang w:val="nl-NL" w:eastAsia="ja-JP"/>
        </w:rPr>
        <w:t xml:space="preserve">tie. Voor het eerst in de geschiedenis zijn meer dan 100 miljoen mensen ontheemd. Voor de oorlog in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 stond het totaal aantal op 84 miljoen ontheemden. </w:t>
      </w:r>
      <w:r w:rsidR="00704AD2">
        <w:rPr>
          <w:rFonts w:cs="Times New Roman"/>
          <w:szCs w:val="18"/>
          <w:lang w:val="nl-NL" w:eastAsia="ja-JP"/>
        </w:rPr>
        <w:t xml:space="preserve">Het </w:t>
      </w:r>
      <w:r w:rsidR="00143DBF">
        <w:rPr>
          <w:rFonts w:cs="Times New Roman"/>
          <w:szCs w:val="18"/>
          <w:lang w:val="nl-NL" w:eastAsia="ja-JP"/>
        </w:rPr>
        <w:t xml:space="preserve">is </w:t>
      </w:r>
      <w:r w:rsidR="00704AD2">
        <w:rPr>
          <w:rFonts w:cs="Times New Roman"/>
          <w:szCs w:val="18"/>
          <w:lang w:val="nl-NL" w:eastAsia="ja-JP"/>
        </w:rPr>
        <w:t>nog onzeker</w:t>
      </w:r>
      <w:r w:rsidR="00143DBF">
        <w:rPr>
          <w:rFonts w:cs="Times New Roman"/>
          <w:szCs w:val="18"/>
          <w:lang w:val="nl-NL" w:eastAsia="ja-JP"/>
        </w:rPr>
        <w:t xml:space="preserve"> of de piek van het aantal ontheemden </w:t>
      </w:r>
      <w:r w:rsidR="00704AD2">
        <w:rPr>
          <w:rFonts w:cs="Times New Roman"/>
          <w:szCs w:val="18"/>
          <w:lang w:val="nl-NL" w:eastAsia="ja-JP"/>
        </w:rPr>
        <w:t xml:space="preserve">in Oekraïne </w:t>
      </w:r>
      <w:r w:rsidR="00143DBF">
        <w:rPr>
          <w:rFonts w:cs="Times New Roman"/>
          <w:szCs w:val="18"/>
          <w:lang w:val="nl-NL" w:eastAsia="ja-JP"/>
        </w:rPr>
        <w:t xml:space="preserve">bereikt is. </w:t>
      </w:r>
      <w:proofErr w:type="spellStart"/>
      <w:r w:rsidRPr="00FD6ABD" w:rsidR="00143DBF">
        <w:rPr>
          <w:rFonts w:cs="Times New Roman"/>
          <w:i/>
          <w:iCs/>
          <w:szCs w:val="18"/>
          <w:lang w:val="nl-NL" w:eastAsia="ja-JP"/>
        </w:rPr>
        <w:t>Contin</w:t>
      </w:r>
      <w:r w:rsidRPr="00FD6ABD" w:rsidR="00FD6ABD">
        <w:rPr>
          <w:rFonts w:cs="Times New Roman"/>
          <w:i/>
          <w:iCs/>
          <w:szCs w:val="18"/>
          <w:lang w:val="nl-NL" w:eastAsia="ja-JP"/>
        </w:rPr>
        <w:t>g</w:t>
      </w:r>
      <w:r w:rsidRPr="00FD6ABD" w:rsidR="00143DBF">
        <w:rPr>
          <w:rFonts w:cs="Times New Roman"/>
          <w:i/>
          <w:iCs/>
          <w:szCs w:val="18"/>
          <w:lang w:val="nl-NL" w:eastAsia="ja-JP"/>
        </w:rPr>
        <w:t>ency</w:t>
      </w:r>
      <w:proofErr w:type="spellEnd"/>
      <w:r w:rsidRPr="00FD6ABD" w:rsidR="00143DBF">
        <w:rPr>
          <w:rFonts w:cs="Times New Roman"/>
          <w:i/>
          <w:iCs/>
          <w:szCs w:val="18"/>
          <w:lang w:val="nl-NL" w:eastAsia="ja-JP"/>
        </w:rPr>
        <w:t xml:space="preserve"> planning</w:t>
      </w:r>
      <w:r w:rsidR="00143DBF">
        <w:rPr>
          <w:rFonts w:cs="Times New Roman"/>
          <w:szCs w:val="18"/>
          <w:lang w:val="nl-NL" w:eastAsia="ja-JP"/>
        </w:rPr>
        <w:t xml:space="preserve"> is nodig om voorbereid te zijn op een eventuele nieuwe vluchtelingstroom naar de buurlanden. UNHCR is </w:t>
      </w:r>
      <w:r w:rsidR="00B74B81">
        <w:rPr>
          <w:rFonts w:cs="Times New Roman"/>
          <w:szCs w:val="18"/>
          <w:lang w:val="nl-NL" w:eastAsia="ja-JP"/>
        </w:rPr>
        <w:t xml:space="preserve">zeer </w:t>
      </w:r>
      <w:r w:rsidR="00143DBF">
        <w:rPr>
          <w:rFonts w:cs="Times New Roman"/>
          <w:szCs w:val="18"/>
          <w:lang w:val="nl-NL" w:eastAsia="ja-JP"/>
        </w:rPr>
        <w:t xml:space="preserve">actief in </w:t>
      </w:r>
      <w:r w:rsidR="00704AD2">
        <w:rPr>
          <w:rFonts w:cs="Times New Roman"/>
          <w:szCs w:val="18"/>
          <w:lang w:val="nl-NL" w:eastAsia="ja-JP"/>
        </w:rPr>
        <w:t>deze</w:t>
      </w:r>
      <w:r w:rsidR="00143DBF">
        <w:rPr>
          <w:rFonts w:cs="Times New Roman"/>
          <w:szCs w:val="18"/>
          <w:lang w:val="nl-NL" w:eastAsia="ja-JP"/>
        </w:rPr>
        <w:t xml:space="preserve"> omringende</w:t>
      </w:r>
      <w:r w:rsidR="00704AD2">
        <w:rPr>
          <w:rFonts w:cs="Times New Roman"/>
          <w:szCs w:val="18"/>
          <w:lang w:val="nl-NL" w:eastAsia="ja-JP"/>
        </w:rPr>
        <w:t xml:space="preserve"> landen</w:t>
      </w:r>
      <w:r w:rsidR="00143DBF">
        <w:rPr>
          <w:rFonts w:cs="Times New Roman"/>
          <w:szCs w:val="18"/>
          <w:lang w:val="nl-NL" w:eastAsia="ja-JP"/>
        </w:rPr>
        <w:t xml:space="preserve">, via </w:t>
      </w:r>
      <w:r w:rsidR="00FD6ABD">
        <w:rPr>
          <w:rFonts w:cs="Times New Roman"/>
          <w:szCs w:val="18"/>
          <w:lang w:val="nl-NL" w:eastAsia="ja-JP"/>
        </w:rPr>
        <w:t xml:space="preserve">onder meer </w:t>
      </w:r>
      <w:r w:rsidR="00143DBF">
        <w:rPr>
          <w:rFonts w:cs="Times New Roman"/>
          <w:szCs w:val="18"/>
          <w:lang w:val="nl-NL" w:eastAsia="ja-JP"/>
        </w:rPr>
        <w:t>cash</w:t>
      </w:r>
      <w:r w:rsidR="00704AD2">
        <w:rPr>
          <w:rFonts w:cs="Times New Roman"/>
          <w:szCs w:val="18"/>
          <w:lang w:val="nl-NL" w:eastAsia="ja-JP"/>
        </w:rPr>
        <w:t>-</w:t>
      </w:r>
      <w:r w:rsidR="00143DBF">
        <w:rPr>
          <w:rFonts w:cs="Times New Roman"/>
          <w:szCs w:val="18"/>
          <w:lang w:val="nl-NL" w:eastAsia="ja-JP"/>
        </w:rPr>
        <w:t>steun</w:t>
      </w:r>
      <w:r w:rsidR="00B74B81">
        <w:rPr>
          <w:rFonts w:cs="Times New Roman"/>
          <w:szCs w:val="18"/>
          <w:lang w:val="nl-NL" w:eastAsia="ja-JP"/>
        </w:rPr>
        <w:t xml:space="preserve"> aan vluchtelingen</w:t>
      </w:r>
      <w:r w:rsidR="00143DBF">
        <w:rPr>
          <w:rFonts w:cs="Times New Roman"/>
          <w:szCs w:val="18"/>
          <w:lang w:val="nl-NL" w:eastAsia="ja-JP"/>
        </w:rPr>
        <w:t xml:space="preserve">, </w:t>
      </w:r>
      <w:r w:rsidR="00704AD2">
        <w:rPr>
          <w:rFonts w:cs="Times New Roman"/>
          <w:szCs w:val="18"/>
          <w:lang w:val="nl-NL" w:eastAsia="ja-JP"/>
        </w:rPr>
        <w:t xml:space="preserve">psychosociale hulp en </w:t>
      </w:r>
      <w:r w:rsidR="00143DBF">
        <w:rPr>
          <w:rFonts w:cs="Times New Roman"/>
          <w:szCs w:val="18"/>
          <w:lang w:val="nl-NL" w:eastAsia="ja-JP"/>
        </w:rPr>
        <w:t>steun aan het onderwijssysteem</w:t>
      </w:r>
      <w:r w:rsidR="00704AD2">
        <w:rPr>
          <w:rFonts w:cs="Times New Roman"/>
          <w:szCs w:val="18"/>
          <w:lang w:val="nl-NL" w:eastAsia="ja-JP"/>
        </w:rPr>
        <w:t xml:space="preserve"> en</w:t>
      </w:r>
      <w:r w:rsidR="00143DBF">
        <w:rPr>
          <w:rFonts w:cs="Times New Roman"/>
          <w:szCs w:val="18"/>
          <w:lang w:val="nl-NL" w:eastAsia="ja-JP"/>
        </w:rPr>
        <w:t xml:space="preserve"> kinderen die gescheiden zijn van hun famili</w:t>
      </w:r>
      <w:r w:rsidR="00C3120D">
        <w:rPr>
          <w:rFonts w:cs="Times New Roman"/>
          <w:szCs w:val="18"/>
          <w:lang w:val="nl-NL" w:eastAsia="ja-JP"/>
        </w:rPr>
        <w:t>e</w:t>
      </w:r>
      <w:r w:rsidR="00143DBF">
        <w:rPr>
          <w:rFonts w:cs="Times New Roman"/>
          <w:szCs w:val="18"/>
          <w:lang w:val="nl-NL" w:eastAsia="ja-JP"/>
        </w:rPr>
        <w:t xml:space="preserve">. </w:t>
      </w:r>
      <w:r w:rsidR="00C3120D">
        <w:rPr>
          <w:rFonts w:cs="Times New Roman"/>
          <w:szCs w:val="18"/>
          <w:lang w:val="nl-NL" w:eastAsia="ja-JP"/>
        </w:rPr>
        <w:t xml:space="preserve">Het feit dat deze vluchtelingencrisis in Europa plaatsvindt, </w:t>
      </w:r>
      <w:r w:rsidR="00704AD2">
        <w:rPr>
          <w:rFonts w:cs="Times New Roman"/>
          <w:szCs w:val="18"/>
          <w:lang w:val="nl-NL" w:eastAsia="ja-JP"/>
        </w:rPr>
        <w:t>vraagt</w:t>
      </w:r>
      <w:r w:rsidR="00FD6ABD">
        <w:rPr>
          <w:rFonts w:cs="Times New Roman"/>
          <w:szCs w:val="18"/>
          <w:lang w:val="nl-NL" w:eastAsia="ja-JP"/>
        </w:rPr>
        <w:t xml:space="preserve"> om</w:t>
      </w:r>
      <w:r w:rsidR="00C3120D">
        <w:rPr>
          <w:rFonts w:cs="Times New Roman"/>
          <w:szCs w:val="18"/>
          <w:lang w:val="nl-NL" w:eastAsia="ja-JP"/>
        </w:rPr>
        <w:t xml:space="preserve"> een aanpassing van de modus operandi van UNHCR</w:t>
      </w:r>
      <w:r w:rsidR="00FD6ABD">
        <w:rPr>
          <w:rFonts w:cs="Times New Roman"/>
          <w:szCs w:val="18"/>
          <w:lang w:val="nl-NL" w:eastAsia="ja-JP"/>
        </w:rPr>
        <w:t xml:space="preserve">, zo stelde </w:t>
      </w:r>
      <w:proofErr w:type="spellStart"/>
      <w:r w:rsidR="00FD6ABD">
        <w:rPr>
          <w:rFonts w:cs="Times New Roman"/>
          <w:szCs w:val="18"/>
          <w:lang w:val="nl-NL" w:eastAsia="ja-JP"/>
        </w:rPr>
        <w:t>Grandi</w:t>
      </w:r>
      <w:proofErr w:type="spellEnd"/>
      <w:r w:rsidR="00C3120D">
        <w:rPr>
          <w:rFonts w:cs="Times New Roman"/>
          <w:szCs w:val="18"/>
          <w:lang w:val="nl-NL" w:eastAsia="ja-JP"/>
        </w:rPr>
        <w:t xml:space="preserve">. </w:t>
      </w:r>
      <w:proofErr w:type="spellStart"/>
      <w:r w:rsidR="00C3120D">
        <w:rPr>
          <w:rFonts w:cs="Times New Roman"/>
          <w:szCs w:val="18"/>
          <w:lang w:val="nl-NL" w:eastAsia="ja-JP"/>
        </w:rPr>
        <w:t>Grandi</w:t>
      </w:r>
      <w:proofErr w:type="spellEnd"/>
      <w:r w:rsidR="00C3120D">
        <w:rPr>
          <w:rFonts w:cs="Times New Roman"/>
          <w:szCs w:val="18"/>
          <w:lang w:val="nl-NL" w:eastAsia="ja-JP"/>
        </w:rPr>
        <w:t xml:space="preserve"> sprak waardering uit voor de tijdelijke beschermingsstatus die de EU aan </w:t>
      </w:r>
      <w:r w:rsidR="00B224BD">
        <w:rPr>
          <w:rFonts w:cs="Times New Roman"/>
          <w:szCs w:val="18"/>
          <w:lang w:val="nl-NL" w:eastAsia="ja-JP"/>
        </w:rPr>
        <w:t>Oekraïense</w:t>
      </w:r>
      <w:r w:rsidR="00C3120D">
        <w:rPr>
          <w:rFonts w:cs="Times New Roman"/>
          <w:szCs w:val="18"/>
          <w:lang w:val="nl-NL" w:eastAsia="ja-JP"/>
        </w:rPr>
        <w:t xml:space="preserve"> vluchtelingen</w:t>
      </w:r>
      <w:r w:rsidR="00FD6ABD">
        <w:rPr>
          <w:rFonts w:cs="Times New Roman"/>
          <w:szCs w:val="18"/>
          <w:lang w:val="nl-NL" w:eastAsia="ja-JP"/>
        </w:rPr>
        <w:t xml:space="preserve"> biedt</w:t>
      </w:r>
      <w:r w:rsidR="00B74B81">
        <w:rPr>
          <w:rFonts w:cs="Times New Roman"/>
          <w:szCs w:val="18"/>
          <w:lang w:val="nl-NL" w:eastAsia="ja-JP"/>
        </w:rPr>
        <w:t>.</w:t>
      </w:r>
      <w:r w:rsidR="00C3120D">
        <w:rPr>
          <w:rFonts w:cs="Times New Roman"/>
          <w:szCs w:val="18"/>
          <w:lang w:val="nl-NL" w:eastAsia="ja-JP"/>
        </w:rPr>
        <w:t xml:space="preserve"> </w:t>
      </w:r>
    </w:p>
    <w:p w:rsidR="00B74B81" w:rsidP="00B21895" w:rsidRDefault="00B74B81" w14:paraId="02BBF3B0" w14:textId="66EA695F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De mondiale impact van de oorlog </w:t>
      </w:r>
      <w:r w:rsidR="00704AD2">
        <w:rPr>
          <w:rFonts w:cs="Times New Roman"/>
          <w:szCs w:val="18"/>
          <w:lang w:val="nl-NL" w:eastAsia="ja-JP"/>
        </w:rPr>
        <w:t>in</w:t>
      </w:r>
      <w:r>
        <w:rPr>
          <w:rFonts w:cs="Times New Roman"/>
          <w:szCs w:val="18"/>
          <w:lang w:val="nl-NL" w:eastAsia="ja-JP"/>
        </w:rPr>
        <w:t xml:space="preserve">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 zorgt voor </w:t>
      </w:r>
      <w:r w:rsidR="00FD6ABD">
        <w:rPr>
          <w:rFonts w:cs="Times New Roman"/>
          <w:szCs w:val="18"/>
          <w:lang w:val="nl-NL" w:eastAsia="ja-JP"/>
        </w:rPr>
        <w:t>verslechtering</w:t>
      </w:r>
      <w:r>
        <w:rPr>
          <w:rFonts w:cs="Times New Roman"/>
          <w:szCs w:val="18"/>
          <w:lang w:val="nl-NL" w:eastAsia="ja-JP"/>
        </w:rPr>
        <w:t xml:space="preserve"> van de dynamiek van andere crises, via afnemende voedselzekerheid, toename van brandstofkosten, inflatie et cetera</w:t>
      </w:r>
      <w:r w:rsidR="00D15A17">
        <w:rPr>
          <w:rFonts w:cs="Times New Roman"/>
          <w:szCs w:val="18"/>
          <w:lang w:val="nl-NL" w:eastAsia="ja-JP"/>
        </w:rPr>
        <w:t xml:space="preserve">. </w:t>
      </w:r>
      <w:proofErr w:type="spellStart"/>
      <w:r w:rsidR="00FD6ABD">
        <w:rPr>
          <w:rFonts w:cs="Times New Roman"/>
          <w:szCs w:val="18"/>
          <w:lang w:val="nl-NL" w:eastAsia="ja-JP"/>
        </w:rPr>
        <w:t>Grandi</w:t>
      </w:r>
      <w:proofErr w:type="spellEnd"/>
      <w:r w:rsidR="00FD6ABD">
        <w:rPr>
          <w:rFonts w:cs="Times New Roman"/>
          <w:szCs w:val="18"/>
          <w:lang w:val="nl-NL" w:eastAsia="ja-JP"/>
        </w:rPr>
        <w:t xml:space="preserve"> betoonde zich</w:t>
      </w:r>
      <w:r w:rsidR="00D15A17">
        <w:rPr>
          <w:rFonts w:cs="Times New Roman"/>
          <w:szCs w:val="18"/>
          <w:lang w:val="nl-NL" w:eastAsia="ja-JP"/>
        </w:rPr>
        <w:t xml:space="preserve"> in het bijzonder bezorgd om de situatie in de </w:t>
      </w:r>
      <w:proofErr w:type="spellStart"/>
      <w:r w:rsidR="00D15A17">
        <w:rPr>
          <w:rFonts w:cs="Times New Roman"/>
          <w:szCs w:val="18"/>
          <w:lang w:val="nl-NL" w:eastAsia="ja-JP"/>
        </w:rPr>
        <w:t>Sahel</w:t>
      </w:r>
      <w:proofErr w:type="spellEnd"/>
      <w:r w:rsidR="00D15A17">
        <w:rPr>
          <w:rFonts w:cs="Times New Roman"/>
          <w:szCs w:val="18"/>
          <w:lang w:val="nl-NL" w:eastAsia="ja-JP"/>
        </w:rPr>
        <w:t xml:space="preserve">, </w:t>
      </w:r>
      <w:r w:rsidR="00BD5FB4">
        <w:rPr>
          <w:rFonts w:cs="Times New Roman"/>
          <w:szCs w:val="18"/>
          <w:lang w:val="nl-NL" w:eastAsia="ja-JP"/>
        </w:rPr>
        <w:t xml:space="preserve">een regio die </w:t>
      </w:r>
      <w:r w:rsidR="00D15A17">
        <w:rPr>
          <w:rFonts w:cs="Times New Roman"/>
          <w:szCs w:val="18"/>
          <w:lang w:val="nl-NL" w:eastAsia="ja-JP"/>
        </w:rPr>
        <w:t xml:space="preserve">in hoge mate afhankelijk is van voedselimporten, terwijl de regio ook sterk geraakt wordt door </w:t>
      </w:r>
      <w:proofErr w:type="spellStart"/>
      <w:r w:rsidR="00F4021A">
        <w:rPr>
          <w:rFonts w:cs="Times New Roman"/>
          <w:szCs w:val="18"/>
          <w:lang w:val="nl-NL" w:eastAsia="ja-JP"/>
        </w:rPr>
        <w:t>klimaatgerelateerde</w:t>
      </w:r>
      <w:proofErr w:type="spellEnd"/>
      <w:r w:rsidR="00D15A17">
        <w:rPr>
          <w:rFonts w:cs="Times New Roman"/>
          <w:szCs w:val="18"/>
          <w:lang w:val="nl-NL" w:eastAsia="ja-JP"/>
        </w:rPr>
        <w:t xml:space="preserve"> veranderingen. </w:t>
      </w:r>
      <w:proofErr w:type="spellStart"/>
      <w:r w:rsidR="00D15A17">
        <w:rPr>
          <w:rFonts w:cs="Times New Roman"/>
          <w:szCs w:val="18"/>
          <w:lang w:val="nl-NL" w:eastAsia="ja-JP"/>
        </w:rPr>
        <w:t>Grandi</w:t>
      </w:r>
      <w:proofErr w:type="spellEnd"/>
      <w:r w:rsidR="00D15A17">
        <w:rPr>
          <w:rFonts w:cs="Times New Roman"/>
          <w:szCs w:val="18"/>
          <w:lang w:val="nl-NL" w:eastAsia="ja-JP"/>
        </w:rPr>
        <w:t xml:space="preserve"> gaf vier aanbevelingen aan de Raad. Ten eerste zouden donoren hun ODA</w:t>
      </w:r>
      <w:r w:rsidR="00965279">
        <w:rPr>
          <w:rFonts w:cs="Times New Roman"/>
          <w:szCs w:val="18"/>
          <w:lang w:val="nl-NL" w:eastAsia="ja-JP"/>
        </w:rPr>
        <w:t>-bijdrage</w:t>
      </w:r>
      <w:r w:rsidR="002268CE">
        <w:rPr>
          <w:rFonts w:cs="Times New Roman"/>
          <w:szCs w:val="18"/>
          <w:lang w:val="nl-NL" w:eastAsia="ja-JP"/>
        </w:rPr>
        <w:t>n</w:t>
      </w:r>
      <w:r w:rsidR="00D15A17">
        <w:rPr>
          <w:rFonts w:cs="Times New Roman"/>
          <w:szCs w:val="18"/>
          <w:lang w:val="nl-NL" w:eastAsia="ja-JP"/>
        </w:rPr>
        <w:t xml:space="preserve"> niet moet</w:t>
      </w:r>
      <w:r w:rsidR="002268CE">
        <w:rPr>
          <w:rFonts w:cs="Times New Roman"/>
          <w:szCs w:val="18"/>
          <w:lang w:val="nl-NL" w:eastAsia="ja-JP"/>
        </w:rPr>
        <w:t>en</w:t>
      </w:r>
      <w:r w:rsidR="00D15A17">
        <w:rPr>
          <w:rFonts w:cs="Times New Roman"/>
          <w:szCs w:val="18"/>
          <w:lang w:val="nl-NL" w:eastAsia="ja-JP"/>
        </w:rPr>
        <w:t xml:space="preserve"> verlagen, vanwege nieuwe crises zoals die in </w:t>
      </w:r>
      <w:r w:rsidR="00A56D51">
        <w:rPr>
          <w:rFonts w:cs="Times New Roman"/>
          <w:szCs w:val="18"/>
          <w:lang w:val="nl-NL" w:eastAsia="ja-JP"/>
        </w:rPr>
        <w:t>Oekraïne</w:t>
      </w:r>
      <w:r w:rsidR="00D15A17">
        <w:rPr>
          <w:rFonts w:cs="Times New Roman"/>
          <w:szCs w:val="18"/>
          <w:lang w:val="nl-NL" w:eastAsia="ja-JP"/>
        </w:rPr>
        <w:t xml:space="preserve">. </w:t>
      </w:r>
      <w:r w:rsidR="00532CF2">
        <w:rPr>
          <w:rFonts w:cs="Times New Roman"/>
          <w:szCs w:val="18"/>
          <w:lang w:val="nl-NL" w:eastAsia="ja-JP"/>
        </w:rPr>
        <w:t>Ten tweede zou</w:t>
      </w:r>
      <w:r w:rsidR="00BD5FB4">
        <w:rPr>
          <w:rFonts w:cs="Times New Roman"/>
          <w:szCs w:val="18"/>
          <w:lang w:val="nl-NL" w:eastAsia="ja-JP"/>
        </w:rPr>
        <w:t xml:space="preserve">den donoren zoveel mogelijk een </w:t>
      </w:r>
      <w:r w:rsidR="00532CF2">
        <w:rPr>
          <w:rFonts w:cs="Times New Roman"/>
          <w:szCs w:val="18"/>
          <w:lang w:val="nl-NL" w:eastAsia="ja-JP"/>
        </w:rPr>
        <w:t xml:space="preserve">flexibele inzet van </w:t>
      </w:r>
      <w:r w:rsidR="00BD5FB4">
        <w:rPr>
          <w:rFonts w:cs="Times New Roman"/>
          <w:szCs w:val="18"/>
          <w:lang w:val="nl-NL" w:eastAsia="ja-JP"/>
        </w:rPr>
        <w:t>hulp</w:t>
      </w:r>
      <w:r w:rsidR="00532CF2">
        <w:rPr>
          <w:rFonts w:cs="Times New Roman"/>
          <w:szCs w:val="18"/>
          <w:lang w:val="nl-NL" w:eastAsia="ja-JP"/>
        </w:rPr>
        <w:t xml:space="preserve">organisaties als UNHCR mogelijk moeten maken, </w:t>
      </w:r>
      <w:r w:rsidR="00BD5FB4">
        <w:rPr>
          <w:rFonts w:cs="Times New Roman"/>
          <w:szCs w:val="18"/>
          <w:lang w:val="nl-NL" w:eastAsia="ja-JP"/>
        </w:rPr>
        <w:t xml:space="preserve">door </w:t>
      </w:r>
      <w:r w:rsidR="00532CF2">
        <w:rPr>
          <w:rFonts w:cs="Times New Roman"/>
          <w:szCs w:val="18"/>
          <w:lang w:val="nl-NL" w:eastAsia="ja-JP"/>
        </w:rPr>
        <w:t>meerjarige programmering en zo</w:t>
      </w:r>
      <w:r w:rsidR="00BD5FB4">
        <w:rPr>
          <w:rFonts w:cs="Times New Roman"/>
          <w:szCs w:val="18"/>
          <w:lang w:val="nl-NL" w:eastAsia="ja-JP"/>
        </w:rPr>
        <w:t xml:space="preserve">veel mogelijk </w:t>
      </w:r>
      <w:proofErr w:type="spellStart"/>
      <w:r w:rsidR="00BD5FB4">
        <w:rPr>
          <w:rFonts w:cs="Times New Roman"/>
          <w:szCs w:val="18"/>
          <w:lang w:val="nl-NL" w:eastAsia="ja-JP"/>
        </w:rPr>
        <w:t>ongeoormerkte</w:t>
      </w:r>
      <w:proofErr w:type="spellEnd"/>
      <w:r w:rsidR="00BD5FB4">
        <w:rPr>
          <w:rFonts w:cs="Times New Roman"/>
          <w:szCs w:val="18"/>
          <w:lang w:val="nl-NL" w:eastAsia="ja-JP"/>
        </w:rPr>
        <w:t xml:space="preserve"> steun</w:t>
      </w:r>
      <w:r w:rsidR="00532CF2">
        <w:rPr>
          <w:rFonts w:cs="Times New Roman"/>
          <w:szCs w:val="18"/>
          <w:lang w:val="nl-NL" w:eastAsia="ja-JP"/>
        </w:rPr>
        <w:t xml:space="preserve">. Ten derde </w:t>
      </w:r>
      <w:r w:rsidR="00BD5FB4">
        <w:rPr>
          <w:rFonts w:cs="Times New Roman"/>
          <w:szCs w:val="18"/>
          <w:lang w:val="nl-NL" w:eastAsia="ja-JP"/>
        </w:rPr>
        <w:t xml:space="preserve">vond </w:t>
      </w:r>
      <w:proofErr w:type="spellStart"/>
      <w:r w:rsidR="00BD5FB4">
        <w:rPr>
          <w:rFonts w:cs="Times New Roman"/>
          <w:szCs w:val="18"/>
          <w:lang w:val="nl-NL" w:eastAsia="ja-JP"/>
        </w:rPr>
        <w:t>Grandi</w:t>
      </w:r>
      <w:proofErr w:type="spellEnd"/>
      <w:r w:rsidR="00BD5FB4">
        <w:rPr>
          <w:rFonts w:cs="Times New Roman"/>
          <w:szCs w:val="18"/>
          <w:lang w:val="nl-NL" w:eastAsia="ja-JP"/>
        </w:rPr>
        <w:t xml:space="preserve"> dat de EU </w:t>
      </w:r>
      <w:r w:rsidR="00532CF2">
        <w:rPr>
          <w:rFonts w:cs="Times New Roman"/>
          <w:szCs w:val="18"/>
          <w:lang w:val="nl-NL" w:eastAsia="ja-JP"/>
        </w:rPr>
        <w:t xml:space="preserve">ook humanitair </w:t>
      </w:r>
      <w:r w:rsidR="00B224BD">
        <w:rPr>
          <w:rFonts w:cs="Times New Roman"/>
          <w:szCs w:val="18"/>
          <w:lang w:val="nl-NL" w:eastAsia="ja-JP"/>
        </w:rPr>
        <w:t>geëngageerd</w:t>
      </w:r>
      <w:r w:rsidR="00532CF2">
        <w:rPr>
          <w:rFonts w:cs="Times New Roman"/>
          <w:szCs w:val="18"/>
          <w:lang w:val="nl-NL" w:eastAsia="ja-JP"/>
        </w:rPr>
        <w:t xml:space="preserve"> </w:t>
      </w:r>
      <w:r w:rsidR="00BD5FB4">
        <w:rPr>
          <w:rFonts w:cs="Times New Roman"/>
          <w:szCs w:val="18"/>
          <w:lang w:val="nl-NL" w:eastAsia="ja-JP"/>
        </w:rPr>
        <w:t xml:space="preserve">zou moeten </w:t>
      </w:r>
      <w:r w:rsidR="00532CF2">
        <w:rPr>
          <w:rFonts w:cs="Times New Roman"/>
          <w:szCs w:val="18"/>
          <w:lang w:val="nl-NL" w:eastAsia="ja-JP"/>
        </w:rPr>
        <w:t xml:space="preserve">blijven in landen met regimes die we niet erkennen, zoals de Taliban in Afghanistan. Ten vierde </w:t>
      </w:r>
      <w:r w:rsidR="00BD5FB4">
        <w:rPr>
          <w:rFonts w:cs="Times New Roman"/>
          <w:szCs w:val="18"/>
          <w:lang w:val="nl-NL" w:eastAsia="ja-JP"/>
        </w:rPr>
        <w:t xml:space="preserve">gaf hij aan dat </w:t>
      </w:r>
      <w:r w:rsidR="00532CF2">
        <w:rPr>
          <w:rFonts w:cs="Times New Roman"/>
          <w:szCs w:val="18"/>
          <w:lang w:val="nl-NL" w:eastAsia="ja-JP"/>
        </w:rPr>
        <w:t xml:space="preserve">ontheemding niet alleen als een humanitair maar ook als een ontwikkelingsprobleem </w:t>
      </w:r>
      <w:r w:rsidR="00BD5FB4">
        <w:rPr>
          <w:rFonts w:cs="Times New Roman"/>
          <w:szCs w:val="18"/>
          <w:lang w:val="nl-NL" w:eastAsia="ja-JP"/>
        </w:rPr>
        <w:t>beschouwd zou moeten worden</w:t>
      </w:r>
      <w:r w:rsidR="00532CF2">
        <w:rPr>
          <w:rFonts w:cs="Times New Roman"/>
          <w:szCs w:val="18"/>
          <w:lang w:val="nl-NL" w:eastAsia="ja-JP"/>
        </w:rPr>
        <w:t xml:space="preserve">. Elke ontheemding zorgt voor het vertragen van economische en menselijke ontwikkeling. Daarom is het essentieel om humanitaire hulp </w:t>
      </w:r>
      <w:r w:rsidR="00BD5FB4">
        <w:rPr>
          <w:rFonts w:cs="Times New Roman"/>
          <w:szCs w:val="18"/>
          <w:lang w:val="nl-NL" w:eastAsia="ja-JP"/>
        </w:rPr>
        <w:t xml:space="preserve">en </w:t>
      </w:r>
      <w:r w:rsidR="00532CF2">
        <w:rPr>
          <w:rFonts w:cs="Times New Roman"/>
          <w:szCs w:val="18"/>
          <w:lang w:val="nl-NL" w:eastAsia="ja-JP"/>
        </w:rPr>
        <w:t>ontwikkelingssamenwerking</w:t>
      </w:r>
      <w:r w:rsidR="00BD5FB4">
        <w:rPr>
          <w:rFonts w:cs="Times New Roman"/>
          <w:szCs w:val="18"/>
          <w:lang w:val="nl-NL" w:eastAsia="ja-JP"/>
        </w:rPr>
        <w:t xml:space="preserve"> hand in hand te laten gaan, via werk aan de zogenoemde </w:t>
      </w:r>
      <w:proofErr w:type="spellStart"/>
      <w:r w:rsidR="00BD5FB4">
        <w:rPr>
          <w:rFonts w:cs="Times New Roman"/>
          <w:szCs w:val="18"/>
          <w:lang w:val="nl-NL" w:eastAsia="ja-JP"/>
        </w:rPr>
        <w:t>nexus</w:t>
      </w:r>
      <w:proofErr w:type="spellEnd"/>
      <w:r w:rsidR="00BD5FB4">
        <w:rPr>
          <w:rFonts w:cs="Times New Roman"/>
          <w:szCs w:val="18"/>
          <w:lang w:val="nl-NL" w:eastAsia="ja-JP"/>
        </w:rPr>
        <w:t>-benadering</w:t>
      </w:r>
      <w:r w:rsidR="002268CE">
        <w:rPr>
          <w:rFonts w:cs="Times New Roman"/>
          <w:szCs w:val="18"/>
          <w:lang w:val="nl-NL" w:eastAsia="ja-JP"/>
        </w:rPr>
        <w:t xml:space="preserve"> (humanitair, ontwikkelingssamenwerking en vrede)</w:t>
      </w:r>
      <w:r w:rsidR="00532CF2">
        <w:rPr>
          <w:rFonts w:cs="Times New Roman"/>
          <w:szCs w:val="18"/>
          <w:lang w:val="nl-NL" w:eastAsia="ja-JP"/>
        </w:rPr>
        <w:t xml:space="preserve">. </w:t>
      </w:r>
      <w:r w:rsidR="00BD5FB4">
        <w:rPr>
          <w:rFonts w:cs="Times New Roman"/>
          <w:szCs w:val="18"/>
          <w:lang w:val="nl-NL" w:eastAsia="ja-JP"/>
        </w:rPr>
        <w:t>Hij noemde al</w:t>
      </w:r>
      <w:r w:rsidR="00AC60CA">
        <w:rPr>
          <w:rFonts w:cs="Times New Roman"/>
          <w:szCs w:val="18"/>
          <w:lang w:val="nl-NL" w:eastAsia="ja-JP"/>
        </w:rPr>
        <w:t>s</w:t>
      </w:r>
      <w:r w:rsidR="00BD5FB4">
        <w:rPr>
          <w:rFonts w:cs="Times New Roman"/>
          <w:szCs w:val="18"/>
          <w:lang w:val="nl-NL" w:eastAsia="ja-JP"/>
        </w:rPr>
        <w:t xml:space="preserve"> voorbeeld het </w:t>
      </w:r>
      <w:r w:rsidR="00AC60CA">
        <w:rPr>
          <w:rFonts w:cs="Times New Roman"/>
          <w:szCs w:val="18"/>
          <w:lang w:val="nl-NL" w:eastAsia="ja-JP"/>
        </w:rPr>
        <w:t>werken aan</w:t>
      </w:r>
      <w:r w:rsidR="0067402D">
        <w:rPr>
          <w:rFonts w:cs="Times New Roman"/>
          <w:szCs w:val="18"/>
          <w:lang w:val="nl-NL" w:eastAsia="ja-JP"/>
        </w:rPr>
        <w:t xml:space="preserve"> </w:t>
      </w:r>
      <w:proofErr w:type="spellStart"/>
      <w:r w:rsidR="0067402D">
        <w:rPr>
          <w:rFonts w:cs="Times New Roman"/>
          <w:szCs w:val="18"/>
          <w:lang w:val="nl-NL" w:eastAsia="ja-JP"/>
        </w:rPr>
        <w:t>zelfvoorziendheid</w:t>
      </w:r>
      <w:proofErr w:type="spellEnd"/>
      <w:r w:rsidR="0067402D">
        <w:rPr>
          <w:rFonts w:cs="Times New Roman"/>
          <w:szCs w:val="18"/>
          <w:lang w:val="nl-NL" w:eastAsia="ja-JP"/>
        </w:rPr>
        <w:t xml:space="preserve"> van ontheemden op het gebied van voedsel, in plaats van voedsel uit te delen. </w:t>
      </w:r>
    </w:p>
    <w:p w:rsidR="0067402D" w:rsidP="00B21895" w:rsidRDefault="0067402D" w14:paraId="6C9E8D38" w14:textId="38E57FAE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Lidstaten gaven aan de analyse van </w:t>
      </w:r>
      <w:proofErr w:type="spellStart"/>
      <w:r>
        <w:rPr>
          <w:rFonts w:cs="Times New Roman"/>
          <w:szCs w:val="18"/>
          <w:lang w:val="nl-NL" w:eastAsia="ja-JP"/>
        </w:rPr>
        <w:t>Grandi</w:t>
      </w:r>
      <w:proofErr w:type="spellEnd"/>
      <w:r>
        <w:rPr>
          <w:rFonts w:cs="Times New Roman"/>
          <w:szCs w:val="18"/>
          <w:lang w:val="nl-NL" w:eastAsia="ja-JP"/>
        </w:rPr>
        <w:t xml:space="preserve"> grotendeels te delen en benadrukten de noodzaak om aandacht te blijven geven aan alle humanitaire crises, ondanks de urgente noden gerelateerd aan </w:t>
      </w:r>
      <w:r w:rsidR="00A56D51">
        <w:rPr>
          <w:rFonts w:cs="Times New Roman"/>
          <w:szCs w:val="18"/>
          <w:lang w:val="nl-NL" w:eastAsia="ja-JP"/>
        </w:rPr>
        <w:t>Oekraïne</w:t>
      </w:r>
      <w:r>
        <w:rPr>
          <w:rFonts w:cs="Times New Roman"/>
          <w:szCs w:val="18"/>
          <w:lang w:val="nl-NL" w:eastAsia="ja-JP"/>
        </w:rPr>
        <w:t xml:space="preserve">. </w:t>
      </w:r>
      <w:r w:rsidR="00902C47">
        <w:rPr>
          <w:rFonts w:cs="Times New Roman"/>
          <w:szCs w:val="18"/>
          <w:lang w:val="nl-NL" w:eastAsia="ja-JP"/>
        </w:rPr>
        <w:t xml:space="preserve">In hun interventies was er onder meer aandacht voor </w:t>
      </w:r>
      <w:r w:rsidR="00BE444F">
        <w:rPr>
          <w:rFonts w:cs="Times New Roman"/>
          <w:szCs w:val="18"/>
          <w:lang w:val="nl-NL" w:eastAsia="ja-JP"/>
        </w:rPr>
        <w:t>het belang van de</w:t>
      </w:r>
      <w:r w:rsidR="00902C47">
        <w:rPr>
          <w:rFonts w:cs="Times New Roman"/>
          <w:szCs w:val="18"/>
          <w:lang w:val="nl-NL" w:eastAsia="ja-JP"/>
        </w:rPr>
        <w:t xml:space="preserve"> </w:t>
      </w:r>
      <w:proofErr w:type="spellStart"/>
      <w:r w:rsidR="00902C47">
        <w:rPr>
          <w:rFonts w:cs="Times New Roman"/>
          <w:szCs w:val="18"/>
          <w:lang w:val="nl-NL" w:eastAsia="ja-JP"/>
        </w:rPr>
        <w:t>nexus</w:t>
      </w:r>
      <w:proofErr w:type="spellEnd"/>
      <w:r w:rsidR="00902C47">
        <w:rPr>
          <w:rFonts w:cs="Times New Roman"/>
          <w:szCs w:val="18"/>
          <w:lang w:val="nl-NL" w:eastAsia="ja-JP"/>
        </w:rPr>
        <w:t xml:space="preserve"> humanitair, ontwikkelingssamenwerking en vrede, </w:t>
      </w:r>
      <w:r w:rsidR="00BE444F">
        <w:rPr>
          <w:rFonts w:cs="Times New Roman"/>
          <w:szCs w:val="18"/>
          <w:lang w:val="nl-NL" w:eastAsia="ja-JP"/>
        </w:rPr>
        <w:t xml:space="preserve">het verbreden van de donorbasis, </w:t>
      </w:r>
      <w:r w:rsidR="00902C47">
        <w:rPr>
          <w:rFonts w:cs="Times New Roman"/>
          <w:szCs w:val="18"/>
          <w:lang w:val="nl-NL" w:eastAsia="ja-JP"/>
        </w:rPr>
        <w:t xml:space="preserve">de noodzaak voor flexibele financiering van humanitaire organisaties en samenwerking met internationale </w:t>
      </w:r>
      <w:r w:rsidR="00B224BD">
        <w:rPr>
          <w:rFonts w:cs="Times New Roman"/>
          <w:szCs w:val="18"/>
          <w:lang w:val="nl-NL" w:eastAsia="ja-JP"/>
        </w:rPr>
        <w:t>financiële</w:t>
      </w:r>
      <w:r w:rsidR="00902C47">
        <w:rPr>
          <w:rFonts w:cs="Times New Roman"/>
          <w:szCs w:val="18"/>
          <w:lang w:val="nl-NL" w:eastAsia="ja-JP"/>
        </w:rPr>
        <w:t xml:space="preserve"> instellingen zoals </w:t>
      </w:r>
      <w:r w:rsidR="00865990">
        <w:rPr>
          <w:rFonts w:cs="Times New Roman"/>
          <w:szCs w:val="18"/>
          <w:lang w:val="nl-NL" w:eastAsia="ja-JP"/>
        </w:rPr>
        <w:t xml:space="preserve">de </w:t>
      </w:r>
      <w:r w:rsidR="00902C47">
        <w:rPr>
          <w:rFonts w:cs="Times New Roman"/>
          <w:szCs w:val="18"/>
          <w:lang w:val="nl-NL" w:eastAsia="ja-JP"/>
        </w:rPr>
        <w:t xml:space="preserve">Wereldbank en </w:t>
      </w:r>
      <w:r w:rsidR="00865990">
        <w:rPr>
          <w:rFonts w:cs="Times New Roman"/>
          <w:szCs w:val="18"/>
          <w:lang w:val="nl-NL" w:eastAsia="ja-JP"/>
        </w:rPr>
        <w:t xml:space="preserve">het </w:t>
      </w:r>
      <w:r w:rsidR="00902C47">
        <w:rPr>
          <w:rFonts w:cs="Times New Roman"/>
          <w:szCs w:val="18"/>
          <w:lang w:val="nl-NL" w:eastAsia="ja-JP"/>
        </w:rPr>
        <w:t>IMF.</w:t>
      </w:r>
      <w:r w:rsidR="00BE444F">
        <w:rPr>
          <w:rFonts w:cs="Times New Roman"/>
          <w:szCs w:val="18"/>
          <w:lang w:val="nl-NL" w:eastAsia="ja-JP"/>
        </w:rPr>
        <w:t xml:space="preserve"> Nederland </w:t>
      </w:r>
      <w:r w:rsidR="00AC60CA">
        <w:rPr>
          <w:rFonts w:cs="Times New Roman"/>
          <w:szCs w:val="18"/>
          <w:lang w:val="nl-NL" w:eastAsia="ja-JP"/>
        </w:rPr>
        <w:t>sprak onder meer waardering uit voor de wijze waarop UNHCR aandacht ge</w:t>
      </w:r>
      <w:r w:rsidR="0061351D">
        <w:rPr>
          <w:rFonts w:cs="Times New Roman"/>
          <w:szCs w:val="18"/>
          <w:lang w:val="nl-NL" w:eastAsia="ja-JP"/>
        </w:rPr>
        <w:t>eft</w:t>
      </w:r>
      <w:r w:rsidR="00AC60CA">
        <w:rPr>
          <w:rFonts w:cs="Times New Roman"/>
          <w:szCs w:val="18"/>
          <w:lang w:val="nl-NL" w:eastAsia="ja-JP"/>
        </w:rPr>
        <w:t xml:space="preserve"> aan </w:t>
      </w:r>
      <w:proofErr w:type="spellStart"/>
      <w:r w:rsidRPr="00AC60CA" w:rsidR="00AC60CA">
        <w:rPr>
          <w:rFonts w:cs="Times New Roman"/>
          <w:i/>
          <w:iCs/>
          <w:szCs w:val="18"/>
          <w:lang w:val="nl-NL" w:eastAsia="ja-JP"/>
        </w:rPr>
        <w:t>Mental</w:t>
      </w:r>
      <w:proofErr w:type="spellEnd"/>
      <w:r w:rsidRPr="00AC60CA" w:rsidR="00AC60CA">
        <w:rPr>
          <w:rFonts w:cs="Times New Roman"/>
          <w:i/>
          <w:iCs/>
          <w:szCs w:val="18"/>
          <w:lang w:val="nl-NL" w:eastAsia="ja-JP"/>
        </w:rPr>
        <w:t xml:space="preserve"> Health </w:t>
      </w:r>
      <w:proofErr w:type="spellStart"/>
      <w:r w:rsidRPr="00AC60CA" w:rsidR="00AC60CA">
        <w:rPr>
          <w:rFonts w:cs="Times New Roman"/>
          <w:i/>
          <w:iCs/>
          <w:szCs w:val="18"/>
          <w:lang w:val="nl-NL" w:eastAsia="ja-JP"/>
        </w:rPr>
        <w:t>and</w:t>
      </w:r>
      <w:proofErr w:type="spellEnd"/>
      <w:r w:rsidRPr="00AC60CA" w:rsidR="00AC60CA">
        <w:rPr>
          <w:rFonts w:cs="Times New Roman"/>
          <w:i/>
          <w:iCs/>
          <w:szCs w:val="18"/>
          <w:lang w:val="nl-NL" w:eastAsia="ja-JP"/>
        </w:rPr>
        <w:t xml:space="preserve"> </w:t>
      </w:r>
      <w:proofErr w:type="spellStart"/>
      <w:r w:rsidRPr="00AC60CA" w:rsidR="00AC60CA">
        <w:rPr>
          <w:rFonts w:cs="Times New Roman"/>
          <w:i/>
          <w:iCs/>
          <w:szCs w:val="18"/>
          <w:lang w:val="nl-NL" w:eastAsia="ja-JP"/>
        </w:rPr>
        <w:t>Psychosocial</w:t>
      </w:r>
      <w:proofErr w:type="spellEnd"/>
      <w:r w:rsidRPr="00AC60CA" w:rsidR="00AC60CA">
        <w:rPr>
          <w:rFonts w:cs="Times New Roman"/>
          <w:i/>
          <w:iCs/>
          <w:szCs w:val="18"/>
          <w:lang w:val="nl-NL" w:eastAsia="ja-JP"/>
        </w:rPr>
        <w:t xml:space="preserve"> Support</w:t>
      </w:r>
      <w:r w:rsidRPr="002268CE" w:rsidR="002268CE">
        <w:rPr>
          <w:rFonts w:cs="Times New Roman"/>
          <w:szCs w:val="18"/>
          <w:lang w:val="nl-NL" w:eastAsia="ja-JP"/>
        </w:rPr>
        <w:t xml:space="preserve"> </w:t>
      </w:r>
      <w:r w:rsidR="002268CE">
        <w:rPr>
          <w:rFonts w:cs="Times New Roman"/>
          <w:szCs w:val="18"/>
          <w:lang w:val="nl-NL" w:eastAsia="ja-JP"/>
        </w:rPr>
        <w:t>(MHPSS</w:t>
      </w:r>
      <w:r w:rsidR="00AC60CA">
        <w:rPr>
          <w:rFonts w:cs="Times New Roman"/>
          <w:szCs w:val="18"/>
          <w:lang w:val="nl-NL" w:eastAsia="ja-JP"/>
        </w:rPr>
        <w:t>)</w:t>
      </w:r>
      <w:r w:rsidR="0061351D">
        <w:rPr>
          <w:rFonts w:cs="Times New Roman"/>
          <w:szCs w:val="18"/>
          <w:lang w:val="nl-NL" w:eastAsia="ja-JP"/>
        </w:rPr>
        <w:t xml:space="preserve">, onder andere in het door Nederland gesteunde </w:t>
      </w:r>
      <w:proofErr w:type="spellStart"/>
      <w:r w:rsidRPr="002268CE" w:rsidR="0061351D">
        <w:rPr>
          <w:rFonts w:cs="Times New Roman"/>
          <w:i/>
          <w:iCs/>
          <w:szCs w:val="18"/>
          <w:lang w:val="nl-NL" w:eastAsia="ja-JP"/>
        </w:rPr>
        <w:t>Prospects</w:t>
      </w:r>
      <w:proofErr w:type="spellEnd"/>
      <w:r w:rsidR="0061351D">
        <w:rPr>
          <w:rFonts w:cs="Times New Roman"/>
          <w:szCs w:val="18"/>
          <w:lang w:val="nl-NL" w:eastAsia="ja-JP"/>
        </w:rPr>
        <w:t xml:space="preserve"> Partnerschap en nu ook in de </w:t>
      </w:r>
      <w:r w:rsidR="00B224BD">
        <w:rPr>
          <w:rFonts w:cs="Times New Roman"/>
          <w:szCs w:val="18"/>
          <w:lang w:val="nl-NL" w:eastAsia="ja-JP"/>
        </w:rPr>
        <w:t>Oekraïne</w:t>
      </w:r>
      <w:r w:rsidR="0061351D">
        <w:rPr>
          <w:rFonts w:cs="Times New Roman"/>
          <w:szCs w:val="18"/>
          <w:lang w:val="nl-NL" w:eastAsia="ja-JP"/>
        </w:rPr>
        <w:t xml:space="preserve"> response. </w:t>
      </w:r>
    </w:p>
    <w:p w:rsidRPr="002D099C" w:rsidR="00B21895" w:rsidP="00B21895" w:rsidRDefault="00C51E0A" w14:paraId="2557DE81" w14:textId="546903F7">
      <w:pPr>
        <w:rPr>
          <w:rFonts w:cs="Times New Roman"/>
          <w:szCs w:val="18"/>
          <w:lang w:val="nl-NL" w:eastAsia="ja-JP"/>
        </w:rPr>
      </w:pPr>
      <w:r w:rsidRPr="00C51E0A">
        <w:rPr>
          <w:rFonts w:cs="Times New Roman"/>
          <w:szCs w:val="18"/>
          <w:lang w:val="nl-NL" w:eastAsia="ja-JP"/>
        </w:rPr>
        <w:t>Nederland heeft in het kader van crisispreventie in een kwetsbare regio voorts gebruik gemaakt van de gelegenheid</w:t>
      </w:r>
      <w:r>
        <w:rPr>
          <w:rFonts w:cs="Times New Roman"/>
          <w:szCs w:val="18"/>
          <w:lang w:val="nl-NL" w:eastAsia="ja-JP"/>
        </w:rPr>
        <w:t xml:space="preserve"> </w:t>
      </w:r>
      <w:r w:rsidR="000F3C53">
        <w:rPr>
          <w:rFonts w:cs="Times New Roman"/>
          <w:szCs w:val="18"/>
          <w:lang w:val="nl-NL" w:eastAsia="ja-JP"/>
        </w:rPr>
        <w:t xml:space="preserve">om aandacht te vragen voor de </w:t>
      </w:r>
      <w:r w:rsidR="003C7FCD">
        <w:rPr>
          <w:rFonts w:cs="Times New Roman"/>
          <w:szCs w:val="18"/>
          <w:lang w:val="nl-NL" w:eastAsia="ja-JP"/>
        </w:rPr>
        <w:t xml:space="preserve">berging van de tanker Safer voor de kust van Jemen en vroeg lidstaten en de Europese Commissie om hieraan financieel bij te dragen. </w:t>
      </w:r>
      <w:r w:rsidR="00BA4431">
        <w:rPr>
          <w:rFonts w:cs="Times New Roman"/>
          <w:szCs w:val="18"/>
          <w:lang w:val="nl-NL" w:eastAsia="ja-JP"/>
        </w:rPr>
        <w:t xml:space="preserve">Op 11 mei jl. vond </w:t>
      </w:r>
      <w:r w:rsidR="00BA4431">
        <w:rPr>
          <w:rFonts w:cs="Times New Roman"/>
          <w:szCs w:val="18"/>
          <w:lang w:val="nl-NL" w:eastAsia="ja-JP"/>
        </w:rPr>
        <w:lastRenderedPageBreak/>
        <w:t xml:space="preserve">een door Nederland en de VN georganiseerde </w:t>
      </w:r>
      <w:proofErr w:type="spellStart"/>
      <w:r w:rsidRPr="00BA4431" w:rsidR="00BA4431">
        <w:rPr>
          <w:rFonts w:cs="Times New Roman"/>
          <w:i/>
          <w:iCs/>
          <w:szCs w:val="18"/>
          <w:lang w:val="nl-NL" w:eastAsia="ja-JP"/>
        </w:rPr>
        <w:t>pledging</w:t>
      </w:r>
      <w:proofErr w:type="spellEnd"/>
      <w:r w:rsidRPr="00BA4431" w:rsidR="00BA4431">
        <w:rPr>
          <w:rFonts w:cs="Times New Roman"/>
          <w:i/>
          <w:iCs/>
          <w:szCs w:val="18"/>
          <w:lang w:val="nl-NL" w:eastAsia="ja-JP"/>
        </w:rPr>
        <w:t xml:space="preserve"> </w:t>
      </w:r>
      <w:r w:rsidR="00BA4431">
        <w:rPr>
          <w:rFonts w:cs="Times New Roman"/>
          <w:szCs w:val="18"/>
          <w:lang w:val="nl-NL" w:eastAsia="ja-JP"/>
        </w:rPr>
        <w:t xml:space="preserve">conferentie plaats om fondsen te vergaren voor de reddingsoperatie. Ongeveer de helft van het benodigde bedrag voor de eerste fase werd daarbij opgehaald (ong. USD 40 miljoen van de </w:t>
      </w:r>
      <w:r w:rsidR="00865990">
        <w:rPr>
          <w:rFonts w:cs="Times New Roman"/>
          <w:szCs w:val="18"/>
          <w:lang w:val="nl-NL" w:eastAsia="ja-JP"/>
        </w:rPr>
        <w:t xml:space="preserve">benodigde </w:t>
      </w:r>
      <w:r w:rsidR="00BA4431">
        <w:rPr>
          <w:rFonts w:cs="Times New Roman"/>
          <w:szCs w:val="18"/>
          <w:lang w:val="nl-NL" w:eastAsia="ja-JP"/>
        </w:rPr>
        <w:t xml:space="preserve">USD 80 miljoen). Nederland steunt de VN in het ophalen van het resterende bedrag om een desastreuze olieramp te voorkomen (kosten zijn in totaal USD 144 miljoen). </w:t>
      </w:r>
    </w:p>
    <w:p w:rsidRPr="009B4D63" w:rsidR="00B21895" w:rsidP="00272E80" w:rsidRDefault="00E80DD6" w14:paraId="36FFC6D7" w14:textId="1E06F595">
      <w:pPr>
        <w:rPr>
          <w:rFonts w:cs="Times New Roman"/>
          <w:bCs/>
          <w:szCs w:val="18"/>
          <w:lang w:val="nl-NL"/>
        </w:rPr>
      </w:pPr>
      <w:r w:rsidRPr="00E80DD6">
        <w:rPr>
          <w:rFonts w:cs="Times New Roman"/>
          <w:bCs/>
          <w:szCs w:val="18"/>
          <w:lang w:val="nl-NL"/>
        </w:rPr>
        <w:t xml:space="preserve">In zijn afsluitende woorden gaf </w:t>
      </w:r>
      <w:proofErr w:type="spellStart"/>
      <w:r w:rsidRPr="00E80DD6">
        <w:rPr>
          <w:rFonts w:cs="Times New Roman"/>
          <w:bCs/>
          <w:szCs w:val="18"/>
          <w:lang w:val="nl-NL"/>
        </w:rPr>
        <w:t>Grandi</w:t>
      </w:r>
      <w:proofErr w:type="spellEnd"/>
      <w:r w:rsidRPr="00E80DD6">
        <w:rPr>
          <w:rFonts w:cs="Times New Roman"/>
          <w:bCs/>
          <w:szCs w:val="18"/>
          <w:lang w:val="nl-NL"/>
        </w:rPr>
        <w:t xml:space="preserve"> aan dat niet aangenomen kan worden dat er wereldwijd meer vrede in de toekomst dan nu</w:t>
      </w:r>
      <w:r w:rsidRPr="00FC1A17" w:rsidR="00FC1A17">
        <w:rPr>
          <w:rFonts w:cs="Times New Roman"/>
          <w:bCs/>
          <w:szCs w:val="18"/>
          <w:lang w:val="nl-NL"/>
        </w:rPr>
        <w:t xml:space="preserve"> </w:t>
      </w:r>
      <w:r w:rsidRPr="00E80DD6" w:rsidR="00FC1A17">
        <w:rPr>
          <w:rFonts w:cs="Times New Roman"/>
          <w:bCs/>
          <w:szCs w:val="18"/>
          <w:lang w:val="nl-NL"/>
        </w:rPr>
        <w:t xml:space="preserve">zal </w:t>
      </w:r>
      <w:r w:rsidR="00FC1A17">
        <w:rPr>
          <w:rFonts w:cs="Times New Roman"/>
          <w:bCs/>
          <w:szCs w:val="18"/>
          <w:lang w:val="nl-NL"/>
        </w:rPr>
        <w:t>zijn</w:t>
      </w:r>
      <w:r w:rsidRPr="00E80DD6">
        <w:rPr>
          <w:rFonts w:cs="Times New Roman"/>
          <w:bCs/>
          <w:szCs w:val="18"/>
          <w:lang w:val="nl-NL"/>
        </w:rPr>
        <w:t xml:space="preserve">. Conflicten worden minder opgelost en de VN Veiligheidsraad is minder </w:t>
      </w:r>
      <w:r w:rsidRPr="00E80DD6" w:rsidR="00B224BD">
        <w:rPr>
          <w:rFonts w:cs="Times New Roman"/>
          <w:bCs/>
          <w:szCs w:val="18"/>
          <w:lang w:val="nl-NL"/>
        </w:rPr>
        <w:t>efficiënt</w:t>
      </w:r>
      <w:r w:rsidRPr="00E80DD6">
        <w:rPr>
          <w:rFonts w:cs="Times New Roman"/>
          <w:bCs/>
          <w:szCs w:val="18"/>
          <w:lang w:val="nl-NL"/>
        </w:rPr>
        <w:t xml:space="preserve"> in het voorkomen en oplossen van conflicten. Dit betekent dat de behoeften op het</w:t>
      </w:r>
      <w:r w:rsidR="009B4D63">
        <w:rPr>
          <w:rFonts w:cs="Times New Roman"/>
          <w:bCs/>
          <w:szCs w:val="18"/>
          <w:lang w:val="nl-NL"/>
        </w:rPr>
        <w:t xml:space="preserve"> </w:t>
      </w:r>
      <w:r w:rsidRPr="00E80DD6">
        <w:rPr>
          <w:rFonts w:cs="Times New Roman"/>
          <w:bCs/>
          <w:szCs w:val="18"/>
          <w:lang w:val="nl-NL"/>
        </w:rPr>
        <w:t>geb</w:t>
      </w:r>
      <w:r>
        <w:rPr>
          <w:rFonts w:cs="Times New Roman"/>
          <w:bCs/>
          <w:szCs w:val="18"/>
          <w:lang w:val="nl-NL"/>
        </w:rPr>
        <w:t xml:space="preserve">ied van humanitaire hulp en opvang van vluchtelingen </w:t>
      </w:r>
      <w:r w:rsidR="009B4D63">
        <w:rPr>
          <w:rFonts w:cs="Times New Roman"/>
          <w:bCs/>
          <w:szCs w:val="18"/>
          <w:lang w:val="nl-NL"/>
        </w:rPr>
        <w:t xml:space="preserve">mogelijk </w:t>
      </w:r>
      <w:r>
        <w:rPr>
          <w:rFonts w:cs="Times New Roman"/>
          <w:bCs/>
          <w:szCs w:val="18"/>
          <w:lang w:val="nl-NL"/>
        </w:rPr>
        <w:t xml:space="preserve">verder zullen toenemen. </w:t>
      </w:r>
    </w:p>
    <w:sectPr w:rsidRPr="009B4D63" w:rsidR="00B218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1FB7" w14:textId="77777777" w:rsidR="00AA12D4" w:rsidRDefault="00AA12D4" w:rsidP="007F196C">
      <w:pPr>
        <w:spacing w:after="0"/>
      </w:pPr>
      <w:r>
        <w:separator/>
      </w:r>
    </w:p>
  </w:endnote>
  <w:endnote w:type="continuationSeparator" w:id="0">
    <w:p w14:paraId="68D4019F" w14:textId="77777777" w:rsidR="00AA12D4" w:rsidRDefault="00AA12D4" w:rsidP="007F196C">
      <w:pPr>
        <w:spacing w:after="0"/>
      </w:pPr>
      <w:r>
        <w:continuationSeparator/>
      </w:r>
    </w:p>
  </w:endnote>
  <w:endnote w:type="continuationNotice" w:id="1">
    <w:p w14:paraId="00D42862" w14:textId="77777777" w:rsidR="00AA12D4" w:rsidRDefault="00AA12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5898666"/>
      <w:docPartObj>
        <w:docPartGallery w:val="Page Numbers (Bottom of Page)"/>
        <w:docPartUnique/>
      </w:docPartObj>
    </w:sdtPr>
    <w:sdtEndPr/>
    <w:sdtContent>
      <w:p w14:paraId="2B629729" w14:textId="3DB8809B" w:rsidR="001C2C67" w:rsidRDefault="001C2C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0A" w:rsidRPr="00C51E0A">
          <w:rPr>
            <w:noProof/>
            <w:lang w:val="nl-NL"/>
          </w:rPr>
          <w:t>3</w:t>
        </w:r>
        <w:r>
          <w:fldChar w:fldCharType="end"/>
        </w:r>
      </w:p>
    </w:sdtContent>
  </w:sdt>
  <w:p w14:paraId="7A2DB9E8" w14:textId="77777777" w:rsidR="001C2C67" w:rsidRDefault="001C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8F31" w14:textId="77777777" w:rsidR="00AA12D4" w:rsidRDefault="00AA12D4" w:rsidP="007F196C">
      <w:pPr>
        <w:spacing w:after="0"/>
      </w:pPr>
      <w:r>
        <w:separator/>
      </w:r>
    </w:p>
  </w:footnote>
  <w:footnote w:type="continuationSeparator" w:id="0">
    <w:p w14:paraId="135E69AD" w14:textId="77777777" w:rsidR="00AA12D4" w:rsidRDefault="00AA12D4" w:rsidP="007F196C">
      <w:pPr>
        <w:spacing w:after="0"/>
      </w:pPr>
      <w:r>
        <w:continuationSeparator/>
      </w:r>
    </w:p>
  </w:footnote>
  <w:footnote w:type="continuationNotice" w:id="1">
    <w:p w14:paraId="7727490D" w14:textId="77777777" w:rsidR="00AA12D4" w:rsidRDefault="00AA12D4">
      <w:pPr>
        <w:spacing w:after="0"/>
      </w:pPr>
    </w:p>
  </w:footnote>
  <w:footnote w:id="2">
    <w:p w14:paraId="0CFF37B6" w14:textId="2BF0BB28" w:rsidR="00AA12D4" w:rsidRPr="00311772" w:rsidRDefault="00AA12D4">
      <w:pPr>
        <w:pStyle w:val="FootnoteText"/>
        <w:rPr>
          <w:rStyle w:val="Hyperlink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11772">
        <w:rPr>
          <w:rStyle w:val="Hyperlink"/>
          <w:sz w:val="16"/>
          <w:szCs w:val="16"/>
        </w:rPr>
        <w:t>https://data.consilium.europa.eu/doc/document/ST-9336-2022-INIT/nl/pdf</w:t>
      </w:r>
    </w:p>
  </w:footnote>
  <w:footnote w:id="3">
    <w:p w14:paraId="1840CF3E" w14:textId="4C5464D2" w:rsidR="00AA12D4" w:rsidRDefault="00AA12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230B">
        <w:rPr>
          <w:rStyle w:val="Hyperlink"/>
          <w:sz w:val="16"/>
          <w:szCs w:val="16"/>
        </w:rPr>
        <w:t>https://data.consilium.europa.eu/doc/document/ST-9331-2022-INIT/nl/pdf</w:t>
      </w:r>
    </w:p>
  </w:footnote>
  <w:footnote w:id="4">
    <w:p w14:paraId="1916AEFE" w14:textId="232EE86C" w:rsidR="00AA12D4" w:rsidRPr="00C12642" w:rsidRDefault="00AA12D4">
      <w:pPr>
        <w:pStyle w:val="FootnoteText"/>
        <w:rPr>
          <w:rStyle w:val="Hyperlink"/>
          <w:sz w:val="16"/>
          <w:szCs w:val="16"/>
        </w:rPr>
      </w:pPr>
      <w:r w:rsidRPr="00C12642">
        <w:rPr>
          <w:rStyle w:val="Hyperlink"/>
          <w:sz w:val="16"/>
          <w:szCs w:val="16"/>
        </w:rPr>
        <w:footnoteRef/>
      </w:r>
      <w:r w:rsidRPr="00C12642">
        <w:rPr>
          <w:rStyle w:val="Hyperlink"/>
          <w:sz w:val="16"/>
          <w:szCs w:val="16"/>
        </w:rPr>
        <w:t xml:space="preserve"> https://transport.ec.europa.eu/news/european-commission-establish-solidarity-lanes-help-ukraine-export-agricultural-goods-2022-05-12_en</w:t>
      </w:r>
    </w:p>
  </w:footnote>
  <w:footnote w:id="5">
    <w:p w14:paraId="0EBC13B4" w14:textId="1A6785DC" w:rsidR="00AA12D4" w:rsidRDefault="00AA12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D533D">
          <w:rPr>
            <w:rStyle w:val="Hyperlink"/>
            <w:sz w:val="16"/>
            <w:szCs w:val="16"/>
          </w:rPr>
          <w:t>https://ec.europa.eu/info/sites/default/files/food-farming-fisheries/key_policies/documents/safeguarding-food-security-reinforcing-resilience-food-systems.pdf</w:t>
        </w:r>
      </w:hyperlink>
    </w:p>
  </w:footnote>
  <w:footnote w:id="6">
    <w:p w14:paraId="362CF3DF" w14:textId="766FB926" w:rsidR="00AA12D4" w:rsidRPr="00971CBE" w:rsidRDefault="00AA12D4">
      <w:pPr>
        <w:pStyle w:val="FootnoteText"/>
        <w:rPr>
          <w:rStyle w:val="Hyperlink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71CBE">
        <w:rPr>
          <w:rStyle w:val="Hyperlink"/>
          <w:sz w:val="16"/>
          <w:szCs w:val="16"/>
        </w:rPr>
        <w:t>https://ec.europa.eu/commission/presscorner/detail/en/IP_22_3131</w:t>
      </w:r>
    </w:p>
  </w:footnote>
  <w:footnote w:id="7">
    <w:p w14:paraId="57189F23" w14:textId="3EBB08DE" w:rsidR="00AA12D4" w:rsidRDefault="00AA12D4">
      <w:pPr>
        <w:pStyle w:val="FootnoteText"/>
      </w:pPr>
      <w:r w:rsidRPr="007F196C">
        <w:rPr>
          <w:rStyle w:val="FootnoteReference"/>
          <w:sz w:val="16"/>
          <w:szCs w:val="16"/>
        </w:rPr>
        <w:footnoteRef/>
      </w:r>
      <w:r w:rsidRPr="007F196C">
        <w:rPr>
          <w:sz w:val="16"/>
          <w:szCs w:val="16"/>
        </w:rPr>
        <w:t xml:space="preserve"> </w:t>
      </w:r>
      <w:hyperlink r:id="rId2" w:history="1">
        <w:r w:rsidRPr="007F196C">
          <w:rPr>
            <w:rStyle w:val="Hyperlink"/>
            <w:sz w:val="16"/>
            <w:szCs w:val="16"/>
          </w:rPr>
          <w:t>https://ec.europa.eu/international-partnerships/news/eu1-billion-team-europe-initiative-manufacturing-and-access-vaccines-medicines-and-health_en</w:t>
        </w:r>
      </w:hyperlink>
    </w:p>
  </w:footnote>
  <w:footnote w:id="8">
    <w:p w14:paraId="6E58C075" w14:textId="2C21F8AD" w:rsidR="003902EB" w:rsidRDefault="003902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902EB">
          <w:rPr>
            <w:rStyle w:val="Hyperlink"/>
            <w:sz w:val="16"/>
            <w:szCs w:val="16"/>
          </w:rPr>
          <w:t>https://ec.europa.eu/info/sites/default/files/ukraine-relief-reconstruction_en.pdf</w:t>
        </w:r>
      </w:hyperlink>
      <w:r>
        <w:t xml:space="preserve"> </w:t>
      </w:r>
    </w:p>
  </w:footnote>
  <w:footnote w:id="9">
    <w:p w14:paraId="6E62B9EB" w14:textId="7FA7AD33" w:rsidR="00872679" w:rsidRDefault="008726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32A5">
        <w:rPr>
          <w:rStyle w:val="Hyperlink"/>
          <w:sz w:val="16"/>
          <w:szCs w:val="16"/>
        </w:rPr>
        <w:t>https://ec.europa.eu/international-partnerships/news/commission-adopts-roadmap-improve-european-financial-architecture-development_en</w:t>
      </w:r>
    </w:p>
  </w:footnote>
  <w:footnote w:id="10">
    <w:p w14:paraId="4E1FD012" w14:textId="5987701E" w:rsidR="00AA12D4" w:rsidRPr="00523F82" w:rsidRDefault="00AA12D4" w:rsidP="003902EB">
      <w:pPr>
        <w:pStyle w:val="FootnoteText"/>
        <w:rPr>
          <w:sz w:val="16"/>
          <w:szCs w:val="16"/>
        </w:rPr>
      </w:pPr>
      <w:r w:rsidRPr="00523F82">
        <w:rPr>
          <w:rStyle w:val="FootnoteReference"/>
          <w:sz w:val="16"/>
          <w:szCs w:val="16"/>
        </w:rPr>
        <w:footnoteRef/>
      </w:r>
      <w:r w:rsidRPr="00523F82">
        <w:rPr>
          <w:sz w:val="16"/>
          <w:szCs w:val="16"/>
        </w:rPr>
        <w:t xml:space="preserve"> </w:t>
      </w:r>
      <w:hyperlink r:id="rId4" w:history="1">
        <w:r w:rsidRPr="00EB0F12">
          <w:rPr>
            <w:rStyle w:val="Hyperlink"/>
            <w:sz w:val="16"/>
            <w:szCs w:val="16"/>
          </w:rPr>
          <w:t>https://ec.europa.eu/international-partnerships/news/commission-adopts-roadmap-improve-european-financial-architecture-development_en</w:t>
        </w:r>
      </w:hyperlink>
    </w:p>
  </w:footnote>
  <w:footnote w:id="11">
    <w:p w14:paraId="42989EAC" w14:textId="2F8A977D" w:rsidR="00AA12D4" w:rsidRDefault="00AA12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6395">
        <w:rPr>
          <w:rStyle w:val="Hyperlink"/>
          <w:sz w:val="16"/>
          <w:szCs w:val="16"/>
        </w:rPr>
        <w:t>https://www.tweedekamer.nl/kamerstukken/brieven_regering/detail?id=2022Z09505&amp;did=2022D19280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64E78"/>
    <w:multiLevelType w:val="hybridMultilevel"/>
    <w:tmpl w:val="65DE92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41D0B"/>
    <w:multiLevelType w:val="hybridMultilevel"/>
    <w:tmpl w:val="EF02C4F2"/>
    <w:lvl w:ilvl="0" w:tplc="5A5A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2299"/>
    <w:multiLevelType w:val="hybridMultilevel"/>
    <w:tmpl w:val="15B41ECE"/>
    <w:lvl w:ilvl="0" w:tplc="5A5A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534F"/>
    <w:multiLevelType w:val="hybridMultilevel"/>
    <w:tmpl w:val="79DEA7CA"/>
    <w:lvl w:ilvl="0" w:tplc="5CC4372E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C0E3BA">
      <w:start w:val="1"/>
      <w:numFmt w:val="decimal"/>
      <w:lvlText w:val="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5093A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56AB3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84FA4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D4A41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62A13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D4E3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662A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4F1"/>
    <w:rsid w:val="000025D9"/>
    <w:rsid w:val="000138AF"/>
    <w:rsid w:val="00016B8E"/>
    <w:rsid w:val="00023DAA"/>
    <w:rsid w:val="00025B27"/>
    <w:rsid w:val="00025B4B"/>
    <w:rsid w:val="00036803"/>
    <w:rsid w:val="00042639"/>
    <w:rsid w:val="00044EB3"/>
    <w:rsid w:val="00044F98"/>
    <w:rsid w:val="00045EF8"/>
    <w:rsid w:val="00052562"/>
    <w:rsid w:val="00055982"/>
    <w:rsid w:val="00056E92"/>
    <w:rsid w:val="000613DF"/>
    <w:rsid w:val="00061E30"/>
    <w:rsid w:val="0006314F"/>
    <w:rsid w:val="00067888"/>
    <w:rsid w:val="00071304"/>
    <w:rsid w:val="00071626"/>
    <w:rsid w:val="000745C2"/>
    <w:rsid w:val="0007780D"/>
    <w:rsid w:val="000812BD"/>
    <w:rsid w:val="000813F1"/>
    <w:rsid w:val="00083992"/>
    <w:rsid w:val="00087C6A"/>
    <w:rsid w:val="00095BD2"/>
    <w:rsid w:val="000967B3"/>
    <w:rsid w:val="000A2BF0"/>
    <w:rsid w:val="000A2D5B"/>
    <w:rsid w:val="000A37FD"/>
    <w:rsid w:val="000A39C2"/>
    <w:rsid w:val="000A445F"/>
    <w:rsid w:val="000A76A4"/>
    <w:rsid w:val="000B34D7"/>
    <w:rsid w:val="000B45BC"/>
    <w:rsid w:val="000B7E22"/>
    <w:rsid w:val="000C739B"/>
    <w:rsid w:val="000E1500"/>
    <w:rsid w:val="000E355F"/>
    <w:rsid w:val="000E35EF"/>
    <w:rsid w:val="000E7C42"/>
    <w:rsid w:val="000F3379"/>
    <w:rsid w:val="000F3C53"/>
    <w:rsid w:val="000F5E51"/>
    <w:rsid w:val="000F6273"/>
    <w:rsid w:val="00100BE9"/>
    <w:rsid w:val="0010250C"/>
    <w:rsid w:val="00105DE6"/>
    <w:rsid w:val="0011288B"/>
    <w:rsid w:val="001146EF"/>
    <w:rsid w:val="00121B83"/>
    <w:rsid w:val="001230E2"/>
    <w:rsid w:val="00130635"/>
    <w:rsid w:val="00136395"/>
    <w:rsid w:val="00137661"/>
    <w:rsid w:val="001405EA"/>
    <w:rsid w:val="00143DBF"/>
    <w:rsid w:val="00145E4A"/>
    <w:rsid w:val="0014743A"/>
    <w:rsid w:val="001524B4"/>
    <w:rsid w:val="001556D8"/>
    <w:rsid w:val="00156269"/>
    <w:rsid w:val="00163A21"/>
    <w:rsid w:val="00163B35"/>
    <w:rsid w:val="00164C23"/>
    <w:rsid w:val="001762C0"/>
    <w:rsid w:val="00180793"/>
    <w:rsid w:val="00180D7B"/>
    <w:rsid w:val="00181A17"/>
    <w:rsid w:val="00190B31"/>
    <w:rsid w:val="0019132A"/>
    <w:rsid w:val="00191613"/>
    <w:rsid w:val="0019230B"/>
    <w:rsid w:val="00197A20"/>
    <w:rsid w:val="001A0185"/>
    <w:rsid w:val="001A041A"/>
    <w:rsid w:val="001A247B"/>
    <w:rsid w:val="001C246D"/>
    <w:rsid w:val="001C2ACC"/>
    <w:rsid w:val="001C2C67"/>
    <w:rsid w:val="001C40FD"/>
    <w:rsid w:val="001C43B1"/>
    <w:rsid w:val="001C5E95"/>
    <w:rsid w:val="001C79C0"/>
    <w:rsid w:val="001D2A49"/>
    <w:rsid w:val="001D42D7"/>
    <w:rsid w:val="001D6992"/>
    <w:rsid w:val="001E19D9"/>
    <w:rsid w:val="001E1D82"/>
    <w:rsid w:val="001E5F2D"/>
    <w:rsid w:val="001F041E"/>
    <w:rsid w:val="001F4DDD"/>
    <w:rsid w:val="001F6852"/>
    <w:rsid w:val="001F7085"/>
    <w:rsid w:val="001F7BE1"/>
    <w:rsid w:val="002026CA"/>
    <w:rsid w:val="0020351C"/>
    <w:rsid w:val="00204B45"/>
    <w:rsid w:val="0020682E"/>
    <w:rsid w:val="00217DCA"/>
    <w:rsid w:val="002268CE"/>
    <w:rsid w:val="00236019"/>
    <w:rsid w:val="00236D05"/>
    <w:rsid w:val="00250CA9"/>
    <w:rsid w:val="00252D50"/>
    <w:rsid w:val="002531FC"/>
    <w:rsid w:val="0025541B"/>
    <w:rsid w:val="002634F1"/>
    <w:rsid w:val="00264180"/>
    <w:rsid w:val="002653F6"/>
    <w:rsid w:val="00265B3B"/>
    <w:rsid w:val="0026703A"/>
    <w:rsid w:val="00267AF9"/>
    <w:rsid w:val="00272E80"/>
    <w:rsid w:val="002734F9"/>
    <w:rsid w:val="00275840"/>
    <w:rsid w:val="00276DBA"/>
    <w:rsid w:val="00282DF6"/>
    <w:rsid w:val="002834D8"/>
    <w:rsid w:val="0028668E"/>
    <w:rsid w:val="002873B2"/>
    <w:rsid w:val="002938EB"/>
    <w:rsid w:val="00293DDD"/>
    <w:rsid w:val="00294874"/>
    <w:rsid w:val="00295A58"/>
    <w:rsid w:val="002978CF"/>
    <w:rsid w:val="002A6054"/>
    <w:rsid w:val="002B4891"/>
    <w:rsid w:val="002B75F1"/>
    <w:rsid w:val="002D3251"/>
    <w:rsid w:val="002D3FFF"/>
    <w:rsid w:val="002D6A98"/>
    <w:rsid w:val="002D7FE4"/>
    <w:rsid w:val="002E226C"/>
    <w:rsid w:val="002E26BE"/>
    <w:rsid w:val="002E4B8D"/>
    <w:rsid w:val="002F03BD"/>
    <w:rsid w:val="002F40A5"/>
    <w:rsid w:val="00303F37"/>
    <w:rsid w:val="00304783"/>
    <w:rsid w:val="00306956"/>
    <w:rsid w:val="00311772"/>
    <w:rsid w:val="00317FA1"/>
    <w:rsid w:val="00320089"/>
    <w:rsid w:val="003207F7"/>
    <w:rsid w:val="003222D8"/>
    <w:rsid w:val="003247F4"/>
    <w:rsid w:val="003254D2"/>
    <w:rsid w:val="00325BD7"/>
    <w:rsid w:val="00330ECA"/>
    <w:rsid w:val="00331A19"/>
    <w:rsid w:val="00333680"/>
    <w:rsid w:val="00334F6B"/>
    <w:rsid w:val="00340258"/>
    <w:rsid w:val="003425D2"/>
    <w:rsid w:val="00345CCC"/>
    <w:rsid w:val="0034707F"/>
    <w:rsid w:val="00360705"/>
    <w:rsid w:val="0036391A"/>
    <w:rsid w:val="003650A9"/>
    <w:rsid w:val="003651BE"/>
    <w:rsid w:val="00367075"/>
    <w:rsid w:val="003821EA"/>
    <w:rsid w:val="003848CB"/>
    <w:rsid w:val="00387297"/>
    <w:rsid w:val="003902EB"/>
    <w:rsid w:val="003A0F6B"/>
    <w:rsid w:val="003A563F"/>
    <w:rsid w:val="003B0443"/>
    <w:rsid w:val="003B48E8"/>
    <w:rsid w:val="003B4FA1"/>
    <w:rsid w:val="003B60CC"/>
    <w:rsid w:val="003B6FA4"/>
    <w:rsid w:val="003C2C70"/>
    <w:rsid w:val="003C3A5A"/>
    <w:rsid w:val="003C4450"/>
    <w:rsid w:val="003C7FCD"/>
    <w:rsid w:val="003D2F6A"/>
    <w:rsid w:val="003D43C5"/>
    <w:rsid w:val="003D5008"/>
    <w:rsid w:val="003D7833"/>
    <w:rsid w:val="003E071D"/>
    <w:rsid w:val="003E3165"/>
    <w:rsid w:val="003E6655"/>
    <w:rsid w:val="003E6958"/>
    <w:rsid w:val="003E72E3"/>
    <w:rsid w:val="003F0793"/>
    <w:rsid w:val="00407062"/>
    <w:rsid w:val="00416BE8"/>
    <w:rsid w:val="00421B42"/>
    <w:rsid w:val="00427437"/>
    <w:rsid w:val="00431371"/>
    <w:rsid w:val="00432BE4"/>
    <w:rsid w:val="00433CDC"/>
    <w:rsid w:val="0043580E"/>
    <w:rsid w:val="004428AE"/>
    <w:rsid w:val="004504E6"/>
    <w:rsid w:val="004525FE"/>
    <w:rsid w:val="00454028"/>
    <w:rsid w:val="00460135"/>
    <w:rsid w:val="00471AEE"/>
    <w:rsid w:val="00473886"/>
    <w:rsid w:val="00473D18"/>
    <w:rsid w:val="004753A7"/>
    <w:rsid w:val="004827FB"/>
    <w:rsid w:val="00483067"/>
    <w:rsid w:val="00483C2A"/>
    <w:rsid w:val="00490AF5"/>
    <w:rsid w:val="004A0AC5"/>
    <w:rsid w:val="004A27EF"/>
    <w:rsid w:val="004A388A"/>
    <w:rsid w:val="004A6C9D"/>
    <w:rsid w:val="004B1691"/>
    <w:rsid w:val="004B5052"/>
    <w:rsid w:val="004B53B3"/>
    <w:rsid w:val="004B7240"/>
    <w:rsid w:val="004C0896"/>
    <w:rsid w:val="004C0F72"/>
    <w:rsid w:val="004C325A"/>
    <w:rsid w:val="004C47E4"/>
    <w:rsid w:val="004D2DCA"/>
    <w:rsid w:val="004D4D93"/>
    <w:rsid w:val="004D6228"/>
    <w:rsid w:val="004E09B1"/>
    <w:rsid w:val="004E3FBA"/>
    <w:rsid w:val="004F0A05"/>
    <w:rsid w:val="004F177A"/>
    <w:rsid w:val="004F32B9"/>
    <w:rsid w:val="004F6046"/>
    <w:rsid w:val="004F629F"/>
    <w:rsid w:val="00505D7F"/>
    <w:rsid w:val="005067A8"/>
    <w:rsid w:val="00512192"/>
    <w:rsid w:val="00513744"/>
    <w:rsid w:val="00520D1C"/>
    <w:rsid w:val="0052109B"/>
    <w:rsid w:val="00523CE5"/>
    <w:rsid w:val="00523F82"/>
    <w:rsid w:val="00524564"/>
    <w:rsid w:val="005254DC"/>
    <w:rsid w:val="005261DC"/>
    <w:rsid w:val="00532CF2"/>
    <w:rsid w:val="00532DE9"/>
    <w:rsid w:val="00536E08"/>
    <w:rsid w:val="00541844"/>
    <w:rsid w:val="00543453"/>
    <w:rsid w:val="0055040D"/>
    <w:rsid w:val="005505B7"/>
    <w:rsid w:val="005529ED"/>
    <w:rsid w:val="00552AA9"/>
    <w:rsid w:val="00553353"/>
    <w:rsid w:val="005627CF"/>
    <w:rsid w:val="005635D8"/>
    <w:rsid w:val="00566F2D"/>
    <w:rsid w:val="00570000"/>
    <w:rsid w:val="00570ED8"/>
    <w:rsid w:val="00571047"/>
    <w:rsid w:val="00591483"/>
    <w:rsid w:val="00592C88"/>
    <w:rsid w:val="0059456B"/>
    <w:rsid w:val="0059768A"/>
    <w:rsid w:val="00597724"/>
    <w:rsid w:val="005977AB"/>
    <w:rsid w:val="005A1192"/>
    <w:rsid w:val="005B099A"/>
    <w:rsid w:val="005B2317"/>
    <w:rsid w:val="005C0E84"/>
    <w:rsid w:val="005C3BD3"/>
    <w:rsid w:val="005C6938"/>
    <w:rsid w:val="005D38DF"/>
    <w:rsid w:val="005E1E4B"/>
    <w:rsid w:val="005E57E1"/>
    <w:rsid w:val="005F042D"/>
    <w:rsid w:val="005F6EE6"/>
    <w:rsid w:val="005F746A"/>
    <w:rsid w:val="006007A4"/>
    <w:rsid w:val="00604961"/>
    <w:rsid w:val="0061351D"/>
    <w:rsid w:val="00616C6A"/>
    <w:rsid w:val="00617A26"/>
    <w:rsid w:val="00620AF5"/>
    <w:rsid w:val="00623AFB"/>
    <w:rsid w:val="0062716A"/>
    <w:rsid w:val="00627BA6"/>
    <w:rsid w:val="00631E87"/>
    <w:rsid w:val="00632322"/>
    <w:rsid w:val="00632FCD"/>
    <w:rsid w:val="0063308C"/>
    <w:rsid w:val="0063472D"/>
    <w:rsid w:val="00643B3B"/>
    <w:rsid w:val="006466B2"/>
    <w:rsid w:val="00660A1E"/>
    <w:rsid w:val="006628DC"/>
    <w:rsid w:val="006653E8"/>
    <w:rsid w:val="006660D6"/>
    <w:rsid w:val="0067363F"/>
    <w:rsid w:val="0067402D"/>
    <w:rsid w:val="006769AF"/>
    <w:rsid w:val="00680246"/>
    <w:rsid w:val="006808B3"/>
    <w:rsid w:val="00690652"/>
    <w:rsid w:val="0069367B"/>
    <w:rsid w:val="00693BBF"/>
    <w:rsid w:val="006958AC"/>
    <w:rsid w:val="006A6DF2"/>
    <w:rsid w:val="006B07FA"/>
    <w:rsid w:val="006B1210"/>
    <w:rsid w:val="006C0877"/>
    <w:rsid w:val="006D036F"/>
    <w:rsid w:val="006D0DDF"/>
    <w:rsid w:val="006D171A"/>
    <w:rsid w:val="006D439C"/>
    <w:rsid w:val="006D5585"/>
    <w:rsid w:val="006E013C"/>
    <w:rsid w:val="006E4B19"/>
    <w:rsid w:val="006F46BD"/>
    <w:rsid w:val="006F5192"/>
    <w:rsid w:val="006F64DF"/>
    <w:rsid w:val="006F6C63"/>
    <w:rsid w:val="00701164"/>
    <w:rsid w:val="00703C63"/>
    <w:rsid w:val="00704AD2"/>
    <w:rsid w:val="00712169"/>
    <w:rsid w:val="00713C5F"/>
    <w:rsid w:val="00721955"/>
    <w:rsid w:val="007264DF"/>
    <w:rsid w:val="007309B3"/>
    <w:rsid w:val="007349F5"/>
    <w:rsid w:val="007411C3"/>
    <w:rsid w:val="00747308"/>
    <w:rsid w:val="00752050"/>
    <w:rsid w:val="00752F22"/>
    <w:rsid w:val="00754062"/>
    <w:rsid w:val="007543D5"/>
    <w:rsid w:val="00761CC8"/>
    <w:rsid w:val="00765E92"/>
    <w:rsid w:val="007736D1"/>
    <w:rsid w:val="00774323"/>
    <w:rsid w:val="00774828"/>
    <w:rsid w:val="007765C0"/>
    <w:rsid w:val="00782C34"/>
    <w:rsid w:val="007830E7"/>
    <w:rsid w:val="007839EA"/>
    <w:rsid w:val="00784B49"/>
    <w:rsid w:val="00790D77"/>
    <w:rsid w:val="00791A91"/>
    <w:rsid w:val="00792850"/>
    <w:rsid w:val="0079315D"/>
    <w:rsid w:val="00796B51"/>
    <w:rsid w:val="007A311B"/>
    <w:rsid w:val="007A385A"/>
    <w:rsid w:val="007A42D2"/>
    <w:rsid w:val="007A7361"/>
    <w:rsid w:val="007B1D42"/>
    <w:rsid w:val="007B3A76"/>
    <w:rsid w:val="007B3E05"/>
    <w:rsid w:val="007B5866"/>
    <w:rsid w:val="007B74F0"/>
    <w:rsid w:val="007B7CDE"/>
    <w:rsid w:val="007B7F48"/>
    <w:rsid w:val="007C100C"/>
    <w:rsid w:val="007C2583"/>
    <w:rsid w:val="007C5417"/>
    <w:rsid w:val="007D3A24"/>
    <w:rsid w:val="007D679F"/>
    <w:rsid w:val="007D6D37"/>
    <w:rsid w:val="007D796B"/>
    <w:rsid w:val="007E60D7"/>
    <w:rsid w:val="007E76C4"/>
    <w:rsid w:val="007E7D70"/>
    <w:rsid w:val="007F11CE"/>
    <w:rsid w:val="007F196C"/>
    <w:rsid w:val="007F5E85"/>
    <w:rsid w:val="007F621C"/>
    <w:rsid w:val="00800BC0"/>
    <w:rsid w:val="00800DD1"/>
    <w:rsid w:val="0081294C"/>
    <w:rsid w:val="00813D25"/>
    <w:rsid w:val="00816160"/>
    <w:rsid w:val="00821D8C"/>
    <w:rsid w:val="00823A71"/>
    <w:rsid w:val="00825243"/>
    <w:rsid w:val="00826EBE"/>
    <w:rsid w:val="008320AF"/>
    <w:rsid w:val="0083579E"/>
    <w:rsid w:val="00835CF8"/>
    <w:rsid w:val="0084250A"/>
    <w:rsid w:val="00842528"/>
    <w:rsid w:val="00842BD6"/>
    <w:rsid w:val="00843F15"/>
    <w:rsid w:val="00852F62"/>
    <w:rsid w:val="008532A2"/>
    <w:rsid w:val="00855F42"/>
    <w:rsid w:val="0085766F"/>
    <w:rsid w:val="008605C0"/>
    <w:rsid w:val="00864D2A"/>
    <w:rsid w:val="00865990"/>
    <w:rsid w:val="00866155"/>
    <w:rsid w:val="0087217F"/>
    <w:rsid w:val="00872679"/>
    <w:rsid w:val="00873761"/>
    <w:rsid w:val="0087588B"/>
    <w:rsid w:val="008825EE"/>
    <w:rsid w:val="008932A5"/>
    <w:rsid w:val="00894A66"/>
    <w:rsid w:val="00895784"/>
    <w:rsid w:val="00895ADD"/>
    <w:rsid w:val="008A046A"/>
    <w:rsid w:val="008A1378"/>
    <w:rsid w:val="008B45EA"/>
    <w:rsid w:val="008B7610"/>
    <w:rsid w:val="008C11EC"/>
    <w:rsid w:val="008C7A78"/>
    <w:rsid w:val="008D38F2"/>
    <w:rsid w:val="008D44B0"/>
    <w:rsid w:val="008D5A25"/>
    <w:rsid w:val="008E0128"/>
    <w:rsid w:val="008F2310"/>
    <w:rsid w:val="008F5B61"/>
    <w:rsid w:val="008F76FF"/>
    <w:rsid w:val="00902C47"/>
    <w:rsid w:val="00902D9B"/>
    <w:rsid w:val="00906B55"/>
    <w:rsid w:val="00906CC5"/>
    <w:rsid w:val="00907C34"/>
    <w:rsid w:val="00914333"/>
    <w:rsid w:val="00920592"/>
    <w:rsid w:val="00923C95"/>
    <w:rsid w:val="00930C84"/>
    <w:rsid w:val="00931031"/>
    <w:rsid w:val="00931823"/>
    <w:rsid w:val="009318E7"/>
    <w:rsid w:val="009337FF"/>
    <w:rsid w:val="009350A3"/>
    <w:rsid w:val="00937243"/>
    <w:rsid w:val="00937A35"/>
    <w:rsid w:val="009470C6"/>
    <w:rsid w:val="00951D6F"/>
    <w:rsid w:val="00952C8C"/>
    <w:rsid w:val="00957DB1"/>
    <w:rsid w:val="009605AD"/>
    <w:rsid w:val="00961C7F"/>
    <w:rsid w:val="00962FD0"/>
    <w:rsid w:val="00965279"/>
    <w:rsid w:val="00971CBE"/>
    <w:rsid w:val="009752F0"/>
    <w:rsid w:val="00975FA2"/>
    <w:rsid w:val="009760C7"/>
    <w:rsid w:val="0098218A"/>
    <w:rsid w:val="009859A6"/>
    <w:rsid w:val="00986FD4"/>
    <w:rsid w:val="00987A6C"/>
    <w:rsid w:val="0099096E"/>
    <w:rsid w:val="009937D5"/>
    <w:rsid w:val="00997C57"/>
    <w:rsid w:val="009A3876"/>
    <w:rsid w:val="009A685B"/>
    <w:rsid w:val="009B0995"/>
    <w:rsid w:val="009B1259"/>
    <w:rsid w:val="009B4D63"/>
    <w:rsid w:val="009B51CF"/>
    <w:rsid w:val="009C126C"/>
    <w:rsid w:val="009C19CF"/>
    <w:rsid w:val="009D1BCA"/>
    <w:rsid w:val="009D52A6"/>
    <w:rsid w:val="009D6FD7"/>
    <w:rsid w:val="009E51CE"/>
    <w:rsid w:val="009E7061"/>
    <w:rsid w:val="009E7854"/>
    <w:rsid w:val="009F2293"/>
    <w:rsid w:val="009F5974"/>
    <w:rsid w:val="00A041C6"/>
    <w:rsid w:val="00A061AD"/>
    <w:rsid w:val="00A11593"/>
    <w:rsid w:val="00A22F62"/>
    <w:rsid w:val="00A23466"/>
    <w:rsid w:val="00A259B3"/>
    <w:rsid w:val="00A278BB"/>
    <w:rsid w:val="00A32A7A"/>
    <w:rsid w:val="00A3562B"/>
    <w:rsid w:val="00A42AD0"/>
    <w:rsid w:val="00A444A5"/>
    <w:rsid w:val="00A45AB5"/>
    <w:rsid w:val="00A527EC"/>
    <w:rsid w:val="00A548E2"/>
    <w:rsid w:val="00A54C06"/>
    <w:rsid w:val="00A55267"/>
    <w:rsid w:val="00A56D51"/>
    <w:rsid w:val="00A617C0"/>
    <w:rsid w:val="00A62483"/>
    <w:rsid w:val="00A63B1D"/>
    <w:rsid w:val="00A63E5F"/>
    <w:rsid w:val="00A71F18"/>
    <w:rsid w:val="00A730CA"/>
    <w:rsid w:val="00A74CC4"/>
    <w:rsid w:val="00A83F56"/>
    <w:rsid w:val="00A91221"/>
    <w:rsid w:val="00A939FD"/>
    <w:rsid w:val="00A94194"/>
    <w:rsid w:val="00A96ABD"/>
    <w:rsid w:val="00AA110B"/>
    <w:rsid w:val="00AA12D4"/>
    <w:rsid w:val="00AA20C3"/>
    <w:rsid w:val="00AA3799"/>
    <w:rsid w:val="00AC0204"/>
    <w:rsid w:val="00AC60CA"/>
    <w:rsid w:val="00AC6F5A"/>
    <w:rsid w:val="00AE31B5"/>
    <w:rsid w:val="00AE34D4"/>
    <w:rsid w:val="00AE3C69"/>
    <w:rsid w:val="00AE4804"/>
    <w:rsid w:val="00AE4819"/>
    <w:rsid w:val="00AE721A"/>
    <w:rsid w:val="00AF0742"/>
    <w:rsid w:val="00AF2A3D"/>
    <w:rsid w:val="00AF3143"/>
    <w:rsid w:val="00AF31C5"/>
    <w:rsid w:val="00AF7E34"/>
    <w:rsid w:val="00B01832"/>
    <w:rsid w:val="00B02AC4"/>
    <w:rsid w:val="00B06732"/>
    <w:rsid w:val="00B068E6"/>
    <w:rsid w:val="00B1377B"/>
    <w:rsid w:val="00B144A5"/>
    <w:rsid w:val="00B21895"/>
    <w:rsid w:val="00B224BD"/>
    <w:rsid w:val="00B22DAB"/>
    <w:rsid w:val="00B305E9"/>
    <w:rsid w:val="00B316A8"/>
    <w:rsid w:val="00B33A7C"/>
    <w:rsid w:val="00B34D6E"/>
    <w:rsid w:val="00B35B2F"/>
    <w:rsid w:val="00B3694B"/>
    <w:rsid w:val="00B469F9"/>
    <w:rsid w:val="00B50934"/>
    <w:rsid w:val="00B518E7"/>
    <w:rsid w:val="00B52EFA"/>
    <w:rsid w:val="00B62878"/>
    <w:rsid w:val="00B64948"/>
    <w:rsid w:val="00B713E4"/>
    <w:rsid w:val="00B73D94"/>
    <w:rsid w:val="00B74B81"/>
    <w:rsid w:val="00B75816"/>
    <w:rsid w:val="00B77CE2"/>
    <w:rsid w:val="00B84517"/>
    <w:rsid w:val="00B847B6"/>
    <w:rsid w:val="00B858A1"/>
    <w:rsid w:val="00B87A1B"/>
    <w:rsid w:val="00B91F2C"/>
    <w:rsid w:val="00B960AC"/>
    <w:rsid w:val="00B96523"/>
    <w:rsid w:val="00B97DA1"/>
    <w:rsid w:val="00BA0815"/>
    <w:rsid w:val="00BA1B65"/>
    <w:rsid w:val="00BA1EB3"/>
    <w:rsid w:val="00BA382D"/>
    <w:rsid w:val="00BA4431"/>
    <w:rsid w:val="00BA607A"/>
    <w:rsid w:val="00BA60F2"/>
    <w:rsid w:val="00BA7A51"/>
    <w:rsid w:val="00BC01C2"/>
    <w:rsid w:val="00BC1F7D"/>
    <w:rsid w:val="00BC335E"/>
    <w:rsid w:val="00BD5FB4"/>
    <w:rsid w:val="00BD6527"/>
    <w:rsid w:val="00BD6BB1"/>
    <w:rsid w:val="00BD7C5F"/>
    <w:rsid w:val="00BE295E"/>
    <w:rsid w:val="00BE444F"/>
    <w:rsid w:val="00BE5FAB"/>
    <w:rsid w:val="00BF080E"/>
    <w:rsid w:val="00BF1CBD"/>
    <w:rsid w:val="00BF6710"/>
    <w:rsid w:val="00BF7922"/>
    <w:rsid w:val="00C12642"/>
    <w:rsid w:val="00C15A61"/>
    <w:rsid w:val="00C1775D"/>
    <w:rsid w:val="00C209AB"/>
    <w:rsid w:val="00C22B96"/>
    <w:rsid w:val="00C25407"/>
    <w:rsid w:val="00C2657C"/>
    <w:rsid w:val="00C274DC"/>
    <w:rsid w:val="00C3120D"/>
    <w:rsid w:val="00C351EC"/>
    <w:rsid w:val="00C35B5B"/>
    <w:rsid w:val="00C35B89"/>
    <w:rsid w:val="00C35C0F"/>
    <w:rsid w:val="00C36C48"/>
    <w:rsid w:val="00C36F66"/>
    <w:rsid w:val="00C41E08"/>
    <w:rsid w:val="00C4317E"/>
    <w:rsid w:val="00C434BF"/>
    <w:rsid w:val="00C446AB"/>
    <w:rsid w:val="00C45371"/>
    <w:rsid w:val="00C45384"/>
    <w:rsid w:val="00C4754D"/>
    <w:rsid w:val="00C503D1"/>
    <w:rsid w:val="00C51670"/>
    <w:rsid w:val="00C51E0A"/>
    <w:rsid w:val="00C53325"/>
    <w:rsid w:val="00C617DE"/>
    <w:rsid w:val="00C61F09"/>
    <w:rsid w:val="00C63291"/>
    <w:rsid w:val="00C65B19"/>
    <w:rsid w:val="00C701FC"/>
    <w:rsid w:val="00C7077E"/>
    <w:rsid w:val="00C73B03"/>
    <w:rsid w:val="00C74BDB"/>
    <w:rsid w:val="00C807E2"/>
    <w:rsid w:val="00C81575"/>
    <w:rsid w:val="00C83AA9"/>
    <w:rsid w:val="00C84F5F"/>
    <w:rsid w:val="00C9065C"/>
    <w:rsid w:val="00C94C26"/>
    <w:rsid w:val="00C9516A"/>
    <w:rsid w:val="00C95EFA"/>
    <w:rsid w:val="00C96211"/>
    <w:rsid w:val="00C96E29"/>
    <w:rsid w:val="00CA04B2"/>
    <w:rsid w:val="00CA083B"/>
    <w:rsid w:val="00CB6AB9"/>
    <w:rsid w:val="00CC3A3A"/>
    <w:rsid w:val="00CC76E9"/>
    <w:rsid w:val="00CD1D25"/>
    <w:rsid w:val="00CD1F04"/>
    <w:rsid w:val="00CD23EE"/>
    <w:rsid w:val="00CD410D"/>
    <w:rsid w:val="00CD4F03"/>
    <w:rsid w:val="00CD5011"/>
    <w:rsid w:val="00CD64A2"/>
    <w:rsid w:val="00CE0BF8"/>
    <w:rsid w:val="00CE4DD5"/>
    <w:rsid w:val="00CE5D9F"/>
    <w:rsid w:val="00D0228F"/>
    <w:rsid w:val="00D11161"/>
    <w:rsid w:val="00D112B7"/>
    <w:rsid w:val="00D11380"/>
    <w:rsid w:val="00D11734"/>
    <w:rsid w:val="00D1254E"/>
    <w:rsid w:val="00D141B2"/>
    <w:rsid w:val="00D15A17"/>
    <w:rsid w:val="00D16012"/>
    <w:rsid w:val="00D20640"/>
    <w:rsid w:val="00D274EB"/>
    <w:rsid w:val="00D309B7"/>
    <w:rsid w:val="00D339DD"/>
    <w:rsid w:val="00D343BC"/>
    <w:rsid w:val="00D354F7"/>
    <w:rsid w:val="00D400CA"/>
    <w:rsid w:val="00D40507"/>
    <w:rsid w:val="00D41752"/>
    <w:rsid w:val="00D441BE"/>
    <w:rsid w:val="00D463C8"/>
    <w:rsid w:val="00D468A0"/>
    <w:rsid w:val="00D507B6"/>
    <w:rsid w:val="00D562BA"/>
    <w:rsid w:val="00D601D4"/>
    <w:rsid w:val="00D75A66"/>
    <w:rsid w:val="00D77705"/>
    <w:rsid w:val="00D84233"/>
    <w:rsid w:val="00D8467E"/>
    <w:rsid w:val="00D86967"/>
    <w:rsid w:val="00D93933"/>
    <w:rsid w:val="00D93DEF"/>
    <w:rsid w:val="00D96DE4"/>
    <w:rsid w:val="00D97927"/>
    <w:rsid w:val="00DA06A3"/>
    <w:rsid w:val="00DA1355"/>
    <w:rsid w:val="00DA47A8"/>
    <w:rsid w:val="00DA76AC"/>
    <w:rsid w:val="00DA7862"/>
    <w:rsid w:val="00DA7DC8"/>
    <w:rsid w:val="00DB56E1"/>
    <w:rsid w:val="00DB78C7"/>
    <w:rsid w:val="00DC5BE0"/>
    <w:rsid w:val="00DC5CFF"/>
    <w:rsid w:val="00DD5C34"/>
    <w:rsid w:val="00DD665F"/>
    <w:rsid w:val="00DE04C5"/>
    <w:rsid w:val="00DE0F9D"/>
    <w:rsid w:val="00DE135E"/>
    <w:rsid w:val="00DE18AF"/>
    <w:rsid w:val="00DE2DAA"/>
    <w:rsid w:val="00DE319E"/>
    <w:rsid w:val="00DE4093"/>
    <w:rsid w:val="00DE558B"/>
    <w:rsid w:val="00DE5A61"/>
    <w:rsid w:val="00DE625E"/>
    <w:rsid w:val="00DF1081"/>
    <w:rsid w:val="00E0273A"/>
    <w:rsid w:val="00E12B26"/>
    <w:rsid w:val="00E14A71"/>
    <w:rsid w:val="00E27A30"/>
    <w:rsid w:val="00E316F7"/>
    <w:rsid w:val="00E31BA7"/>
    <w:rsid w:val="00E32BCC"/>
    <w:rsid w:val="00E353BF"/>
    <w:rsid w:val="00E41BBF"/>
    <w:rsid w:val="00E42334"/>
    <w:rsid w:val="00E540B3"/>
    <w:rsid w:val="00E545F4"/>
    <w:rsid w:val="00E559DB"/>
    <w:rsid w:val="00E60B15"/>
    <w:rsid w:val="00E6124B"/>
    <w:rsid w:val="00E61FE9"/>
    <w:rsid w:val="00E623DA"/>
    <w:rsid w:val="00E642D6"/>
    <w:rsid w:val="00E6645F"/>
    <w:rsid w:val="00E738C4"/>
    <w:rsid w:val="00E763BE"/>
    <w:rsid w:val="00E80430"/>
    <w:rsid w:val="00E80DD6"/>
    <w:rsid w:val="00E8154F"/>
    <w:rsid w:val="00E847B0"/>
    <w:rsid w:val="00E84D0D"/>
    <w:rsid w:val="00E90EBF"/>
    <w:rsid w:val="00E90F7E"/>
    <w:rsid w:val="00E92FFB"/>
    <w:rsid w:val="00E96F90"/>
    <w:rsid w:val="00EA3A0F"/>
    <w:rsid w:val="00EA3AF8"/>
    <w:rsid w:val="00EA3E19"/>
    <w:rsid w:val="00EA53AD"/>
    <w:rsid w:val="00EA721A"/>
    <w:rsid w:val="00EA783E"/>
    <w:rsid w:val="00EB1D46"/>
    <w:rsid w:val="00EC14BC"/>
    <w:rsid w:val="00EC1FD3"/>
    <w:rsid w:val="00ED009D"/>
    <w:rsid w:val="00ED01AA"/>
    <w:rsid w:val="00ED2118"/>
    <w:rsid w:val="00ED46C9"/>
    <w:rsid w:val="00ED5965"/>
    <w:rsid w:val="00ED69B8"/>
    <w:rsid w:val="00EE3A36"/>
    <w:rsid w:val="00EE7705"/>
    <w:rsid w:val="00EF19C0"/>
    <w:rsid w:val="00EF443F"/>
    <w:rsid w:val="00EF4573"/>
    <w:rsid w:val="00EF5770"/>
    <w:rsid w:val="00F00AEA"/>
    <w:rsid w:val="00F025AF"/>
    <w:rsid w:val="00F03FB1"/>
    <w:rsid w:val="00F05594"/>
    <w:rsid w:val="00F10AA1"/>
    <w:rsid w:val="00F13927"/>
    <w:rsid w:val="00F13F0E"/>
    <w:rsid w:val="00F14BFB"/>
    <w:rsid w:val="00F14E7C"/>
    <w:rsid w:val="00F25281"/>
    <w:rsid w:val="00F254FF"/>
    <w:rsid w:val="00F276FB"/>
    <w:rsid w:val="00F278D7"/>
    <w:rsid w:val="00F310FB"/>
    <w:rsid w:val="00F4021A"/>
    <w:rsid w:val="00F4625D"/>
    <w:rsid w:val="00F54F8C"/>
    <w:rsid w:val="00F56BC6"/>
    <w:rsid w:val="00F624F3"/>
    <w:rsid w:val="00F70E62"/>
    <w:rsid w:val="00F720FD"/>
    <w:rsid w:val="00F756E2"/>
    <w:rsid w:val="00F840BE"/>
    <w:rsid w:val="00F84DF0"/>
    <w:rsid w:val="00F94596"/>
    <w:rsid w:val="00FA5762"/>
    <w:rsid w:val="00FA7BB0"/>
    <w:rsid w:val="00FB0314"/>
    <w:rsid w:val="00FB18E7"/>
    <w:rsid w:val="00FC1A17"/>
    <w:rsid w:val="00FC4B96"/>
    <w:rsid w:val="00FD1994"/>
    <w:rsid w:val="00FD4F2F"/>
    <w:rsid w:val="00FD5D70"/>
    <w:rsid w:val="00FD6474"/>
    <w:rsid w:val="00FD6ABD"/>
    <w:rsid w:val="00FE19AF"/>
    <w:rsid w:val="00FE2CBA"/>
    <w:rsid w:val="00FF54C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5BC5"/>
  <w15:docId w15:val="{A04847C4-3BD6-4B23-AFEB-430CAAEB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70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0BC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800BC0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B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97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009D"/>
    <w:pPr>
      <w:spacing w:after="0"/>
    </w:pPr>
    <w:rPr>
      <w:rFonts w:ascii="Calibri" w:eastAsia="Times New Roman" w:hAnsi="Calibri" w:cs="Times New Roman"/>
      <w:sz w:val="22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ED009D"/>
    <w:rPr>
      <w:rFonts w:ascii="Calibri" w:eastAsia="Times New Roman" w:hAnsi="Calibri" w:cs="Times New Roman"/>
      <w:sz w:val="22"/>
      <w:szCs w:val="21"/>
      <w:lang w:val="nl-NL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6D0DDF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A259B3"/>
  </w:style>
  <w:style w:type="character" w:customStyle="1" w:styleId="bumpedfont15">
    <w:name w:val="bumpedfont15"/>
    <w:rsid w:val="00A061AD"/>
  </w:style>
  <w:style w:type="character" w:styleId="CommentReference">
    <w:name w:val="annotation reference"/>
    <w:basedOn w:val="DefaultParagraphFont"/>
    <w:uiPriority w:val="99"/>
    <w:semiHidden/>
    <w:unhideWhenUsed/>
    <w:rsid w:val="00E54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5F4"/>
    <w:rPr>
      <w:b/>
      <w:bCs/>
      <w:sz w:val="20"/>
      <w:szCs w:val="20"/>
    </w:rPr>
  </w:style>
  <w:style w:type="paragraph" w:styleId="NoSpacing">
    <w:name w:val="No Spacing"/>
    <w:uiPriority w:val="1"/>
    <w:qFormat/>
    <w:rsid w:val="00B21895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196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9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96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59DB"/>
  </w:style>
  <w:style w:type="paragraph" w:styleId="Footer">
    <w:name w:val="footer"/>
    <w:basedOn w:val="Normal"/>
    <w:link w:val="FooterChar"/>
    <w:uiPriority w:val="99"/>
    <w:unhideWhenUsed/>
    <w:rsid w:val="00E55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59DB"/>
  </w:style>
  <w:style w:type="paragraph" w:styleId="Revision">
    <w:name w:val="Revision"/>
    <w:hidden/>
    <w:uiPriority w:val="99"/>
    <w:semiHidden/>
    <w:rsid w:val="009318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sites/default/files/ukraine-relief-reconstruction_en.pdf" TargetMode="External"/><Relationship Id="rId2" Type="http://schemas.openxmlformats.org/officeDocument/2006/relationships/hyperlink" Target="https://ec.europa.eu/international-partnerships/news/eu1-billion-team-europe-initiative-manufacturing-and-access-vaccines-medicines-and-health_en" TargetMode="External"/><Relationship Id="rId1" Type="http://schemas.openxmlformats.org/officeDocument/2006/relationships/hyperlink" Target="https://ec.europa.eu/info/sites/default/files/food-farming-fisheries/key_policies/documents/safeguarding-food-security-reinforcing-resilience-food-systems.pdf" TargetMode="External"/><Relationship Id="rId4" Type="http://schemas.openxmlformats.org/officeDocument/2006/relationships/hyperlink" Target="https://ec.europa.eu/international-partnerships/news/commission-adopts-roadmap-improve-european-financial-architecture-development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2078</ap:Words>
  <ap:Characters>11432</ap:Characters>
  <ap:DocSecurity>0</ap:DocSecurity>
  <ap:Lines>95</ap:Lines>
  <ap:Paragraphs>26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2022-05-25T07:37:00.0000000Z</lastPrinted>
  <dcterms:created xsi:type="dcterms:W3CDTF">2022-05-25T15:55:00.0000000Z</dcterms:created>
  <dcterms:modified xsi:type="dcterms:W3CDTF">2022-05-25T15:55:00.0000000Z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0x0101009FFE7A2FBA144D4699EC54818DF680F20068CA1264E759E0449910FD4F88C6021C</vt:lpwstr>
  </property>
  <property fmtid="{D5CDD505-2E9C-101B-9397-08002B2CF9AE}" pid="3" name="_dlc_DocIdItemGuid">
    <vt:lpwstr>1df7a795-8559-46fb-9ab4-5cd581369cea</vt:lpwstr>
  </property>
  <property fmtid="{D5CDD505-2E9C-101B-9397-08002B2CF9AE}" pid="4" name="_dlc_DocId">
    <vt:lpwstr>WAC66V7N6ACE-2-12006</vt:lpwstr>
  </property>
  <property fmtid="{D5CDD505-2E9C-101B-9397-08002B2CF9AE}" pid="5" name="_dlc_DocIdUrl">
    <vt:lpwstr>https://247.plaza.buzaservices.nl/sites/cpk/_layouts/15/DocIdRedir.aspx?ID=WAC66V7N6ACE-2-12006, WAC66V7N6ACE-2-12006</vt:lpwstr>
  </property>
  <property fmtid="{D5CDD505-2E9C-101B-9397-08002B2CF9AE}" pid="6" name="Land0">
    <vt:lpwstr/>
  </property>
  <property fmtid="{D5CDD505-2E9C-101B-9397-08002B2CF9AE}" pid="7" name="Forum">
    <vt:lpwstr/>
  </property>
  <property fmtid="{D5CDD505-2E9C-101B-9397-08002B2CF9AE}" pid="8" name="BZ_Country">
    <vt:lpwstr>3;#The Netherlands|7f69a7bb-478c-499d-a6cf-5869916dfee4</vt:lpwstr>
  </property>
  <property fmtid="{D5CDD505-2E9C-101B-9397-08002B2CF9AE}" pid="9" name="BZ_Classification">
    <vt:lpwstr>5;#Unclassified|d92c6340-bc14-4cb2-a9a6-6deda93c493b</vt:lpwstr>
  </property>
  <property fmtid="{D5CDD505-2E9C-101B-9397-08002B2CF9AE}" pid="10" name="BZ_Forum">
    <vt:lpwstr>4;#EU|4d8f9873-61b3-4ee5-b6f7-0bb00c6df5e8</vt:lpwstr>
  </property>
  <property fmtid="{D5CDD505-2E9C-101B-9397-08002B2CF9AE}" pid="11" name="BZ_Theme">
    <vt:lpwstr>1;#Organization|d3f777fe-abca-43dd-b11c-a7496ad32ea5;#2;#Visits (logistic)|53e8069b-a40e-4a89-b4f3-9b7112716272</vt:lpwstr>
  </property>
  <property fmtid="{D5CDD505-2E9C-101B-9397-08002B2CF9AE}" pid="12" name="_docset_NoMedatataSyncRequired">
    <vt:lpwstr>False</vt:lpwstr>
  </property>
</Properties>
</file>