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4712" w:rsidRDefault="005F4712" w14:paraId="18E86545" w14:textId="77777777">
      <w:pPr>
        <w:pStyle w:val="StandaardAanhef"/>
      </w:pPr>
    </w:p>
    <w:p w:rsidR="005F4712" w:rsidRDefault="005F4712" w14:paraId="2681CE80" w14:textId="77777777">
      <w:pPr>
        <w:pStyle w:val="StandaardAanhef"/>
      </w:pPr>
    </w:p>
    <w:p w:rsidR="005F4712" w:rsidRDefault="005F4712" w14:paraId="5CDBD472" w14:textId="6F2D221B">
      <w:pPr>
        <w:pStyle w:val="StandaardAanhef"/>
      </w:pPr>
    </w:p>
    <w:p w:rsidRPr="00632A64" w:rsidR="00632A64" w:rsidP="00632A64" w:rsidRDefault="00632A64" w14:paraId="31826869" w14:textId="77777777"/>
    <w:p w:rsidR="005F42E8" w:rsidRDefault="003D23D3" w14:paraId="78721258" w14:textId="77777777">
      <w:pPr>
        <w:pStyle w:val="StandaardAanhef"/>
      </w:pPr>
      <w:r>
        <w:t>Geachte voorzitter,</w:t>
      </w:r>
    </w:p>
    <w:p w:rsidR="005F42E8" w:rsidRDefault="00A7580C" w14:paraId="4B36C09D" w14:textId="77777777">
      <w:r>
        <w:t>Hierbij bied ik u de nota van wijziging inzake het bovenvermelde voorstel aan</w:t>
      </w:r>
      <w:r w:rsidR="00400C9A">
        <w:t>, alsmede het daarbij behorende advies van de Afdeling advisering van de Raad van State en het nader rapport</w:t>
      </w:r>
      <w:r>
        <w:t xml:space="preserve">. </w:t>
      </w:r>
    </w:p>
    <w:p w:rsidR="00A7580C" w:rsidRDefault="00632A64" w14:paraId="0E88309D" w14:textId="50822913">
      <w:pPr>
        <w:pStyle w:val="StandaardSlotzin"/>
      </w:pPr>
      <w:r>
        <w:t>Hoogachtend,</w:t>
      </w:r>
    </w:p>
    <w:p w:rsidR="005F42E8" w:rsidRDefault="00632A64" w14:paraId="19BDA7E4" w14:textId="5137163E">
      <w:pPr>
        <w:pStyle w:val="StandaardSlotzin"/>
      </w:pPr>
      <w:r>
        <w:t>de</w:t>
      </w:r>
      <w:r w:rsidR="00A7580C">
        <w:t xml:space="preserve"> </w:t>
      </w:r>
      <w:r>
        <w:t>m</w:t>
      </w:r>
      <w:r w:rsidR="00A7580C">
        <w:t xml:space="preserve">inister van Volksgezondheid, </w:t>
      </w:r>
    </w:p>
    <w:p w:rsidRPr="00A7580C" w:rsidR="00A7580C" w:rsidP="00A7580C" w:rsidRDefault="00A7580C" w14:paraId="1BDE99CA" w14:textId="77777777">
      <w:r>
        <w:t xml:space="preserve">Welzijn en Sport, </w:t>
      </w:r>
    </w:p>
    <w:p w:rsidR="005F42E8" w:rsidRDefault="005F42E8" w14:paraId="45BEAA8E" w14:textId="77777777"/>
    <w:p w:rsidR="005F42E8" w:rsidRDefault="005F42E8" w14:paraId="3EA1F110" w14:textId="495D3372"/>
    <w:p w:rsidR="00632A64" w:rsidRDefault="00632A64" w14:paraId="178B7DF9" w14:textId="5D6C7FF7"/>
    <w:p w:rsidR="00632A64" w:rsidRDefault="00632A64" w14:paraId="2675FDA6" w14:textId="179097C2"/>
    <w:p w:rsidR="00632A64" w:rsidRDefault="00632A64" w14:paraId="211AA7C6" w14:textId="16A3168C"/>
    <w:p w:rsidR="00632A64" w:rsidRDefault="00632A64" w14:paraId="09A4B482" w14:textId="77777777"/>
    <w:p w:rsidR="005F42E8" w:rsidRDefault="005F42E8" w14:paraId="65A9C6BB" w14:textId="77777777"/>
    <w:p w:rsidR="00A7580C" w:rsidRDefault="00A7580C" w14:paraId="3D39DE8F" w14:textId="5C4D7B14">
      <w:r>
        <w:t>E</w:t>
      </w:r>
      <w:r w:rsidR="00632A64">
        <w:t>rnst</w:t>
      </w:r>
      <w:r>
        <w:t xml:space="preserve"> Kuipers </w:t>
      </w:r>
    </w:p>
    <w:sectPr w:rsidR="00A7580C">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4861E" w14:textId="77777777" w:rsidR="00C0396A" w:rsidRDefault="00C0396A">
      <w:pPr>
        <w:spacing w:line="240" w:lineRule="auto"/>
      </w:pPr>
      <w:r>
        <w:separator/>
      </w:r>
    </w:p>
  </w:endnote>
  <w:endnote w:type="continuationSeparator" w:id="0">
    <w:p w14:paraId="37D59289" w14:textId="77777777" w:rsidR="00C0396A" w:rsidRDefault="00C039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F0968" w14:textId="77777777" w:rsidR="005B129F" w:rsidRDefault="005B129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C5C42" w14:textId="77777777" w:rsidR="005B129F" w:rsidRDefault="005B129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ADB05" w14:textId="77777777" w:rsidR="005B129F" w:rsidRDefault="005B129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7CA90" w14:textId="77777777" w:rsidR="00C0396A" w:rsidRDefault="00C0396A">
      <w:pPr>
        <w:spacing w:line="240" w:lineRule="auto"/>
      </w:pPr>
      <w:r>
        <w:separator/>
      </w:r>
    </w:p>
  </w:footnote>
  <w:footnote w:type="continuationSeparator" w:id="0">
    <w:p w14:paraId="727C2305" w14:textId="77777777" w:rsidR="00C0396A" w:rsidRDefault="00C039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4B85B" w14:textId="77777777" w:rsidR="005B129F" w:rsidRDefault="005B129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90339" w14:textId="77777777" w:rsidR="005F42E8" w:rsidRDefault="003D23D3">
    <w:pPr>
      <w:pStyle w:val="MarginlessContainer"/>
    </w:pPr>
    <w:r>
      <w:rPr>
        <w:noProof/>
      </w:rPr>
      <mc:AlternateContent>
        <mc:Choice Requires="wps">
          <w:drawing>
            <wp:anchor distT="0" distB="0" distL="0" distR="0" simplePos="1" relativeHeight="251653120" behindDoc="0" locked="1" layoutInCell="1" allowOverlap="1" wp14:anchorId="0378F1EA" wp14:editId="51E54B7D">
              <wp:simplePos x="5903595" y="1907539"/>
              <wp:positionH relativeFrom="page">
                <wp:posOffset>5903595</wp:posOffset>
              </wp:positionH>
              <wp:positionV relativeFrom="page">
                <wp:posOffset>1907539</wp:posOffset>
              </wp:positionV>
              <wp:extent cx="1259840" cy="8009890"/>
              <wp:effectExtent l="0" t="0" r="0" b="0"/>
              <wp:wrapNone/>
              <wp:docPr id="10" name="Colofon_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6B158F9" w14:textId="77777777" w:rsidR="005F42E8" w:rsidRDefault="003D23D3">
                          <w:pPr>
                            <w:pStyle w:val="StandaardReferentiegegevenskop"/>
                          </w:pPr>
                          <w:r>
                            <w:t>Kenmerk</w:t>
                          </w:r>
                        </w:p>
                      </w:txbxContent>
                    </wps:txbx>
                    <wps:bodyPr vert="horz" wrap="square" lIns="0" tIns="0" rIns="0" bIns="0" anchor="t" anchorCtr="0"/>
                  </wps:wsp>
                </a:graphicData>
              </a:graphic>
            </wp:anchor>
          </w:drawing>
        </mc:Choice>
        <mc:Fallback>
          <w:pict>
            <v:shapetype w14:anchorId="0378F1EA" id="_x0000_t202" coordsize="21600,21600" o:spt="202" path="m,l,21600r21600,l21600,xe">
              <v:stroke joinstyle="miter"/>
              <v:path gradientshapeok="t" o:connecttype="rect"/>
            </v:shapetype>
            <v:shape id="Colofon_3" o:spid="_x0000_s1026" type="#_x0000_t202" style="position:absolute;margin-left:464.85pt;margin-top:150.2pt;width:99.2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" filled="f" stroked="f">
              <v:textbox inset="0,0,0,0">
                <w:txbxContent>
                  <w:p w14:paraId="56B158F9" w14:textId="77777777" w:rsidR="005F42E8" w:rsidRDefault="003D23D3">
                    <w:pPr>
                      <w:pStyle w:val="StandaardReferentiegegevenskop"/>
                    </w:pPr>
                    <w:r>
                      <w:t>Kenmerk</w:t>
                    </w:r>
                  </w:p>
                </w:txbxContent>
              </v:textbox>
              <w10:wrap anchorx="page" anchory="page"/>
              <w10:anchorlock/>
            </v:shape>
          </w:pict>
        </mc:Fallback>
      </mc:AlternateContent>
    </w:r>
    <w:r>
      <w:rPr>
        <w:noProof/>
      </w:rPr>
      <mc:AlternateContent>
        <mc:Choice Requires="wps">
          <w:drawing>
            <wp:anchor distT="0" distB="0" distL="0" distR="0" simplePos="1" relativeHeight="251654144" behindDoc="0" locked="1" layoutInCell="1" allowOverlap="1" wp14:anchorId="648DDE10" wp14:editId="318CFBFB">
              <wp:simplePos x="5903595" y="10223500"/>
              <wp:positionH relativeFrom="page">
                <wp:posOffset>5903595</wp:posOffset>
              </wp:positionH>
              <wp:positionV relativeFrom="page">
                <wp:posOffset>10223500</wp:posOffset>
              </wp:positionV>
              <wp:extent cx="1259840" cy="179705"/>
              <wp:effectExtent l="0" t="0" r="0" b="0"/>
              <wp:wrapNone/>
              <wp:docPr id="11" name="Paginanummer_3"/>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19C00160" w14:textId="77777777" w:rsidR="005F42E8" w:rsidRDefault="003D23D3">
                          <w:pPr>
                            <w:pStyle w:val="StandaardReferentiegegevens"/>
                          </w:pPr>
                          <w:r>
                            <w:t xml:space="preserve">Pagina </w:t>
                          </w:r>
                          <w:r>
                            <w:fldChar w:fldCharType="begin"/>
                          </w:r>
                          <w:r>
                            <w:instrText>PAGE</w:instrText>
                          </w:r>
                          <w:r>
                            <w:fldChar w:fldCharType="end"/>
                          </w:r>
                          <w:r>
                            <w:t xml:space="preserve"> van </w:t>
                          </w:r>
                          <w:r>
                            <w:fldChar w:fldCharType="begin"/>
                          </w:r>
                          <w:r>
                            <w:instrText>NUMPAGES</w:instrText>
                          </w:r>
                          <w:r>
                            <w:fldChar w:fldCharType="separate"/>
                          </w:r>
                          <w:r w:rsidR="00A7580C">
                            <w:rPr>
                              <w:noProof/>
                            </w:rPr>
                            <w:t>1</w:t>
                          </w:r>
                          <w:r>
                            <w:fldChar w:fldCharType="end"/>
                          </w:r>
                        </w:p>
                      </w:txbxContent>
                    </wps:txbx>
                    <wps:bodyPr vert="horz" wrap="square" lIns="0" tIns="0" rIns="0" bIns="0" anchor="t" anchorCtr="0"/>
                  </wps:wsp>
                </a:graphicData>
              </a:graphic>
            </wp:anchor>
          </w:drawing>
        </mc:Choice>
        <mc:Fallback>
          <w:pict>
            <v:shape w14:anchorId="648DDE10" id="Paginanummer_3" o:spid="_x0000_s1027" type="#_x0000_t202" style="position:absolute;margin-left:464.85pt;margin-top:805pt;width:99.2pt;height:14.1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" filled="f" stroked="f">
              <v:textbox inset="0,0,0,0">
                <w:txbxContent>
                  <w:p w14:paraId="19C00160" w14:textId="77777777" w:rsidR="005F42E8" w:rsidRDefault="003D23D3">
                    <w:pPr>
                      <w:pStyle w:val="StandaardReferentiegegevens"/>
                    </w:pPr>
                    <w:r>
                      <w:t xml:space="preserve">Pagina </w:t>
                    </w:r>
                    <w:r>
                      <w:fldChar w:fldCharType="begin"/>
                    </w:r>
                    <w:r>
                      <w:instrText>PAGE</w:instrText>
                    </w:r>
                    <w:r>
                      <w:fldChar w:fldCharType="end"/>
                    </w:r>
                    <w:r>
                      <w:t xml:space="preserve"> van </w:t>
                    </w:r>
                    <w:r>
                      <w:fldChar w:fldCharType="begin"/>
                    </w:r>
                    <w:r>
                      <w:instrText>NUMPAGES</w:instrText>
                    </w:r>
                    <w:r>
                      <w:fldChar w:fldCharType="separate"/>
                    </w:r>
                    <w:r w:rsidR="00A7580C">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E1702" w14:textId="77777777" w:rsidR="005F42E8" w:rsidRDefault="003D23D3">
    <w:pPr>
      <w:pStyle w:val="MarginlessContainer"/>
      <w:spacing w:after="7029" w:line="14" w:lineRule="exact"/>
    </w:pPr>
    <w:r>
      <w:rPr>
        <w:noProof/>
      </w:rPr>
      <mc:AlternateContent>
        <mc:Choice Requires="wps">
          <w:drawing>
            <wp:anchor distT="0" distB="0" distL="0" distR="0" simplePos="0" relativeHeight="251655168" behindDoc="0" locked="1" layoutInCell="1" allowOverlap="1" wp14:anchorId="08ABA2CE" wp14:editId="3B916B6A">
              <wp:simplePos x="0" y="0"/>
              <wp:positionH relativeFrom="page">
                <wp:posOffset>3527425</wp:posOffset>
              </wp:positionH>
              <wp:positionV relativeFrom="page">
                <wp:posOffset>0</wp:posOffset>
              </wp:positionV>
              <wp:extent cx="467995" cy="1583690"/>
              <wp:effectExtent l="0" t="0" r="0" b="0"/>
              <wp:wrapNone/>
              <wp:docPr id="1" name="Logo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2FDE5EF0" w14:textId="77777777" w:rsidR="000C0CA2" w:rsidRDefault="000C0CA2"/>
                      </w:txbxContent>
                    </wps:txbx>
                    <wps:bodyPr vert="horz" wrap="square" lIns="0" tIns="0" rIns="0" bIns="0" anchor="t" anchorCtr="0"/>
                  </wps:wsp>
                </a:graphicData>
              </a:graphic>
            </wp:anchor>
          </w:drawing>
        </mc:Choice>
        <mc:Fallback>
          <w:pict>
            <v:shapetype w14:anchorId="08ABA2CE" id="_x0000_t202" coordsize="21600,21600" o:spt="202" path="m,l,21600r21600,l21600,xe">
              <v:stroke joinstyle="miter"/>
              <v:path gradientshapeok="t" o:connecttype="rect"/>
            </v:shapetype>
            <v:shape id="Logo_2" o:spid="_x0000_s1028" type="#_x0000_t202" style="position:absolute;margin-left:277.75pt;margin-top:0;width:36.85pt;height:124.7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" filled="f" stroked="f">
              <v:textbox inset="0,0,0,0">
                <w:txbxContent>
                  <w:p w14:paraId="2FDE5EF0" w14:textId="77777777" w:rsidR="000C0CA2" w:rsidRDefault="000C0CA2"/>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54D28C49" wp14:editId="2C5CB100">
              <wp:simplePos x="0" y="0"/>
              <wp:positionH relativeFrom="page">
                <wp:posOffset>3995420</wp:posOffset>
              </wp:positionH>
              <wp:positionV relativeFrom="page">
                <wp:posOffset>0</wp:posOffset>
              </wp:positionV>
              <wp:extent cx="2339975" cy="1778000"/>
              <wp:effectExtent l="0" t="0" r="0" b="0"/>
              <wp:wrapNone/>
              <wp:docPr id="2" name="Woordmerk_2"/>
              <wp:cNvGraphicFramePr/>
              <a:graphic xmlns:a="http://schemas.openxmlformats.org/drawingml/2006/main">
                <a:graphicData uri="http://schemas.microsoft.com/office/word/2010/wordprocessingShape">
                  <wps:wsp>
                    <wps:cNvSpPr txBox="1"/>
                    <wps:spPr>
                      <a:xfrm>
                        <a:off x="0" y="0"/>
                        <a:ext cx="2339975" cy="1778000"/>
                      </a:xfrm>
                      <a:prstGeom prst="rect">
                        <a:avLst/>
                      </a:prstGeom>
                      <a:noFill/>
                    </wps:spPr>
                    <wps:txbx>
                      <w:txbxContent>
                        <w:p w14:paraId="1D719D5B" w14:textId="77777777" w:rsidR="005F42E8" w:rsidRDefault="003D23D3">
                          <w:pPr>
                            <w:pStyle w:val="MarginlessContainer"/>
                          </w:pPr>
                          <w:r>
                            <w:rPr>
                              <w:noProof/>
                            </w:rPr>
                            <w:drawing>
                              <wp:inline distT="0" distB="0" distL="0" distR="0" wp14:anchorId="75FAAB69" wp14:editId="2C8EDD73">
                                <wp:extent cx="2339975" cy="1582834"/>
                                <wp:effectExtent l="0" t="0" r="0" b="0"/>
                                <wp:docPr id="3" name="VWS_Standaard"/>
                                <wp:cNvGraphicFramePr/>
                                <a:graphic xmlns:a="http://schemas.openxmlformats.org/drawingml/2006/main">
                                  <a:graphicData uri="http://schemas.openxmlformats.org/drawingml/2006/picture">
                                    <pic:pic xmlns:pic="http://schemas.openxmlformats.org/drawingml/2006/picture">
                                      <pic:nvPicPr>
                                        <pic:cNvPr id="3" name="VWS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4D28C49" id="Woordmerk_2" o:spid="_x0000_s1029" type="#_x0000_t202" style="position:absolute;margin-left:314.6pt;margin-top:0;width:184.25pt;height:140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" filled="f" stroked="f">
              <v:textbox inset="0,0,0,0">
                <w:txbxContent>
                  <w:p w14:paraId="1D719D5B" w14:textId="77777777" w:rsidR="005F42E8" w:rsidRDefault="003D23D3">
                    <w:pPr>
                      <w:pStyle w:val="MarginlessContainer"/>
                    </w:pPr>
                    <w:r>
                      <w:rPr>
                        <w:noProof/>
                      </w:rPr>
                      <w:drawing>
                        <wp:inline distT="0" distB="0" distL="0" distR="0" wp14:anchorId="75FAAB69" wp14:editId="2C8EDD73">
                          <wp:extent cx="2339975" cy="1582834"/>
                          <wp:effectExtent l="0" t="0" r="0" b="0"/>
                          <wp:docPr id="3" name="VWS_Standaard"/>
                          <wp:cNvGraphicFramePr/>
                          <a:graphic xmlns:a="http://schemas.openxmlformats.org/drawingml/2006/main">
                            <a:graphicData uri="http://schemas.openxmlformats.org/drawingml/2006/picture">
                              <pic:pic xmlns:pic="http://schemas.openxmlformats.org/drawingml/2006/picture">
                                <pic:nvPicPr>
                                  <pic:cNvPr id="3" name="VWS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AFF16BA" wp14:editId="2717D396">
              <wp:simplePos x="0" y="0"/>
              <wp:positionH relativeFrom="page">
                <wp:posOffset>1007744</wp:posOffset>
              </wp:positionH>
              <wp:positionV relativeFrom="page">
                <wp:posOffset>1691639</wp:posOffset>
              </wp:positionV>
              <wp:extent cx="3561715" cy="142875"/>
              <wp:effectExtent l="0" t="0" r="0" b="0"/>
              <wp:wrapNone/>
              <wp:docPr id="4" name="Retourregel_2"/>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01068BC1" w14:textId="77777777" w:rsidR="005F42E8" w:rsidRDefault="003D23D3">
                          <w:pPr>
                            <w:pStyle w:val="StandaardReferentiegegevens"/>
                          </w:pPr>
                          <w:r>
                            <w:t>&gt; Retouradres Postbus 20350 2500 EJ Den Haag</w:t>
                          </w:r>
                        </w:p>
                      </w:txbxContent>
                    </wps:txbx>
                    <wps:bodyPr vert="horz" wrap="square" lIns="0" tIns="0" rIns="0" bIns="0" anchor="t" anchorCtr="0"/>
                  </wps:wsp>
                </a:graphicData>
              </a:graphic>
            </wp:anchor>
          </w:drawing>
        </mc:Choice>
        <mc:Fallback>
          <w:pict>
            <v:shape w14:anchorId="7AFF16BA" id="Retourregel_2" o:spid="_x0000_s1030" type="#_x0000_t202" style="position:absolute;margin-left:79.35pt;margin-top:133.2pt;width:280.45pt;height:11.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" filled="f" stroked="f">
              <v:textbox inset="0,0,0,0">
                <w:txbxContent>
                  <w:p w14:paraId="01068BC1" w14:textId="77777777" w:rsidR="005F42E8" w:rsidRDefault="003D23D3">
                    <w:pPr>
                      <w:pStyle w:val="StandaardReferentiegegevens"/>
                    </w:pPr>
                    <w:r>
                      <w:t>&gt; Retouradres Postbus 20350 2500 EJ Den Haag</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81CD843" wp14:editId="65A17A13">
              <wp:simplePos x="0" y="0"/>
              <wp:positionH relativeFrom="page">
                <wp:posOffset>1007744</wp:posOffset>
              </wp:positionH>
              <wp:positionV relativeFrom="page">
                <wp:posOffset>1943735</wp:posOffset>
              </wp:positionV>
              <wp:extent cx="3491865" cy="1079500"/>
              <wp:effectExtent l="0" t="0" r="0" b="0"/>
              <wp:wrapNone/>
              <wp:docPr id="5"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7E57EBB2" w14:textId="77777777" w:rsidR="005F42E8" w:rsidRDefault="003D23D3">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581CD843" id="Toezendgegevens_2" o:spid="_x0000_s1031" type="#_x0000_t202" style="position:absolute;margin-left:79.35pt;margin-top:153.05pt;width:274.95pt;height:8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" filled="f" stroked="f">
              <v:textbox inset="0,0,0,0">
                <w:txbxContent>
                  <w:p w14:paraId="7E57EBB2" w14:textId="77777777" w:rsidR="005F42E8" w:rsidRDefault="003D23D3">
                    <w:r>
                      <w:t>De Voorzitter van de Tweede Kamer</w:t>
                    </w:r>
                    <w:r>
                      <w:br/>
                      <w:t>der Staten-Generaal</w:t>
                    </w:r>
                    <w:r>
                      <w:br/>
                      <w:t>Postbus 20018</w:t>
                    </w:r>
                    <w:r>
                      <w:b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ED50EC7" wp14:editId="4EA4ED5D">
              <wp:simplePos x="0" y="0"/>
              <wp:positionH relativeFrom="page">
                <wp:posOffset>5921375</wp:posOffset>
              </wp:positionH>
              <wp:positionV relativeFrom="page">
                <wp:posOffset>1943735</wp:posOffset>
              </wp:positionV>
              <wp:extent cx="1259840" cy="8009890"/>
              <wp:effectExtent l="0" t="0" r="0" b="0"/>
              <wp:wrapNone/>
              <wp:docPr id="6"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9533BAD" w14:textId="77777777" w:rsidR="005F42E8" w:rsidRDefault="003D23D3">
                          <w:pPr>
                            <w:pStyle w:val="StandaardAfzendgegevenskop"/>
                          </w:pPr>
                          <w:r>
                            <w:t>Bezoekadres:</w:t>
                          </w:r>
                        </w:p>
                        <w:p w14:paraId="1925346A" w14:textId="77777777" w:rsidR="005F42E8" w:rsidRDefault="003D23D3">
                          <w:pPr>
                            <w:pStyle w:val="StandaardAfzendgegevens"/>
                          </w:pPr>
                          <w:r>
                            <w:t>Parnassusplein 5</w:t>
                          </w:r>
                        </w:p>
                        <w:p w14:paraId="435894CF" w14:textId="77777777" w:rsidR="005F42E8" w:rsidRDefault="003D23D3">
                          <w:pPr>
                            <w:pStyle w:val="StandaardAfzendgegevens"/>
                          </w:pPr>
                          <w:r>
                            <w:t>2511 VX  Den Haag</w:t>
                          </w:r>
                        </w:p>
                        <w:p w14:paraId="38519BEC" w14:textId="77777777" w:rsidR="005F42E8" w:rsidRDefault="003D23D3">
                          <w:pPr>
                            <w:pStyle w:val="StandaardAfzendgegevens"/>
                          </w:pPr>
                          <w:r>
                            <w:t>www.rijksoverheid.nl</w:t>
                          </w:r>
                        </w:p>
                        <w:p w14:paraId="2DD77498" w14:textId="77777777" w:rsidR="005F42E8" w:rsidRDefault="005F42E8">
                          <w:pPr>
                            <w:pStyle w:val="WitregelW2"/>
                          </w:pPr>
                        </w:p>
                        <w:p w14:paraId="3DA0A61D" w14:textId="77777777" w:rsidR="005F42E8" w:rsidRDefault="003D23D3">
                          <w:pPr>
                            <w:pStyle w:val="StandaardReferentiegegevenskop"/>
                          </w:pPr>
                          <w:r>
                            <w:t>Kenmerk</w:t>
                          </w:r>
                        </w:p>
                        <w:p w14:paraId="57117788" w14:textId="77777777" w:rsidR="005F42E8" w:rsidRPr="005F4712" w:rsidRDefault="005F4712" w:rsidP="005F4712">
                          <w:pPr>
                            <w:rPr>
                              <w:sz w:val="13"/>
                              <w:szCs w:val="13"/>
                            </w:rPr>
                          </w:pPr>
                          <w:r>
                            <w:rPr>
                              <w:sz w:val="13"/>
                              <w:szCs w:val="13"/>
                            </w:rPr>
                            <w:t>3336966-1006205-WJZ</w:t>
                          </w:r>
                        </w:p>
                        <w:p w14:paraId="542383CE" w14:textId="77777777" w:rsidR="005F42E8" w:rsidRDefault="005F42E8">
                          <w:pPr>
                            <w:pStyle w:val="WitregelW1"/>
                          </w:pPr>
                        </w:p>
                        <w:p w14:paraId="71846926" w14:textId="77777777" w:rsidR="005F42E8" w:rsidRDefault="003D23D3">
                          <w:pPr>
                            <w:pStyle w:val="StandaardReferentiegegevenskop"/>
                          </w:pPr>
                          <w:r>
                            <w:t>Bijlage(n)</w:t>
                          </w:r>
                        </w:p>
                        <w:p w14:paraId="7FC2C58C" w14:textId="77777777" w:rsidR="00A7580C" w:rsidRPr="00A7580C" w:rsidRDefault="0026626A" w:rsidP="00A7580C">
                          <w:pPr>
                            <w:rPr>
                              <w:sz w:val="13"/>
                              <w:szCs w:val="13"/>
                            </w:rPr>
                          </w:pPr>
                          <w:r>
                            <w:rPr>
                              <w:sz w:val="13"/>
                              <w:szCs w:val="13"/>
                            </w:rPr>
                            <w:t>3</w:t>
                          </w:r>
                        </w:p>
                        <w:p w14:paraId="6E2177AE" w14:textId="77777777" w:rsidR="005F42E8" w:rsidRDefault="003D23D3">
                          <w:pPr>
                            <w:pStyle w:val="StandaardColofonItalic45v"/>
                          </w:pPr>
                          <w:r>
                            <w:t>Correspondentie uitsluitend richten aan het retouradres met vermelding van de datum en het kenmerk van deze brief.</w:t>
                          </w:r>
                        </w:p>
                      </w:txbxContent>
                    </wps:txbx>
                    <wps:bodyPr vert="horz" wrap="square" lIns="0" tIns="0" rIns="0" bIns="0" anchor="t" anchorCtr="0"/>
                  </wps:wsp>
                </a:graphicData>
              </a:graphic>
            </wp:anchor>
          </w:drawing>
        </mc:Choice>
        <mc:Fallback>
          <w:pict>
            <v:shape w14:anchorId="7ED50EC7" id="Colofon_2" o:spid="_x0000_s1032" type="#_x0000_t202" style="position:absolute;margin-left:466.25pt;margin-top:153.05pt;width:99.2pt;height:630.7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" filled="f" stroked="f">
              <v:textbox inset="0,0,0,0">
                <w:txbxContent>
                  <w:p w14:paraId="49533BAD" w14:textId="77777777" w:rsidR="005F42E8" w:rsidRDefault="003D23D3">
                    <w:pPr>
                      <w:pStyle w:val="StandaardAfzendgegevenskop"/>
                    </w:pPr>
                    <w:r>
                      <w:t>Bezoekadres:</w:t>
                    </w:r>
                  </w:p>
                  <w:p w14:paraId="1925346A" w14:textId="77777777" w:rsidR="005F42E8" w:rsidRDefault="003D23D3">
                    <w:pPr>
                      <w:pStyle w:val="StandaardAfzendgegevens"/>
                    </w:pPr>
                    <w:r>
                      <w:t>Parnassusplein 5</w:t>
                    </w:r>
                  </w:p>
                  <w:p w14:paraId="435894CF" w14:textId="77777777" w:rsidR="005F42E8" w:rsidRDefault="003D23D3">
                    <w:pPr>
                      <w:pStyle w:val="StandaardAfzendgegevens"/>
                    </w:pPr>
                    <w:r>
                      <w:t>2511 VX  Den Haag</w:t>
                    </w:r>
                  </w:p>
                  <w:p w14:paraId="38519BEC" w14:textId="77777777" w:rsidR="005F42E8" w:rsidRDefault="003D23D3">
                    <w:pPr>
                      <w:pStyle w:val="StandaardAfzendgegevens"/>
                    </w:pPr>
                    <w:r>
                      <w:t>www.rijksoverheid.nl</w:t>
                    </w:r>
                  </w:p>
                  <w:p w14:paraId="2DD77498" w14:textId="77777777" w:rsidR="005F42E8" w:rsidRDefault="005F42E8">
                    <w:pPr>
                      <w:pStyle w:val="WitregelW2"/>
                    </w:pPr>
                  </w:p>
                  <w:p w14:paraId="3DA0A61D" w14:textId="77777777" w:rsidR="005F42E8" w:rsidRDefault="003D23D3">
                    <w:pPr>
                      <w:pStyle w:val="StandaardReferentiegegevenskop"/>
                    </w:pPr>
                    <w:r>
                      <w:t>Kenmerk</w:t>
                    </w:r>
                  </w:p>
                  <w:p w14:paraId="57117788" w14:textId="77777777" w:rsidR="005F42E8" w:rsidRPr="005F4712" w:rsidRDefault="005F4712" w:rsidP="005F4712">
                    <w:pPr>
                      <w:rPr>
                        <w:sz w:val="13"/>
                        <w:szCs w:val="13"/>
                      </w:rPr>
                    </w:pPr>
                    <w:r>
                      <w:rPr>
                        <w:sz w:val="13"/>
                        <w:szCs w:val="13"/>
                      </w:rPr>
                      <w:t>3336966-1006205-WJZ</w:t>
                    </w:r>
                  </w:p>
                  <w:p w14:paraId="542383CE" w14:textId="77777777" w:rsidR="005F42E8" w:rsidRDefault="005F42E8">
                    <w:pPr>
                      <w:pStyle w:val="WitregelW1"/>
                    </w:pPr>
                  </w:p>
                  <w:p w14:paraId="71846926" w14:textId="77777777" w:rsidR="005F42E8" w:rsidRDefault="003D23D3">
                    <w:pPr>
                      <w:pStyle w:val="StandaardReferentiegegevenskop"/>
                    </w:pPr>
                    <w:r>
                      <w:t>Bijlage(n)</w:t>
                    </w:r>
                  </w:p>
                  <w:p w14:paraId="7FC2C58C" w14:textId="77777777" w:rsidR="00A7580C" w:rsidRPr="00A7580C" w:rsidRDefault="0026626A" w:rsidP="00A7580C">
                    <w:pPr>
                      <w:rPr>
                        <w:sz w:val="13"/>
                        <w:szCs w:val="13"/>
                      </w:rPr>
                    </w:pPr>
                    <w:r>
                      <w:rPr>
                        <w:sz w:val="13"/>
                        <w:szCs w:val="13"/>
                      </w:rPr>
                      <w:t>3</w:t>
                    </w:r>
                  </w:p>
                  <w:p w14:paraId="6E2177AE" w14:textId="77777777" w:rsidR="005F42E8" w:rsidRDefault="003D23D3">
                    <w:pPr>
                      <w:pStyle w:val="StandaardColofonItalic45v"/>
                    </w:pPr>
                    <w:r>
                      <w:t>Correspondentie uitsluitend richten aan het retouradres met vermelding van de datum en het kenmerk van deze brief.</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832F967" wp14:editId="4696BE7B">
              <wp:simplePos x="0" y="0"/>
              <wp:positionH relativeFrom="margin">
                <wp:align>left</wp:align>
              </wp:positionH>
              <wp:positionV relativeFrom="page">
                <wp:posOffset>3638550</wp:posOffset>
              </wp:positionV>
              <wp:extent cx="4105275" cy="1327150"/>
              <wp:effectExtent l="0" t="0" r="0" b="0"/>
              <wp:wrapNone/>
              <wp:docPr id="7" name="Documentgegevens"/>
              <wp:cNvGraphicFramePr/>
              <a:graphic xmlns:a="http://schemas.openxmlformats.org/drawingml/2006/main">
                <a:graphicData uri="http://schemas.microsoft.com/office/word/2010/wordprocessingShape">
                  <wps:wsp>
                    <wps:cNvSpPr txBox="1"/>
                    <wps:spPr>
                      <a:xfrm>
                        <a:off x="0" y="0"/>
                        <a:ext cx="4105275" cy="13271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5F42E8" w14:paraId="79BFFD7C" w14:textId="77777777">
                            <w:trPr>
                              <w:trHeight w:val="200"/>
                            </w:trPr>
                            <w:tc>
                              <w:tcPr>
                                <w:tcW w:w="1140" w:type="dxa"/>
                              </w:tcPr>
                              <w:p w14:paraId="37B5B31F" w14:textId="77777777" w:rsidR="005F42E8" w:rsidRDefault="005F42E8"/>
                            </w:tc>
                            <w:tc>
                              <w:tcPr>
                                <w:tcW w:w="5400" w:type="dxa"/>
                              </w:tcPr>
                              <w:p w14:paraId="50A58A85" w14:textId="77777777" w:rsidR="005F42E8" w:rsidRDefault="005F42E8"/>
                            </w:tc>
                          </w:tr>
                          <w:tr w:rsidR="005F42E8" w14:paraId="57BCE2B2" w14:textId="77777777">
                            <w:trPr>
                              <w:trHeight w:val="240"/>
                            </w:trPr>
                            <w:tc>
                              <w:tcPr>
                                <w:tcW w:w="1140" w:type="dxa"/>
                              </w:tcPr>
                              <w:p w14:paraId="556C70D6" w14:textId="77777777" w:rsidR="005F42E8" w:rsidRDefault="003D23D3">
                                <w:r>
                                  <w:t>Datum</w:t>
                                </w:r>
                              </w:p>
                            </w:tc>
                            <w:tc>
                              <w:tcPr>
                                <w:tcW w:w="5400" w:type="dxa"/>
                              </w:tcPr>
                              <w:p w14:paraId="3C31A612" w14:textId="4399B214" w:rsidR="005F42E8" w:rsidRDefault="005B129F">
                                <w:r>
                                  <w:t>19 mei 2022</w:t>
                                </w:r>
                              </w:p>
                            </w:tc>
                          </w:tr>
                          <w:tr w:rsidR="005F42E8" w14:paraId="0F830E01" w14:textId="77777777">
                            <w:trPr>
                              <w:trHeight w:val="240"/>
                            </w:trPr>
                            <w:tc>
                              <w:tcPr>
                                <w:tcW w:w="1140" w:type="dxa"/>
                              </w:tcPr>
                              <w:p w14:paraId="04519E8F" w14:textId="77777777" w:rsidR="005F42E8" w:rsidRDefault="003D23D3">
                                <w:r>
                                  <w:t>Betreft</w:t>
                                </w:r>
                              </w:p>
                            </w:tc>
                            <w:tc>
                              <w:tcPr>
                                <w:tcW w:w="5400" w:type="dxa"/>
                              </w:tcPr>
                              <w:p w14:paraId="4A3C89E6" w14:textId="77777777" w:rsidR="005F42E8" w:rsidRDefault="005F4712" w:rsidP="005F4712">
                                <w:r>
                                  <w:t>Voorstel van wet houdende wijziging van de Wet donorgegevens kunstmatige bevruchting in verband met de tweede evaluatie van de wet, het actieplan ter ondersteuning van donorkinderen en de omvorming van de Stichting donorgegevens kunstmatige bevruchting tot publiekrechtelijk zelfstandig bestuursorgaan (35870)</w:t>
                                </w:r>
                              </w:p>
                            </w:tc>
                          </w:tr>
                          <w:tr w:rsidR="005F42E8" w14:paraId="4D177CDD" w14:textId="77777777">
                            <w:trPr>
                              <w:trHeight w:val="200"/>
                            </w:trPr>
                            <w:tc>
                              <w:tcPr>
                                <w:tcW w:w="1140" w:type="dxa"/>
                              </w:tcPr>
                              <w:p w14:paraId="31BD00D9" w14:textId="77777777" w:rsidR="005F42E8" w:rsidRDefault="005F42E8"/>
                            </w:tc>
                            <w:tc>
                              <w:tcPr>
                                <w:tcW w:w="5400" w:type="dxa"/>
                              </w:tcPr>
                              <w:p w14:paraId="3AD65F6C" w14:textId="77777777" w:rsidR="005F42E8" w:rsidRDefault="005F42E8"/>
                            </w:tc>
                          </w:tr>
                        </w:tbl>
                        <w:p w14:paraId="191E00D4" w14:textId="77777777" w:rsidR="000C0CA2" w:rsidRDefault="000C0CA2"/>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2832F967" id="Documentgegevens" o:spid="_x0000_s1033" type="#_x0000_t202" style="position:absolute;margin-left:0;margin-top:286.5pt;width:323.25pt;height:104.5pt;z-index:251660288;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" filled="f" stroked="f">
              <v:textbox inset="0,0,0,0">
                <w:txbxContent>
                  <w:tbl>
                    <w:tblPr>
                      <w:tblW w:w="0" w:type="auto"/>
                      <w:tblLayout w:type="fixed"/>
                      <w:tblLook w:val="07E0" w:firstRow="1" w:lastRow="1" w:firstColumn="1" w:lastColumn="1" w:noHBand="1" w:noVBand="1"/>
                    </w:tblPr>
                    <w:tblGrid>
                      <w:gridCol w:w="1140"/>
                      <w:gridCol w:w="5400"/>
                    </w:tblGrid>
                    <w:tr w:rsidR="005F42E8" w14:paraId="79BFFD7C" w14:textId="77777777">
                      <w:trPr>
                        <w:trHeight w:val="200"/>
                      </w:trPr>
                      <w:tc>
                        <w:tcPr>
                          <w:tcW w:w="1140" w:type="dxa"/>
                        </w:tcPr>
                        <w:p w14:paraId="37B5B31F" w14:textId="77777777" w:rsidR="005F42E8" w:rsidRDefault="005F42E8"/>
                      </w:tc>
                      <w:tc>
                        <w:tcPr>
                          <w:tcW w:w="5400" w:type="dxa"/>
                        </w:tcPr>
                        <w:p w14:paraId="50A58A85" w14:textId="77777777" w:rsidR="005F42E8" w:rsidRDefault="005F42E8"/>
                      </w:tc>
                    </w:tr>
                    <w:tr w:rsidR="005F42E8" w14:paraId="57BCE2B2" w14:textId="77777777">
                      <w:trPr>
                        <w:trHeight w:val="240"/>
                      </w:trPr>
                      <w:tc>
                        <w:tcPr>
                          <w:tcW w:w="1140" w:type="dxa"/>
                        </w:tcPr>
                        <w:p w14:paraId="556C70D6" w14:textId="77777777" w:rsidR="005F42E8" w:rsidRDefault="003D23D3">
                          <w:r>
                            <w:t>Datum</w:t>
                          </w:r>
                        </w:p>
                      </w:tc>
                      <w:tc>
                        <w:tcPr>
                          <w:tcW w:w="5400" w:type="dxa"/>
                        </w:tcPr>
                        <w:p w14:paraId="3C31A612" w14:textId="4399B214" w:rsidR="005F42E8" w:rsidRDefault="005B129F">
                          <w:r>
                            <w:t>19 mei 2022</w:t>
                          </w:r>
                        </w:p>
                      </w:tc>
                    </w:tr>
                    <w:tr w:rsidR="005F42E8" w14:paraId="0F830E01" w14:textId="77777777">
                      <w:trPr>
                        <w:trHeight w:val="240"/>
                      </w:trPr>
                      <w:tc>
                        <w:tcPr>
                          <w:tcW w:w="1140" w:type="dxa"/>
                        </w:tcPr>
                        <w:p w14:paraId="04519E8F" w14:textId="77777777" w:rsidR="005F42E8" w:rsidRDefault="003D23D3">
                          <w:r>
                            <w:t>Betreft</w:t>
                          </w:r>
                        </w:p>
                      </w:tc>
                      <w:tc>
                        <w:tcPr>
                          <w:tcW w:w="5400" w:type="dxa"/>
                        </w:tcPr>
                        <w:p w14:paraId="4A3C89E6" w14:textId="77777777" w:rsidR="005F42E8" w:rsidRDefault="005F4712" w:rsidP="005F4712">
                          <w:r>
                            <w:t>Voorstel van wet houdende wijziging van de Wet donorgegevens kunstmatige bevruchting in verband met de tweede evaluatie van de wet, het actieplan ter ondersteuning van donorkinderen en de omvorming van de Stichting donorgegevens kunstmatige bevruchting tot publiekrechtelijk zelfstandig bestuursorgaan (35870)</w:t>
                          </w:r>
                        </w:p>
                      </w:tc>
                    </w:tr>
                    <w:tr w:rsidR="005F42E8" w14:paraId="4D177CDD" w14:textId="77777777">
                      <w:trPr>
                        <w:trHeight w:val="200"/>
                      </w:trPr>
                      <w:tc>
                        <w:tcPr>
                          <w:tcW w:w="1140" w:type="dxa"/>
                        </w:tcPr>
                        <w:p w14:paraId="31BD00D9" w14:textId="77777777" w:rsidR="005F42E8" w:rsidRDefault="005F42E8"/>
                      </w:tc>
                      <w:tc>
                        <w:tcPr>
                          <w:tcW w:w="5400" w:type="dxa"/>
                        </w:tcPr>
                        <w:p w14:paraId="3AD65F6C" w14:textId="77777777" w:rsidR="005F42E8" w:rsidRDefault="005F42E8"/>
                      </w:tc>
                    </w:tr>
                  </w:tbl>
                  <w:p w14:paraId="191E00D4" w14:textId="77777777" w:rsidR="000C0CA2" w:rsidRDefault="000C0CA2"/>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20165B43" wp14:editId="14B7E65E">
              <wp:simplePos x="0" y="0"/>
              <wp:positionH relativeFrom="page">
                <wp:posOffset>1007744</wp:posOffset>
              </wp:positionH>
              <wp:positionV relativeFrom="page">
                <wp:posOffset>10223500</wp:posOffset>
              </wp:positionV>
              <wp:extent cx="1799589" cy="179705"/>
              <wp:effectExtent l="0" t="0" r="0" b="0"/>
              <wp:wrapNone/>
              <wp:docPr id="8" name="Rubricering onder vervolg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773736CE" w14:textId="77777777" w:rsidR="000C0CA2" w:rsidRDefault="000C0CA2"/>
                      </w:txbxContent>
                    </wps:txbx>
                    <wps:bodyPr vert="horz" wrap="square" lIns="0" tIns="0" rIns="0" bIns="0" anchor="t" anchorCtr="0"/>
                  </wps:wsp>
                </a:graphicData>
              </a:graphic>
            </wp:anchor>
          </w:drawing>
        </mc:Choice>
        <mc:Fallback>
          <w:pict>
            <v:shape w14:anchorId="20165B43" id="Rubricering onder vervolgpagina" o:spid="_x0000_s1034" type="#_x0000_t202" style="position:absolute;margin-left:79.35pt;margin-top:805pt;width:141.7pt;height:14.1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" filled="f" stroked="f">
              <v:textbox inset="0,0,0,0">
                <w:txbxContent>
                  <w:p w14:paraId="773736CE" w14:textId="77777777" w:rsidR="000C0CA2" w:rsidRDefault="000C0CA2"/>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6E0D737F" wp14:editId="1514B6B1">
              <wp:simplePos x="0" y="0"/>
              <wp:positionH relativeFrom="page">
                <wp:posOffset>5921375</wp:posOffset>
              </wp:positionH>
              <wp:positionV relativeFrom="page">
                <wp:posOffset>10223500</wp:posOffset>
              </wp:positionV>
              <wp:extent cx="1259840" cy="179705"/>
              <wp:effectExtent l="0" t="0" r="0" b="0"/>
              <wp:wrapNone/>
              <wp:docPr id="9" name="Paginanummer_2"/>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25D98897" w14:textId="77777777" w:rsidR="005F42E8" w:rsidRDefault="003D23D3">
                          <w:pPr>
                            <w:pStyle w:val="StandaardReferentiegegevens"/>
                          </w:pPr>
                          <w:r>
                            <w:t xml:space="preserve">Pagina </w:t>
                          </w:r>
                          <w:r>
                            <w:fldChar w:fldCharType="begin"/>
                          </w:r>
                          <w:r>
                            <w:instrText>PAGE</w:instrText>
                          </w:r>
                          <w:r>
                            <w:fldChar w:fldCharType="separate"/>
                          </w:r>
                          <w:r w:rsidR="0026626A">
                            <w:rPr>
                              <w:noProof/>
                            </w:rPr>
                            <w:t>1</w:t>
                          </w:r>
                          <w:r>
                            <w:fldChar w:fldCharType="end"/>
                          </w:r>
                          <w:r>
                            <w:t xml:space="preserve"> van </w:t>
                          </w:r>
                          <w:r>
                            <w:fldChar w:fldCharType="begin"/>
                          </w:r>
                          <w:r>
                            <w:instrText>NUMPAGES</w:instrText>
                          </w:r>
                          <w:r>
                            <w:fldChar w:fldCharType="separate"/>
                          </w:r>
                          <w:r w:rsidR="0026626A">
                            <w:rPr>
                              <w:noProof/>
                            </w:rPr>
                            <w:t>1</w:t>
                          </w:r>
                          <w:r>
                            <w:fldChar w:fldCharType="end"/>
                          </w:r>
                        </w:p>
                      </w:txbxContent>
                    </wps:txbx>
                    <wps:bodyPr vert="horz" wrap="square" lIns="0" tIns="0" rIns="0" bIns="0" anchor="t" anchorCtr="0"/>
                  </wps:wsp>
                </a:graphicData>
              </a:graphic>
            </wp:anchor>
          </w:drawing>
        </mc:Choice>
        <mc:Fallback>
          <w:pict>
            <v:shape w14:anchorId="6E0D737F" id="Paginanummer_2" o:spid="_x0000_s1035" type="#_x0000_t202" style="position:absolute;margin-left:466.25pt;margin-top:805pt;width:99.2pt;height:14.1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" filled="f" stroked="f">
              <v:textbox inset="0,0,0,0">
                <w:txbxContent>
                  <w:p w14:paraId="25D98897" w14:textId="77777777" w:rsidR="005F42E8" w:rsidRDefault="003D23D3">
                    <w:pPr>
                      <w:pStyle w:val="StandaardReferentiegegevens"/>
                    </w:pPr>
                    <w:r>
                      <w:t xml:space="preserve">Pagina </w:t>
                    </w:r>
                    <w:r>
                      <w:fldChar w:fldCharType="begin"/>
                    </w:r>
                    <w:r>
                      <w:instrText>PAGE</w:instrText>
                    </w:r>
                    <w:r>
                      <w:fldChar w:fldCharType="separate"/>
                    </w:r>
                    <w:r w:rsidR="0026626A">
                      <w:rPr>
                        <w:noProof/>
                      </w:rPr>
                      <w:t>1</w:t>
                    </w:r>
                    <w:r>
                      <w:fldChar w:fldCharType="end"/>
                    </w:r>
                    <w:r>
                      <w:t xml:space="preserve"> van </w:t>
                    </w:r>
                    <w:r>
                      <w:fldChar w:fldCharType="begin"/>
                    </w:r>
                    <w:r>
                      <w:instrText>NUMPAGES</w:instrText>
                    </w:r>
                    <w:r>
                      <w:fldChar w:fldCharType="separate"/>
                    </w:r>
                    <w:r w:rsidR="0026626A">
                      <w:rPr>
                        <w:noProof/>
                      </w:rP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173403"/>
    <w:multiLevelType w:val="multilevel"/>
    <w:tmpl w:val="63EF12FF"/>
    <w:name w:val="VWS Startnota"/>
    <w:lvl w:ilvl="0">
      <w:start w:val="1"/>
      <w:numFmt w:val="decimal"/>
      <w:pStyle w:val="VWSStartnotaKop1"/>
      <w:lvlText w:val="%1."/>
      <w:lvlJc w:val="left"/>
      <w:pPr>
        <w:ind w:left="425" w:hanging="42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B8859F5"/>
    <w:multiLevelType w:val="multilevel"/>
    <w:tmpl w:val="34A8B9D2"/>
    <w:name w:val="Huisstijl nummering"/>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58AD5F7"/>
    <w:multiLevelType w:val="multilevel"/>
    <w:tmpl w:val="51FA7FD4"/>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5D62A01"/>
    <w:multiLevelType w:val="multilevel"/>
    <w:tmpl w:val="68441D46"/>
    <w:name w:val="IJZ Plan van Aanpak nummering"/>
    <w:lvl w:ilvl="0">
      <w:start w:val="1"/>
      <w:numFmt w:val="decimal"/>
      <w:pStyle w:val="IJZPlanvanAanpaknummer"/>
      <w:lvlText w:val="%1."/>
      <w:lvlJc w:val="left"/>
      <w:pPr>
        <w:ind w:left="226" w:hanging="226"/>
      </w:pPr>
    </w:lvl>
    <w:lvl w:ilvl="1">
      <w:start w:val="1"/>
      <w:numFmt w:val="lowerLetter"/>
      <w:pStyle w:val="IJZUitvoeringsplan"/>
      <w:lvlText w:val="%2)"/>
      <w:lvlJc w:val="left"/>
      <w:pPr>
        <w:ind w:left="92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663EE31"/>
    <w:multiLevelType w:val="multilevel"/>
    <w:tmpl w:val="C4412044"/>
    <w:name w:val="Huisstijl Inhoudsopgave colofon en inleiding"/>
    <w:lvl w:ilvl="0">
      <w:start w:val="1"/>
      <w:numFmt w:val="bullet"/>
      <w:pStyle w:val="Huisstijl-Colofon"/>
      <w:lvlText w:val="●"/>
      <w:lvlJc w:val="left"/>
      <w:pPr>
        <w:ind w:left="0" w:firstLine="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2ADB72F"/>
    <w:multiLevelType w:val="multilevel"/>
    <w:tmpl w:val="CB6157E8"/>
    <w:name w:val="VWS Ntb - inspringen klik nummer"/>
    <w:lvl w:ilvl="0">
      <w:start w:val="1"/>
      <w:numFmt w:val="bullet"/>
      <w:pStyle w:val="VWSNtbinspringenklik"/>
      <w:lvlText w:val="●"/>
      <w:lvlJc w:val="left"/>
      <w:pPr>
        <w:ind w:left="425" w:hanging="425"/>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89796EF"/>
    <w:multiLevelType w:val="multilevel"/>
    <w:tmpl w:val="5E0D62C3"/>
    <w:name w:val="Communicatie Lijst"/>
    <w:lvl w:ilvl="0">
      <w:start w:val="1"/>
      <w:numFmt w:val="decimal"/>
      <w:pStyle w:val="Communicatieopsommingkop1"/>
      <w:lvlText w:val="%1"/>
      <w:lvlJc w:val="left"/>
      <w:pPr>
        <w:ind w:left="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0D0F2F4"/>
    <w:multiLevelType w:val="multilevel"/>
    <w:tmpl w:val="8A065060"/>
    <w:name w:val="VWS Ntb nummering"/>
    <w:lvl w:ilvl="0">
      <w:start w:val="1"/>
      <w:numFmt w:val="decimal"/>
      <w:pStyle w:val="VWSNtbKop"/>
      <w:lvlText w:val="%1"/>
      <w:lvlJc w:val="left"/>
      <w:pPr>
        <w:ind w:left="425" w:hanging="425"/>
      </w:pPr>
    </w:lvl>
    <w:lvl w:ilvl="1">
      <w:start w:val="1"/>
      <w:numFmt w:val="bullet"/>
      <w:pStyle w:val="VWSNtb"/>
      <w:lvlText w:val="●"/>
      <w:lvlJc w:val="left"/>
      <w:pPr>
        <w:ind w:left="425" w:hanging="425"/>
      </w:pPr>
      <w:rPr>
        <w:color w:val="FFFFFF"/>
      </w:rPr>
    </w:lvl>
    <w:lvl w:ilvl="2">
      <w:start w:val="1"/>
      <w:numFmt w:val="decimal"/>
      <w:pStyle w:val="VWSNtb-inspringen"/>
      <w:lvlText w:val="-"/>
      <w:lvlJc w:val="left"/>
      <w:pPr>
        <w:ind w:left="708" w:hanging="283"/>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1D9F670"/>
    <w:multiLevelType w:val="multilevel"/>
    <w:tmpl w:val="1C0D9072"/>
    <w:name w:val="Communicatie nummering"/>
    <w:lvl w:ilvl="0">
      <w:start w:val="1"/>
      <w:numFmt w:val="decimal"/>
      <w:pStyle w:val="Communicatiekop"/>
      <w:lvlText w:val="%1."/>
      <w:lvlJc w:val="left"/>
      <w:pPr>
        <w:ind w:left="560" w:hanging="5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D5AA937"/>
    <w:multiLevelType w:val="multilevel"/>
    <w:tmpl w:val="B75D339C"/>
    <w:name w:val="IGJ Nota ter besluitvorming lijst"/>
    <w:lvl w:ilvl="0">
      <w:start w:val="1"/>
      <w:numFmt w:val="decimal"/>
      <w:pStyle w:val="IGJNotaterbesluitvorming-"/>
      <w:lvlText w:val="-"/>
      <w:lvlJc w:val="left"/>
      <w:pPr>
        <w:ind w:left="440" w:hanging="440"/>
      </w:pPr>
    </w:lvl>
    <w:lvl w:ilvl="1">
      <w:start w:val="1"/>
      <w:numFmt w:val="lowerLetter"/>
      <w:pStyle w:val="IGJNotaterbesluitvorming"/>
      <w:lvlText w:val="%2"/>
      <w:lvlJc w:val="left"/>
      <w:pPr>
        <w:ind w:left="440" w:hanging="4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54CF66"/>
    <w:multiLevelType w:val="multilevel"/>
    <w:tmpl w:val="03B11205"/>
    <w:name w:val="VWS Advies Ministerraad nummering"/>
    <w:lvl w:ilvl="0">
      <w:start w:val="1"/>
      <w:numFmt w:val="decimal"/>
      <w:pStyle w:val="VWSAdviesMinisterraad1"/>
      <w:lvlText w:val="%1"/>
      <w:lvlJc w:val="left"/>
      <w:pPr>
        <w:ind w:left="360" w:hanging="360"/>
      </w:pPr>
    </w:lvl>
    <w:lvl w:ilvl="1">
      <w:start w:val="1"/>
      <w:numFmt w:val="bullet"/>
      <w:pStyle w:val="VWSAdviesMinisterraad2"/>
      <w:lvlText w:val="●"/>
      <w:lvlJc w:val="left"/>
      <w:pPr>
        <w:ind w:left="360" w:hanging="360"/>
      </w:pPr>
      <w:rPr>
        <w:color w:val="FFFFFF"/>
      </w:rPr>
    </w:lvl>
    <w:lvl w:ilvl="2">
      <w:start w:val="1"/>
      <w:numFmt w:val="bullet"/>
      <w:pStyle w:val="VWSAdviesMinisterraad3"/>
      <w:lvlText w:val="●"/>
      <w:lvlJc w:val="left"/>
      <w:pPr>
        <w:ind w:left="720" w:hanging="360"/>
      </w:pPr>
    </w:lvl>
    <w:lvl w:ilvl="3">
      <w:start w:val="1"/>
      <w:numFmt w:val="bullet"/>
      <w:pStyle w:val="VWSAdviesMinisterraad4"/>
      <w:lvlText w:val="●"/>
      <w:lvlJc w:val="left"/>
      <w:pPr>
        <w:ind w:left="720" w:hanging="36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2F8D774"/>
    <w:multiLevelType w:val="multilevel"/>
    <w:tmpl w:val="0EF1BE78"/>
    <w:name w:val="IGJ Agenda"/>
    <w:lvl w:ilvl="0">
      <w:start w:val="1"/>
      <w:numFmt w:val="decimal"/>
      <w:pStyle w:val="IGJVerdana9boldv12"/>
      <w:lvlText w:val="%1"/>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F0C5050"/>
    <w:multiLevelType w:val="multilevel"/>
    <w:tmpl w:val="46B07E67"/>
    <w:name w:val="CIBG Adviesaanvraag Lijst"/>
    <w:lvl w:ilvl="0">
      <w:start w:val="1"/>
      <w:numFmt w:val="decimal"/>
      <w:pStyle w:val="CIBGAdviesaanvraagLijstKop1"/>
      <w:lvlText w:val="%1."/>
      <w:lvlJc w:val="left"/>
      <w:pPr>
        <w:ind w:left="284" w:hanging="568"/>
      </w:pPr>
    </w:lvl>
    <w:lvl w:ilvl="1">
      <w:start w:val="1"/>
      <w:numFmt w:val="lowerLetter"/>
      <w:pStyle w:val="CIBGAdviesaanvraagLijstKop2"/>
      <w:lvlText w:val="%2."/>
      <w:lvlJc w:val="left"/>
      <w:pPr>
        <w:ind w:left="284" w:hanging="28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0D2F48F"/>
    <w:multiLevelType w:val="multilevel"/>
    <w:tmpl w:val="9F81AAF4"/>
    <w:name w:val="IGJ Voorhangnota Lijst"/>
    <w:lvl w:ilvl="0">
      <w:start w:val="1"/>
      <w:numFmt w:val="decimal"/>
      <w:pStyle w:val="IGJVoorhangnota"/>
      <w:lvlText w:val="%1."/>
      <w:lvlJc w:val="left"/>
      <w:pPr>
        <w:ind w:left="1120" w:hanging="1120"/>
      </w:pPr>
    </w:lvl>
    <w:lvl w:ilvl="1">
      <w:start w:val="1"/>
      <w:numFmt w:val="decimal"/>
      <w:pStyle w:val="IGJVoorhangnota11"/>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6"/>
  </w:num>
  <w:num w:numId="3">
    <w:abstractNumId w:val="8"/>
  </w:num>
  <w:num w:numId="4">
    <w:abstractNumId w:val="4"/>
  </w:num>
  <w:num w:numId="5">
    <w:abstractNumId w:val="1"/>
  </w:num>
  <w:num w:numId="6">
    <w:abstractNumId w:val="11"/>
  </w:num>
  <w:num w:numId="7">
    <w:abstractNumId w:val="9"/>
  </w:num>
  <w:num w:numId="8">
    <w:abstractNumId w:val="13"/>
  </w:num>
  <w:num w:numId="9">
    <w:abstractNumId w:val="3"/>
  </w:num>
  <w:num w:numId="10">
    <w:abstractNumId w:val="2"/>
  </w:num>
  <w:num w:numId="11">
    <w:abstractNumId w:val="10"/>
  </w:num>
  <w:num w:numId="12">
    <w:abstractNumId w:val="5"/>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80C"/>
    <w:rsid w:val="000C0CA2"/>
    <w:rsid w:val="0026626A"/>
    <w:rsid w:val="003D23D3"/>
    <w:rsid w:val="003F4822"/>
    <w:rsid w:val="00400C9A"/>
    <w:rsid w:val="005B129F"/>
    <w:rsid w:val="005F42E8"/>
    <w:rsid w:val="005F4712"/>
    <w:rsid w:val="00632A64"/>
    <w:rsid w:val="00A7580C"/>
    <w:rsid w:val="00C0396A"/>
    <w:rsid w:val="00D520AD"/>
    <w:rsid w:val="00ED5298"/>
    <w:rsid w:val="00FF7275"/>
  </w:rsids>
  <m:mathPr>
    <m:mathFont m:val="Cambria Math"/>
    <m:brkBin m:val="before"/>
    <m:brkBinSub m:val="--"/>
    <m:smallFrac m:val="0"/>
    <m:dispDef/>
    <m:lMargin m:val="0"/>
    <m:rMargin m:val="0"/>
    <m:defJc m:val="centerGroup"/>
    <m:wrapIndent m:val="1440"/>
    <m:intLim m:val="subSup"/>
    <m:naryLim m:val="undOvr"/>
  </m:mathPr>
  <w:themeFontLang w:val="nl-NL"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34D6BB"/>
  <w15:docId w15:val="{66240EF5-3F94-4AED-AD8E-E9A12C60F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ko-KR"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CIBGAdviesaanvraagLijst">
    <w:name w:val="CIBG Adviesaanvraag Lijst"/>
    <w:basedOn w:val="Standaard"/>
    <w:next w:val="Standaard"/>
    <w:pPr>
      <w:spacing w:after="60"/>
    </w:pPr>
    <w:rPr>
      <w:b/>
    </w:rPr>
  </w:style>
  <w:style w:type="paragraph" w:customStyle="1" w:styleId="CIBGAdviesaanvraagLijstKop1">
    <w:name w:val="CIBG Adviesaanvraag Lijst Kop 1"/>
    <w:basedOn w:val="Standaard"/>
    <w:next w:val="Standaard"/>
    <w:pPr>
      <w:numPr>
        <w:numId w:val="1"/>
      </w:numPr>
      <w:spacing w:after="60"/>
    </w:pPr>
    <w:rPr>
      <w:b/>
    </w:rPr>
  </w:style>
  <w:style w:type="paragraph" w:customStyle="1" w:styleId="CIBGAdviesaanvraagLijstKop2">
    <w:name w:val="CIBG Adviesaanvraag Lijst Kop 2"/>
    <w:basedOn w:val="Standaard"/>
    <w:next w:val="Standaard"/>
    <w:pPr>
      <w:numPr>
        <w:ilvl w:val="1"/>
        <w:numId w:val="1"/>
      </w:numPr>
      <w:spacing w:after="60"/>
    </w:pPr>
    <w:rPr>
      <w:b/>
    </w:rPr>
  </w:style>
  <w:style w:type="paragraph" w:customStyle="1" w:styleId="CIBGAdviesaanvraagondertekening">
    <w:name w:val="CIBG Adviesaanvraag ondertekening"/>
    <w:basedOn w:val="Standaard"/>
    <w:next w:val="Standaard"/>
    <w:pPr>
      <w:spacing w:before="240"/>
    </w:pPr>
  </w:style>
  <w:style w:type="paragraph" w:customStyle="1" w:styleId="CIBGBezwaarschriftenbrief">
    <w:name w:val="CIBG Bezwaarschriftenbrief"/>
    <w:basedOn w:val="Standaard"/>
    <w:next w:val="Standaard"/>
    <w:pPr>
      <w:spacing w:line="180" w:lineRule="exact"/>
    </w:pPr>
    <w:rPr>
      <w:i/>
      <w:sz w:val="14"/>
      <w:szCs w:val="14"/>
    </w:rPr>
  </w:style>
  <w:style w:type="paragraph" w:customStyle="1" w:styleId="CIBGBezwaarschriftenbriefV35">
    <w:name w:val="CIBG Bezwaarschriftenbrief V3;5"/>
    <w:basedOn w:val="Standaard"/>
    <w:next w:val="Standaard"/>
    <w:pPr>
      <w:spacing w:line="70" w:lineRule="exact"/>
    </w:pPr>
    <w:rPr>
      <w:i/>
      <w:sz w:val="14"/>
      <w:szCs w:val="14"/>
    </w:rPr>
  </w:style>
  <w:style w:type="paragraph" w:customStyle="1" w:styleId="CIBGVoorlegmemo">
    <w:name w:val="CIBG Voorlegmemo"/>
    <w:basedOn w:val="Standaard"/>
    <w:next w:val="Standaard"/>
    <w:rPr>
      <w:color w:val="EF0A0A"/>
    </w:rPr>
  </w:style>
  <w:style w:type="paragraph" w:customStyle="1" w:styleId="CIBGVoorlegmemoitalicV10">
    <w:name w:val="CIBG Voorlegmemo italic V10"/>
    <w:basedOn w:val="Standaard"/>
    <w:next w:val="Standaard"/>
    <w:rPr>
      <w:i/>
      <w:sz w:val="20"/>
      <w:szCs w:val="20"/>
    </w:rPr>
  </w:style>
  <w:style w:type="paragraph" w:customStyle="1" w:styleId="CIBGVoorlegmemoTitel">
    <w:name w:val="CIBG Voorlegmemo Titel"/>
    <w:basedOn w:val="Standaard"/>
    <w:next w:val="Standaard"/>
    <w:pPr>
      <w:spacing w:line="500" w:lineRule="exact"/>
    </w:pPr>
    <w:rPr>
      <w:sz w:val="48"/>
      <w:szCs w:val="48"/>
    </w:rPr>
  </w:style>
  <w:style w:type="paragraph" w:customStyle="1" w:styleId="CIBGAfzendgegevensbolditalic65">
    <w:name w:val="CIBG_Afzendgegevens_bold_italic_6.5"/>
    <w:basedOn w:val="Standaard"/>
    <w:next w:val="Standaard"/>
    <w:rPr>
      <w:b/>
      <w:i/>
      <w:sz w:val="13"/>
      <w:szCs w:val="13"/>
    </w:rPr>
  </w:style>
  <w:style w:type="paragraph" w:customStyle="1" w:styleId="CIBGDocumentnaamv14vet">
    <w:name w:val="CIBG_Documentnaam v14 vet"/>
    <w:basedOn w:val="Standaard"/>
    <w:next w:val="Standaard"/>
    <w:pPr>
      <w:spacing w:before="60"/>
    </w:pPr>
    <w:rPr>
      <w:b/>
      <w:sz w:val="28"/>
      <w:szCs w:val="28"/>
    </w:rPr>
  </w:style>
  <w:style w:type="paragraph" w:customStyle="1" w:styleId="Communicatiekop">
    <w:name w:val="Communicatie kop"/>
    <w:basedOn w:val="Standaard"/>
    <w:next w:val="Standaard"/>
    <w:pPr>
      <w:numPr>
        <w:numId w:val="3"/>
      </w:numPr>
    </w:pPr>
  </w:style>
  <w:style w:type="paragraph" w:customStyle="1" w:styleId="CommunicatieLijst">
    <w:name w:val="Communicatie Lijst"/>
    <w:basedOn w:val="Standaard"/>
    <w:next w:val="Communicatieopsommingkop1"/>
    <w:pPr>
      <w:ind w:firstLine="20"/>
    </w:pPr>
  </w:style>
  <w:style w:type="paragraph" w:customStyle="1" w:styleId="Communicatienummering">
    <w:name w:val="Communicatie nummering"/>
    <w:basedOn w:val="Standaard"/>
    <w:next w:val="Standaard"/>
  </w:style>
  <w:style w:type="paragraph" w:customStyle="1" w:styleId="Communicatieopsommingkop1">
    <w:name w:val="Communicatie opsomming kop 1"/>
    <w:basedOn w:val="Standaard"/>
    <w:pPr>
      <w:numPr>
        <w:numId w:val="2"/>
      </w:numPr>
      <w:ind w:firstLine="20"/>
    </w:pPr>
  </w:style>
  <w:style w:type="paragraph" w:customStyle="1" w:styleId="Huisstijl-Colofon">
    <w:name w:val="Huisstijl - Colofon"/>
    <w:basedOn w:val="Standaard"/>
    <w:next w:val="Standaard"/>
    <w:pPr>
      <w:numPr>
        <w:numId w:val="4"/>
      </w:numPr>
      <w:tabs>
        <w:tab w:val="left" w:pos="0"/>
      </w:tabs>
      <w:spacing w:after="740"/>
      <w:ind w:left="-1120"/>
    </w:pPr>
    <w:rPr>
      <w:sz w:val="24"/>
      <w:szCs w:val="24"/>
    </w:rPr>
  </w:style>
  <w:style w:type="paragraph" w:customStyle="1" w:styleId="Huisstijl-Extrasubtitel">
    <w:name w:val="Huisstijl - Extra subtitel"/>
    <w:basedOn w:val="Standaard"/>
    <w:next w:val="Standaard"/>
    <w:pPr>
      <w:spacing w:before="60" w:after="300"/>
    </w:pPr>
    <w:rPr>
      <w:sz w:val="24"/>
      <w:szCs w:val="24"/>
    </w:rPr>
  </w:style>
  <w:style w:type="paragraph" w:customStyle="1" w:styleId="Huisstijl-Inhoudsopgavekop">
    <w:name w:val="Huisstijl - Inhoudsopgave kop"/>
    <w:basedOn w:val="Standaard"/>
    <w:next w:val="Standaard"/>
    <w:pPr>
      <w:spacing w:after="720" w:line="300" w:lineRule="exact"/>
    </w:pPr>
  </w:style>
  <w:style w:type="paragraph" w:customStyle="1" w:styleId="Huisstijl-Kop1">
    <w:name w:val="Huisstijl - Kop 1"/>
    <w:basedOn w:val="Standaard"/>
    <w:next w:val="Standaard"/>
    <w:pPr>
      <w:numPr>
        <w:numId w:val="5"/>
      </w:numPr>
      <w:tabs>
        <w:tab w:val="left" w:pos="0"/>
      </w:tabs>
      <w:spacing w:after="720" w:line="300" w:lineRule="exact"/>
      <w:ind w:left="-1120"/>
    </w:pPr>
    <w:rPr>
      <w:sz w:val="24"/>
      <w:szCs w:val="24"/>
    </w:rPr>
  </w:style>
  <w:style w:type="paragraph" w:customStyle="1" w:styleId="Huisstijl-Kop2">
    <w:name w:val="Huisstijl - Kop 2"/>
    <w:basedOn w:val="Standaard"/>
    <w:next w:val="Standaard"/>
    <w:pPr>
      <w:numPr>
        <w:ilvl w:val="1"/>
        <w:numId w:val="5"/>
      </w:numPr>
      <w:tabs>
        <w:tab w:val="left" w:pos="0"/>
      </w:tabs>
      <w:spacing w:before="240"/>
      <w:ind w:left="-1120"/>
    </w:pPr>
    <w:rPr>
      <w:b/>
    </w:rPr>
  </w:style>
  <w:style w:type="paragraph" w:customStyle="1" w:styleId="Huisstijl-Kop3">
    <w:name w:val="Huisstijl - Kop 3"/>
    <w:basedOn w:val="Standaard"/>
    <w:next w:val="Standaard"/>
    <w:pPr>
      <w:numPr>
        <w:ilvl w:val="2"/>
        <w:numId w:val="5"/>
      </w:numPr>
      <w:tabs>
        <w:tab w:val="left" w:pos="0"/>
      </w:tabs>
      <w:spacing w:before="240"/>
      <w:ind w:left="-1120"/>
    </w:pPr>
    <w:rPr>
      <w:i/>
    </w:rPr>
  </w:style>
  <w:style w:type="paragraph" w:customStyle="1" w:styleId="Huisstijl-Kop4">
    <w:name w:val="Huisstijl - Kop 4"/>
    <w:basedOn w:val="Standaard"/>
    <w:next w:val="Standaard"/>
    <w:pPr>
      <w:numPr>
        <w:ilvl w:val="3"/>
        <w:numId w:val="5"/>
      </w:numPr>
      <w:tabs>
        <w:tab w:val="left" w:pos="0"/>
      </w:tabs>
      <w:spacing w:before="240"/>
      <w:ind w:left="-1120"/>
    </w:pPr>
  </w:style>
  <w:style w:type="paragraph" w:customStyle="1" w:styleId="Huisstijl-Subtitel">
    <w:name w:val="Huisstijl - Subtitel"/>
    <w:basedOn w:val="Standaard"/>
    <w:next w:val="Standaard"/>
    <w:pPr>
      <w:spacing w:before="240" w:after="360"/>
    </w:pPr>
    <w:rPr>
      <w:sz w:val="24"/>
      <w:szCs w:val="24"/>
    </w:rPr>
  </w:style>
  <w:style w:type="paragraph" w:customStyle="1" w:styleId="Huisstijl-TitelDocumentnaam">
    <w:name w:val="Huisstijl - Titel Documentnaam"/>
    <w:basedOn w:val="Standaard"/>
    <w:next w:val="Standaard"/>
    <w:pPr>
      <w:spacing w:before="60" w:after="300"/>
    </w:pPr>
    <w:rPr>
      <w:sz w:val="24"/>
      <w:szCs w:val="24"/>
    </w:rPr>
  </w:style>
  <w:style w:type="paragraph" w:customStyle="1" w:styleId="Huisstijl-Versie">
    <w:name w:val="Huisstijl - Versie"/>
    <w:basedOn w:val="Standaard"/>
    <w:next w:val="Standaard"/>
    <w:pPr>
      <w:spacing w:before="60" w:after="360"/>
    </w:pPr>
  </w:style>
  <w:style w:type="paragraph" w:customStyle="1" w:styleId="HuisstijlInhoudsopgavecolofoneninleiding">
    <w:name w:val="Huisstijl Inhoudsopgave colofon en inleiding"/>
    <w:basedOn w:val="Standaard"/>
    <w:next w:val="Standaard"/>
  </w:style>
  <w:style w:type="paragraph" w:customStyle="1" w:styleId="Huisstijlnummering">
    <w:name w:val="Huisstijl nummering"/>
    <w:basedOn w:val="Standaard"/>
    <w:next w:val="Standaard"/>
    <w:pPr>
      <w:tabs>
        <w:tab w:val="left" w:pos="0"/>
      </w:tabs>
      <w:ind w:left="-1120"/>
    </w:pPr>
  </w:style>
  <w:style w:type="paragraph" w:customStyle="1" w:styleId="IGJAgenda">
    <w:name w:val="IGJ Agenda"/>
    <w:basedOn w:val="Standaard"/>
    <w:next w:val="Standaard"/>
  </w:style>
  <w:style w:type="paragraph" w:customStyle="1" w:styleId="IGJMinuteVerdana7">
    <w:name w:val="IGJ Minute Verdana 7"/>
    <w:basedOn w:val="Standaard"/>
    <w:next w:val="Standaard"/>
    <w:rPr>
      <w:sz w:val="14"/>
      <w:szCs w:val="14"/>
    </w:rPr>
  </w:style>
  <w:style w:type="paragraph" w:customStyle="1" w:styleId="IGJNotaterbesluitvorming">
    <w:name w:val="IGJ Nota ter besluitvorming"/>
    <w:basedOn w:val="Standaard"/>
    <w:next w:val="Standaard"/>
    <w:pPr>
      <w:numPr>
        <w:ilvl w:val="1"/>
        <w:numId w:val="7"/>
      </w:numPr>
    </w:pPr>
  </w:style>
  <w:style w:type="paragraph" w:customStyle="1" w:styleId="IGJNotaterbesluitvorming-">
    <w:name w:val="IGJ Nota ter besluitvorming -"/>
    <w:basedOn w:val="Standaard"/>
    <w:next w:val="Standaard"/>
    <w:pPr>
      <w:numPr>
        <w:numId w:val="7"/>
      </w:numPr>
    </w:pPr>
  </w:style>
  <w:style w:type="paragraph" w:customStyle="1" w:styleId="IGJNotaterbesluitvorminglijst">
    <w:name w:val="IGJ Nota ter besluitvorming lijst"/>
    <w:basedOn w:val="Standaard"/>
    <w:next w:val="Standaard"/>
  </w:style>
  <w:style w:type="table" w:customStyle="1" w:styleId="IGJTabelVoor">
    <w:name w:val="IGJ Tabel Voor"/>
    <w:rPr>
      <w:rFonts w:ascii="Verdana" w:hAnsi="Verdana"/>
      <w:color w:val="000000"/>
      <w:sz w:val="18"/>
      <w:szCs w:val="18"/>
    </w:rPr>
    <w:tblPr>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CellMar>
        <w:top w:w="0" w:type="dxa"/>
        <w:left w:w="0" w:type="dxa"/>
        <w:bottom w:w="0" w:type="dxa"/>
        <w:right w:w="0" w:type="dxa"/>
      </w:tblCellMar>
    </w:tblPr>
    <w:tcPr>
      <w:shd w:val="clear" w:color="auto" w:fill="auto"/>
    </w:tcPr>
  </w:style>
  <w:style w:type="paragraph" w:customStyle="1" w:styleId="IGJVerdana9boldv12">
    <w:name w:val="IGJ Verdana 9 bold v12"/>
    <w:basedOn w:val="Standaard"/>
    <w:next w:val="Standaard"/>
    <w:pPr>
      <w:numPr>
        <w:numId w:val="6"/>
      </w:numPr>
      <w:spacing w:before="240"/>
    </w:pPr>
    <w:rPr>
      <w:b/>
    </w:rPr>
  </w:style>
  <w:style w:type="paragraph" w:customStyle="1" w:styleId="IGJVoorhang">
    <w:name w:val="IGJ Voorhang"/>
    <w:basedOn w:val="Standaard"/>
    <w:next w:val="Standaard"/>
  </w:style>
  <w:style w:type="paragraph" w:customStyle="1" w:styleId="IGJVoorhangv7">
    <w:name w:val="IGJ Voorhang v7"/>
    <w:basedOn w:val="Standaard"/>
    <w:next w:val="Standaard"/>
    <w:rPr>
      <w:sz w:val="14"/>
      <w:szCs w:val="14"/>
    </w:rPr>
  </w:style>
  <w:style w:type="paragraph" w:customStyle="1" w:styleId="IGJVoorhangv7b">
    <w:name w:val="IGJ Voorhang v7 b"/>
    <w:basedOn w:val="Standaard"/>
    <w:next w:val="Standaard"/>
    <w:rPr>
      <w:b/>
      <w:sz w:val="14"/>
      <w:szCs w:val="14"/>
    </w:rPr>
  </w:style>
  <w:style w:type="paragraph" w:customStyle="1" w:styleId="IGJVoorhangnota">
    <w:name w:val="IGJ Voorhangnota"/>
    <w:basedOn w:val="Standaard"/>
    <w:next w:val="Standaard"/>
    <w:pPr>
      <w:numPr>
        <w:numId w:val="8"/>
      </w:numPr>
      <w:spacing w:before="600" w:after="300" w:line="300" w:lineRule="exact"/>
    </w:pPr>
    <w:rPr>
      <w:sz w:val="24"/>
      <w:szCs w:val="24"/>
    </w:rPr>
  </w:style>
  <w:style w:type="paragraph" w:customStyle="1" w:styleId="IGJVoorhangnota11">
    <w:name w:val="IGJ Voorhangnota 1.1"/>
    <w:basedOn w:val="Standaard"/>
    <w:next w:val="Standaard"/>
    <w:pPr>
      <w:numPr>
        <w:ilvl w:val="1"/>
        <w:numId w:val="8"/>
      </w:numPr>
      <w:spacing w:before="200"/>
    </w:pPr>
    <w:rPr>
      <w:b/>
    </w:rPr>
  </w:style>
  <w:style w:type="paragraph" w:customStyle="1" w:styleId="IGJVoorhangnotaLijst">
    <w:name w:val="IGJ Voorhangnota Lijst"/>
    <w:basedOn w:val="Standaard"/>
    <w:next w:val="Standaard"/>
    <w:pPr>
      <w:spacing w:before="200"/>
    </w:pPr>
    <w:rPr>
      <w:b/>
    </w:rPr>
  </w:style>
  <w:style w:type="paragraph" w:customStyle="1" w:styleId="IJZPlanvanAanpaknummer">
    <w:name w:val="IJZ Plan van Aanpak nummer"/>
    <w:basedOn w:val="Standaard"/>
    <w:next w:val="Standaard"/>
    <w:pPr>
      <w:numPr>
        <w:numId w:val="9"/>
      </w:numPr>
      <w:spacing w:before="240"/>
    </w:pPr>
    <w:rPr>
      <w:b/>
    </w:rPr>
  </w:style>
  <w:style w:type="paragraph" w:customStyle="1" w:styleId="IJZPlanvanAanpaknummering">
    <w:name w:val="IJZ Plan van Aanpak nummering"/>
    <w:basedOn w:val="Standaard"/>
    <w:next w:val="Standaard"/>
    <w:pPr>
      <w:spacing w:before="240"/>
    </w:pPr>
    <w:rPr>
      <w:b/>
    </w:rPr>
  </w:style>
  <w:style w:type="paragraph" w:customStyle="1" w:styleId="IJZRapportA">
    <w:name w:val="IJZ Rapport A"/>
    <w:basedOn w:val="Standaard"/>
    <w:next w:val="Standaard"/>
    <w:pPr>
      <w:spacing w:before="240"/>
    </w:pPr>
    <w:rPr>
      <w:b/>
    </w:rPr>
  </w:style>
  <w:style w:type="paragraph" w:customStyle="1" w:styleId="IJZUitvoeringsplan">
    <w:name w:val="IJZ Uitvoeringsplan"/>
    <w:basedOn w:val="Standaard"/>
    <w:next w:val="Standaard"/>
    <w:pPr>
      <w:numPr>
        <w:ilvl w:val="1"/>
        <w:numId w:val="9"/>
      </w:numPr>
      <w:spacing w:before="240"/>
    </w:pPr>
    <w:rPr>
      <w:b/>
    </w:rPr>
  </w:style>
  <w:style w:type="paragraph" w:styleId="Inhopg1">
    <w:name w:val="toc 1"/>
    <w:basedOn w:val="Standaard"/>
    <w:next w:val="Standaard"/>
    <w:pPr>
      <w:tabs>
        <w:tab w:val="left" w:pos="0"/>
      </w:tabs>
      <w:ind w:left="-1120"/>
    </w:pPr>
  </w:style>
  <w:style w:type="paragraph" w:styleId="Inhopg2">
    <w:name w:val="toc 2"/>
    <w:basedOn w:val="Inhopg1"/>
    <w:next w:val="Standaard"/>
    <w:pPr>
      <w:spacing w:before="240"/>
    </w:pPr>
    <w:rPr>
      <w:b/>
    </w:rPr>
  </w:style>
  <w:style w:type="paragraph" w:styleId="Inhopg3">
    <w:name w:val="toc 3"/>
    <w:basedOn w:val="Inhopg2"/>
    <w:next w:val="Standaard"/>
    <w:pPr>
      <w:spacing w:before="0"/>
    </w:pPr>
    <w:rPr>
      <w:b w:val="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Lijstniveau1">
    <w:name w:val="Lijst niveau 1"/>
    <w:basedOn w:val="Standaard"/>
    <w:pPr>
      <w:numPr>
        <w:numId w:val="10"/>
      </w:numPr>
    </w:pPr>
  </w:style>
  <w:style w:type="paragraph" w:customStyle="1" w:styleId="Lijstniveau2">
    <w:name w:val="Lijst niveau 2"/>
    <w:basedOn w:val="Standaard"/>
    <w:pPr>
      <w:numPr>
        <w:ilvl w:val="1"/>
        <w:numId w:val="10"/>
      </w:numPr>
    </w:pPr>
  </w:style>
  <w:style w:type="paragraph" w:customStyle="1" w:styleId="Lijstniveau3">
    <w:name w:val="Lijst niveau 3"/>
    <w:basedOn w:val="Standaard"/>
    <w:pPr>
      <w:numPr>
        <w:ilvl w:val="2"/>
        <w:numId w:val="10"/>
      </w:numPr>
    </w:pPr>
  </w:style>
  <w:style w:type="paragraph" w:customStyle="1" w:styleId="OndertekeningArea1">
    <w:name w:val="Ondertekening_Area1"/>
    <w:basedOn w:val="Standaard"/>
    <w:next w:val="Standaard"/>
    <w:pPr>
      <w:spacing w:before="240"/>
    </w:pPr>
  </w:style>
  <w:style w:type="paragraph" w:customStyle="1" w:styleId="Persbericht-subtitel">
    <w:name w:val="Persbericht - subtitel"/>
    <w:basedOn w:val="Standaard"/>
    <w:next w:val="Standaard"/>
    <w:pPr>
      <w:spacing w:after="220" w:line="320" w:lineRule="exact"/>
    </w:pPr>
    <w:rPr>
      <w:sz w:val="24"/>
      <w:szCs w:val="24"/>
    </w:rPr>
  </w:style>
  <w:style w:type="paragraph" w:customStyle="1" w:styleId="Persbericht-titel">
    <w:name w:val="Persbericht - titel"/>
    <w:basedOn w:val="Standaard"/>
    <w:next w:val="Standaard"/>
    <w:pPr>
      <w:spacing w:before="460" w:line="320" w:lineRule="exact"/>
    </w:pPr>
    <w:rPr>
      <w:b/>
      <w:sz w:val="24"/>
      <w:szCs w:val="24"/>
    </w:rPr>
  </w:style>
  <w:style w:type="paragraph" w:customStyle="1" w:styleId="Standaard12pvoor">
    <w:name w:val="Standaard 12p voor"/>
    <w:basedOn w:val="Standaard"/>
    <w:next w:val="Standaard"/>
    <w:pPr>
      <w:spacing w:before="240"/>
    </w:pPr>
  </w:style>
  <w:style w:type="table" w:customStyle="1" w:styleId="StandaardRapportTabelstijl">
    <w:name w:val="Standaard Rapport Tabelstijl"/>
    <w:pPr>
      <w:tabs>
        <w:tab w:val="left" w:pos="0"/>
      </w:tabs>
    </w:pPr>
    <w:rPr>
      <w:rFonts w:ascii="Verdana" w:hAnsi="Verdana"/>
      <w:color w:val="000000"/>
      <w:sz w:val="18"/>
      <w:szCs w:val="18"/>
    </w:rPr>
    <w:tblPr>
      <w:tblCellMar>
        <w:top w:w="20" w:type="dxa"/>
        <w:left w:w="0" w:type="dxa"/>
        <w:bottom w:w="20" w:type="dxa"/>
        <w:right w:w="0" w:type="dxa"/>
      </w:tblCellMar>
    </w:tblPr>
    <w:tcPr>
      <w:shd w:val="clear" w:color="auto" w:fill="auto"/>
    </w:tcPr>
  </w:style>
  <w:style w:type="paragraph" w:customStyle="1" w:styleId="StandaardV7">
    <w:name w:val="Standaard V7"/>
    <w:basedOn w:val="Standaard"/>
    <w:next w:val="Standaard"/>
    <w:pPr>
      <w:spacing w:line="180" w:lineRule="exact"/>
    </w:pPr>
    <w:rPr>
      <w:sz w:val="14"/>
      <w:szCs w:val="14"/>
    </w:rPr>
  </w:style>
  <w:style w:type="paragraph" w:customStyle="1" w:styleId="StandaardAanhef">
    <w:name w:val="Standaard_Aanhef"/>
    <w:basedOn w:val="Standaard"/>
    <w:next w:val="Standaard"/>
    <w:pPr>
      <w:spacing w:before="100" w:after="240"/>
    </w:pPr>
  </w:style>
  <w:style w:type="paragraph" w:customStyle="1" w:styleId="StandaardAfzendgegevens">
    <w:name w:val="Standaard_Afzendgegevens"/>
    <w:basedOn w:val="Standaard"/>
    <w:next w:val="Standaard"/>
    <w:pPr>
      <w:tabs>
        <w:tab w:val="left" w:pos="2267"/>
      </w:tabs>
      <w:spacing w:line="180" w:lineRule="exact"/>
    </w:pPr>
    <w:rPr>
      <w:sz w:val="13"/>
      <w:szCs w:val="13"/>
    </w:rPr>
  </w:style>
  <w:style w:type="paragraph" w:customStyle="1" w:styleId="Standaardafzendgegevensitalic">
    <w:name w:val="Standaard_afzendgegevens_italic"/>
    <w:basedOn w:val="Standaard"/>
    <w:next w:val="Standaard"/>
    <w:rPr>
      <w:i/>
      <w:sz w:val="13"/>
      <w:szCs w:val="13"/>
    </w:rPr>
  </w:style>
  <w:style w:type="paragraph" w:customStyle="1" w:styleId="StandaardAfzendgegevenskop">
    <w:name w:val="Standaard_Afzendgegevens_kop"/>
    <w:basedOn w:val="Standaard"/>
    <w:next w:val="Standaard"/>
    <w:pPr>
      <w:spacing w:line="180" w:lineRule="exact"/>
    </w:pPr>
    <w:rPr>
      <w:b/>
      <w:sz w:val="13"/>
      <w:szCs w:val="13"/>
    </w:rPr>
  </w:style>
  <w:style w:type="paragraph" w:customStyle="1" w:styleId="StandaardColofonItalic45v">
    <w:name w:val="Standaard_Colofon_Italic 4;5v"/>
    <w:basedOn w:val="Standaard"/>
    <w:next w:val="Standaard"/>
    <w:pPr>
      <w:spacing w:before="90" w:line="180" w:lineRule="exact"/>
    </w:pPr>
    <w:rPr>
      <w:i/>
      <w:sz w:val="13"/>
      <w:szCs w:val="13"/>
    </w:r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Cursief">
    <w:name w:val="Standaard_Referentiegegevens_Cursief"/>
    <w:basedOn w:val="StandaardReferentiegegevens"/>
    <w:next w:val="Standaard"/>
    <w:rPr>
      <w:i/>
    </w:rPr>
  </w:style>
  <w:style w:type="paragraph" w:customStyle="1" w:styleId="StandaardReferentiegegevenskop">
    <w:name w:val="Standaard_Referentiegegevens_kop"/>
    <w:basedOn w:val="Standaard"/>
    <w:next w:val="Standaard"/>
    <w:rPr>
      <w:b/>
      <w:sz w:val="13"/>
      <w:szCs w:val="13"/>
    </w:rPr>
  </w:style>
  <w:style w:type="paragraph" w:customStyle="1" w:styleId="StandaardSlotzin">
    <w:name w:val="Standaard_Slotzin"/>
    <w:basedOn w:val="Standaard"/>
    <w:next w:val="Standaard"/>
    <w:pPr>
      <w:spacing w:before="240"/>
    </w:pPr>
  </w:style>
  <w:style w:type="paragraph" w:customStyle="1" w:styleId="StandaardV9Italic">
    <w:name w:val="Standaard_V9_Italic"/>
    <w:basedOn w:val="Standaard"/>
    <w:next w:val="Standaard"/>
    <w:rPr>
      <w:i/>
    </w:rPr>
  </w:style>
  <w:style w:type="paragraph" w:customStyle="1" w:styleId="Standaardlijst">
    <w:name w:val="Standaardlijst"/>
  </w:style>
  <w:style w:type="table" w:customStyle="1" w:styleId="TabelMinuut">
    <w:name w:val="Tabel Minuut"/>
    <w:rPr>
      <w:rFonts w:ascii="Verdana" w:hAnsi="Verdana"/>
      <w:color w:val="000000"/>
      <w:sz w:val="13"/>
      <w:szCs w:val="13"/>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VWSAdviesMinisterraad1">
    <w:name w:val="VWS Advies Ministerraad 1"/>
    <w:basedOn w:val="Standaard"/>
    <w:next w:val="Standaard"/>
    <w:pPr>
      <w:numPr>
        <w:numId w:val="11"/>
      </w:numPr>
    </w:pPr>
    <w:rPr>
      <w:b/>
    </w:rPr>
  </w:style>
  <w:style w:type="paragraph" w:customStyle="1" w:styleId="VWSAdviesMinisterraad2">
    <w:name w:val="VWS Advies Ministerraad 2"/>
    <w:basedOn w:val="Standaard"/>
    <w:next w:val="Standaard"/>
    <w:pPr>
      <w:numPr>
        <w:ilvl w:val="1"/>
        <w:numId w:val="11"/>
      </w:numPr>
    </w:pPr>
  </w:style>
  <w:style w:type="paragraph" w:customStyle="1" w:styleId="VWSAdviesMinisterraad3">
    <w:name w:val="VWS Advies Ministerraad 3"/>
    <w:basedOn w:val="Standaard"/>
    <w:next w:val="Standaard"/>
    <w:pPr>
      <w:numPr>
        <w:ilvl w:val="2"/>
        <w:numId w:val="11"/>
      </w:numPr>
    </w:pPr>
    <w:rPr>
      <w:b/>
    </w:rPr>
  </w:style>
  <w:style w:type="paragraph" w:customStyle="1" w:styleId="VWSAdviesMinisterraad4">
    <w:name w:val="VWS Advies Ministerraad 4"/>
    <w:basedOn w:val="Standaard"/>
    <w:next w:val="Standaard"/>
    <w:pPr>
      <w:numPr>
        <w:ilvl w:val="3"/>
        <w:numId w:val="11"/>
      </w:numPr>
    </w:pPr>
  </w:style>
  <w:style w:type="paragraph" w:customStyle="1" w:styleId="VWSAdviesMinisterraadnummering">
    <w:name w:val="VWS Advies Ministerraad nummering"/>
    <w:basedOn w:val="Standaard"/>
    <w:next w:val="Standaard"/>
    <w:rPr>
      <w:b/>
    </w:rPr>
  </w:style>
  <w:style w:type="paragraph" w:customStyle="1" w:styleId="VWSAMvB">
    <w:name w:val="VWS AMvB"/>
    <w:basedOn w:val="Standaard"/>
    <w:next w:val="Standaard"/>
    <w:pPr>
      <w:spacing w:before="480"/>
    </w:pPr>
  </w:style>
  <w:style w:type="paragraph" w:customStyle="1" w:styleId="VWSBlauweBrief">
    <w:name w:val="VWS Blauwe Brief"/>
    <w:basedOn w:val="Standaard"/>
    <w:next w:val="Standaard"/>
    <w:pPr>
      <w:spacing w:before="760" w:after="240"/>
    </w:pPr>
  </w:style>
  <w:style w:type="paragraph" w:customStyle="1" w:styleId="VWSColofonItalic65Bold">
    <w:name w:val="VWS Colofon Italic 6;5 Bold"/>
    <w:basedOn w:val="Standaard"/>
    <w:next w:val="Standaard"/>
    <w:pPr>
      <w:spacing w:line="180" w:lineRule="exact"/>
    </w:pPr>
    <w:rPr>
      <w:b/>
      <w:i/>
      <w:sz w:val="13"/>
      <w:szCs w:val="13"/>
    </w:rPr>
  </w:style>
  <w:style w:type="paragraph" w:customStyle="1" w:styleId="VWSColofontekst65Italic">
    <w:name w:val="VWS Colofontekst 6;5 Italic"/>
    <w:basedOn w:val="Standaard"/>
    <w:next w:val="Standaard"/>
    <w:pPr>
      <w:spacing w:line="180" w:lineRule="exact"/>
    </w:pPr>
    <w:rPr>
      <w:i/>
      <w:sz w:val="13"/>
      <w:szCs w:val="13"/>
    </w:rPr>
  </w:style>
  <w:style w:type="paragraph" w:customStyle="1" w:styleId="VWSFormulierAntwoordenKamervragenRechts">
    <w:name w:val="VWS Formulier Antwoorden Kamervragen Rechts"/>
    <w:basedOn w:val="Standaard"/>
    <w:next w:val="Standaard"/>
    <w:pPr>
      <w:jc w:val="right"/>
    </w:pPr>
  </w:style>
  <w:style w:type="paragraph" w:customStyle="1" w:styleId="VWSNtb">
    <w:name w:val="VWS Ntb"/>
    <w:basedOn w:val="Standaard"/>
    <w:next w:val="Standaard"/>
    <w:pPr>
      <w:numPr>
        <w:ilvl w:val="1"/>
        <w:numId w:val="13"/>
      </w:numPr>
    </w:pPr>
  </w:style>
  <w:style w:type="paragraph" w:customStyle="1" w:styleId="VWSNtb-inspringen">
    <w:name w:val="VWS Ntb - inspringen"/>
    <w:basedOn w:val="Standaard"/>
    <w:next w:val="Standaard"/>
    <w:pPr>
      <w:numPr>
        <w:ilvl w:val="2"/>
        <w:numId w:val="13"/>
      </w:numPr>
    </w:pPr>
  </w:style>
  <w:style w:type="paragraph" w:customStyle="1" w:styleId="VWSNtb-inspringenkliknummer">
    <w:name w:val="VWS Ntb - inspringen klik nummer"/>
    <w:basedOn w:val="Standaard"/>
    <w:next w:val="Standaard"/>
  </w:style>
  <w:style w:type="paragraph" w:customStyle="1" w:styleId="VWSNtbinspringenklik">
    <w:name w:val="VWS Ntb inspringen klik"/>
    <w:basedOn w:val="Standaard"/>
    <w:next w:val="Standaard"/>
    <w:pPr>
      <w:numPr>
        <w:numId w:val="12"/>
      </w:numPr>
    </w:pPr>
  </w:style>
  <w:style w:type="paragraph" w:customStyle="1" w:styleId="VWSNtbKop">
    <w:name w:val="VWS Ntb Kop"/>
    <w:basedOn w:val="Standaard"/>
    <w:next w:val="Standaard"/>
    <w:pPr>
      <w:numPr>
        <w:numId w:val="13"/>
      </w:numPr>
    </w:pPr>
    <w:rPr>
      <w:b/>
    </w:rPr>
  </w:style>
  <w:style w:type="paragraph" w:customStyle="1" w:styleId="VWSNtbnummering">
    <w:name w:val="VWS Ntb nummering"/>
    <w:basedOn w:val="Standaard"/>
    <w:next w:val="Standaard"/>
  </w:style>
  <w:style w:type="paragraph" w:customStyle="1" w:styleId="VWSStartnota">
    <w:name w:val="VWS Startnota"/>
    <w:basedOn w:val="Standaard"/>
    <w:next w:val="Standaard"/>
  </w:style>
  <w:style w:type="paragraph" w:customStyle="1" w:styleId="VWSStartnotaKop1">
    <w:name w:val="VWS Startnota Kop 1"/>
    <w:basedOn w:val="Standaard"/>
    <w:next w:val="Standaard"/>
    <w:pPr>
      <w:numPr>
        <w:numId w:val="14"/>
      </w:numPr>
    </w:pPr>
    <w:rPr>
      <w:b/>
    </w:rPr>
  </w:style>
  <w:style w:type="paragraph" w:customStyle="1" w:styleId="VWSStartnotaV10">
    <w:name w:val="VWS Startnota V10"/>
    <w:basedOn w:val="Standaard"/>
    <w:next w:val="Standaard"/>
    <w:rPr>
      <w:sz w:val="20"/>
      <w:szCs w:val="20"/>
    </w:rPr>
  </w:style>
  <w:style w:type="paragraph" w:customStyle="1" w:styleId="VWSStartnotaV8italic">
    <w:name w:val="VWS Startnota V8 italic"/>
    <w:basedOn w:val="Standaard"/>
    <w:next w:val="Standaard"/>
    <w:rPr>
      <w:i/>
      <w:sz w:val="16"/>
      <w:szCs w:val="16"/>
    </w:rPr>
  </w:style>
  <w:style w:type="paragraph" w:customStyle="1" w:styleId="VWSToespraakbodytekstV14">
    <w:name w:val="VWS Toespraak bodytekst V14"/>
    <w:basedOn w:val="Standaard"/>
    <w:next w:val="Standaard"/>
    <w:pPr>
      <w:spacing w:before="240"/>
    </w:pPr>
    <w:rPr>
      <w:sz w:val="28"/>
      <w:szCs w:val="28"/>
    </w:rPr>
  </w:style>
  <w:style w:type="paragraph" w:customStyle="1" w:styleId="VWSToespraaksubtitel">
    <w:name w:val="VWS Toespraak subtitel"/>
    <w:basedOn w:val="Standaard"/>
    <w:next w:val="Standaard"/>
    <w:pPr>
      <w:spacing w:after="220" w:line="320" w:lineRule="exact"/>
    </w:pPr>
    <w:rPr>
      <w:sz w:val="24"/>
      <w:szCs w:val="24"/>
    </w:rPr>
  </w:style>
  <w:style w:type="paragraph" w:customStyle="1" w:styleId="VWSToespraakTitel">
    <w:name w:val="VWS Toespraak Titel"/>
    <w:basedOn w:val="Standaard"/>
    <w:next w:val="Standaard"/>
    <w:pPr>
      <w:spacing w:before="460" w:line="320" w:lineRule="exact"/>
    </w:pPr>
    <w:rPr>
      <w:b/>
      <w:sz w:val="24"/>
      <w:szCs w:val="24"/>
    </w:rPr>
  </w:style>
  <w:style w:type="paragraph" w:customStyle="1" w:styleId="VWSUitnodigingV65">
    <w:name w:val="VWS Uitnodiging V6;5"/>
    <w:basedOn w:val="Standaard"/>
    <w:next w:val="Standaard"/>
    <w:rPr>
      <w:sz w:val="13"/>
      <w:szCs w:val="13"/>
    </w:rPr>
  </w:style>
  <w:style w:type="paragraph" w:customStyle="1" w:styleId="VWSVoordrachtDatum">
    <w:name w:val="VWS Voordracht Datum"/>
    <w:basedOn w:val="Standaard"/>
    <w:next w:val="Standaard"/>
    <w:pPr>
      <w:spacing w:before="270" w:line="180" w:lineRule="exact"/>
    </w:pPr>
    <w:rPr>
      <w:b/>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A7580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7580C"/>
    <w:rPr>
      <w:rFonts w:ascii="Verdana" w:hAnsi="Verdana"/>
      <w:color w:val="000000"/>
      <w:sz w:val="18"/>
      <w:szCs w:val="18"/>
    </w:rPr>
  </w:style>
  <w:style w:type="paragraph" w:styleId="Voettekst">
    <w:name w:val="footer"/>
    <w:basedOn w:val="Standaard"/>
    <w:link w:val="VoettekstChar"/>
    <w:uiPriority w:val="99"/>
    <w:unhideWhenUsed/>
    <w:rsid w:val="00A7580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7580C"/>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46</ap:Words>
  <ap:Characters>254</ap:Characters>
  <ap:DocSecurity>0</ap:DocSecurity>
  <ap:Lines>2</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2022-05-17T08:58:00.0000000Z</lastPrinted>
  <dcterms:created xsi:type="dcterms:W3CDTF">2022-03-09T14:12:00.0000000Z</dcterms:created>
  <dcterms:modified xsi:type="dcterms:W3CDTF">2022-05-19T12:56:00.0000000Z</dcterms:modified>
  <dc:description>------------------------</dc:description>
  <dc:subject/>
  <dc:title/>
  <keywords/>
  <version/>
  <category/>
</coreProperties>
</file>